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23" w:rsidRPr="008F2C5B" w:rsidRDefault="00811F23" w:rsidP="00811F23">
      <w:pPr>
        <w:jc w:val="right"/>
        <w:rPr>
          <w:b/>
          <w:sz w:val="26"/>
          <w:szCs w:val="26"/>
        </w:rPr>
      </w:pPr>
      <w:r w:rsidRPr="008F2C5B">
        <w:rPr>
          <w:b/>
          <w:sz w:val="26"/>
          <w:szCs w:val="26"/>
        </w:rPr>
        <w:t>Приложение № 3</w:t>
      </w:r>
    </w:p>
    <w:p w:rsidR="00811F23" w:rsidRPr="008F2C5B" w:rsidRDefault="006F1E8D" w:rsidP="00811F23">
      <w:pPr>
        <w:widowControl/>
        <w:autoSpaceDE/>
        <w:autoSpaceDN/>
        <w:adjustRightInd/>
        <w:spacing w:after="160" w:line="259" w:lineRule="auto"/>
        <w:jc w:val="right"/>
        <w:rPr>
          <w:rFonts w:eastAsiaTheme="minorHAnsi"/>
          <w:sz w:val="26"/>
          <w:szCs w:val="26"/>
          <w:lang w:eastAsia="en-US"/>
        </w:rPr>
      </w:pPr>
      <w:r w:rsidRPr="008F2C5B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="00811F23" w:rsidRPr="008F2C5B">
        <w:rPr>
          <w:rFonts w:eastAsiaTheme="minorHAnsi"/>
          <w:sz w:val="26"/>
          <w:szCs w:val="26"/>
          <w:lang w:eastAsia="en-US"/>
        </w:rPr>
        <w:t>к «Стандарту деятельности Д</w:t>
      </w:r>
      <w:r w:rsidRPr="008F2C5B">
        <w:rPr>
          <w:rFonts w:eastAsiaTheme="minorHAnsi"/>
          <w:sz w:val="26"/>
          <w:szCs w:val="26"/>
          <w:lang w:eastAsia="en-US"/>
        </w:rPr>
        <w:t>обровольческой службы</w:t>
      </w:r>
      <w:r w:rsidR="00811F23" w:rsidRPr="008F2C5B">
        <w:rPr>
          <w:rFonts w:eastAsiaTheme="minorHAnsi"/>
          <w:sz w:val="26"/>
          <w:szCs w:val="26"/>
          <w:lang w:eastAsia="en-US"/>
        </w:rPr>
        <w:t xml:space="preserve"> </w:t>
      </w:r>
      <w:r w:rsidRPr="008F2C5B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</w:t>
      </w:r>
      <w:r w:rsidR="008F2C5B">
        <w:rPr>
          <w:rFonts w:eastAsiaTheme="minorHAnsi"/>
          <w:sz w:val="26"/>
          <w:szCs w:val="26"/>
          <w:lang w:eastAsia="en-US"/>
        </w:rPr>
        <w:t xml:space="preserve">    </w:t>
      </w:r>
      <w:r w:rsidR="00811F23" w:rsidRPr="008F2C5B">
        <w:rPr>
          <w:rFonts w:eastAsiaTheme="minorHAnsi"/>
          <w:sz w:val="26"/>
          <w:szCs w:val="26"/>
          <w:lang w:eastAsia="en-US"/>
        </w:rPr>
        <w:t>на базе медико-социального учреждения»</w:t>
      </w:r>
      <w:bookmarkStart w:id="0" w:name="_GoBack"/>
      <w:bookmarkEnd w:id="0"/>
    </w:p>
    <w:p w:rsidR="00811F23" w:rsidRPr="00483852" w:rsidRDefault="00811F23" w:rsidP="00811F23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0F1CCE" w:rsidRDefault="000F1CCE"/>
    <w:p w:rsidR="004D53AE" w:rsidRPr="004D53AE" w:rsidRDefault="001F6A4C" w:rsidP="004D53AE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F6A4C">
        <w:rPr>
          <w:rFonts w:eastAsiaTheme="minorHAnsi"/>
          <w:b/>
          <w:sz w:val="28"/>
          <w:szCs w:val="28"/>
          <w:lang w:eastAsia="en-US"/>
        </w:rPr>
        <w:t>Методическое обеспечение 1: методические материалы, рекомендации и пособия по вопросам добровольческой (волонтерской) деятельности федерального и регионального уровня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560"/>
        <w:gridCol w:w="4685"/>
        <w:gridCol w:w="10348"/>
      </w:tblGrid>
      <w:tr w:rsidR="00CB6E54" w:rsidRPr="004D53AE" w:rsidTr="006F1E8D">
        <w:tc>
          <w:tcPr>
            <w:tcW w:w="560" w:type="dxa"/>
          </w:tcPr>
          <w:p w:rsidR="004D53AE" w:rsidRPr="004D53AE" w:rsidRDefault="004D53AE" w:rsidP="004D53A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D53AE">
              <w:rPr>
                <w:rFonts w:eastAsiaTheme="minorHAns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85" w:type="dxa"/>
          </w:tcPr>
          <w:p w:rsidR="004D53AE" w:rsidRPr="004D53AE" w:rsidRDefault="00173B04" w:rsidP="004D53A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Документ</w:t>
            </w:r>
          </w:p>
        </w:tc>
        <w:tc>
          <w:tcPr>
            <w:tcW w:w="10348" w:type="dxa"/>
          </w:tcPr>
          <w:p w:rsidR="004D53AE" w:rsidRPr="004D53AE" w:rsidRDefault="004D53AE" w:rsidP="004D53A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D53AE">
              <w:rPr>
                <w:rFonts w:eastAsiaTheme="minorHAnsi"/>
                <w:b/>
                <w:sz w:val="24"/>
                <w:szCs w:val="24"/>
                <w:lang w:eastAsia="en-US"/>
              </w:rPr>
              <w:t>Ссылка на электронный ресурс</w:t>
            </w:r>
          </w:p>
        </w:tc>
      </w:tr>
      <w:tr w:rsidR="00214D31" w:rsidRPr="008F2C5B" w:rsidTr="006F1E8D">
        <w:tc>
          <w:tcPr>
            <w:tcW w:w="560" w:type="dxa"/>
          </w:tcPr>
          <w:p w:rsidR="00214D31" w:rsidRPr="00E43405" w:rsidRDefault="00E43405" w:rsidP="004D53A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85" w:type="dxa"/>
          </w:tcPr>
          <w:p w:rsidR="00214D31" w:rsidRPr="006A791A" w:rsidRDefault="00214D31" w:rsidP="004D53A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A791A">
              <w:rPr>
                <w:rFonts w:eastAsiaTheme="minorHAnsi"/>
                <w:sz w:val="24"/>
                <w:szCs w:val="24"/>
                <w:lang w:eastAsia="en-US"/>
              </w:rPr>
              <w:t>Положение об организации и использовании труда добровольцев (волонтеров) в государственных учреждениях социального обслуживания населения Санкт-Петербурга /Распоряжение Комитета по социальной политик</w:t>
            </w:r>
            <w:r w:rsidR="007B5C70">
              <w:rPr>
                <w:rFonts w:eastAsiaTheme="minorHAnsi"/>
                <w:sz w:val="24"/>
                <w:szCs w:val="24"/>
                <w:lang w:eastAsia="en-US"/>
              </w:rPr>
              <w:t>е Санкт-Петербурга от 26.04.2018</w:t>
            </w:r>
            <w:r w:rsidRPr="006A791A">
              <w:rPr>
                <w:rFonts w:eastAsiaTheme="minorHAnsi"/>
                <w:sz w:val="24"/>
                <w:szCs w:val="24"/>
                <w:lang w:eastAsia="en-US"/>
              </w:rPr>
              <w:t xml:space="preserve"> № 235-р с дополнениями и изменениями на 2020 г.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0348" w:type="dxa"/>
          </w:tcPr>
          <w:p w:rsidR="00214D31" w:rsidRPr="006F1E8D" w:rsidRDefault="006F1E8D" w:rsidP="004D53A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URL</w:t>
            </w:r>
            <w:r w:rsidRPr="006F1E8D">
              <w:rPr>
                <w:rFonts w:eastAsiaTheme="minorHAnsi"/>
                <w:sz w:val="24"/>
                <w:szCs w:val="24"/>
                <w:lang w:val="en-US" w:eastAsia="en-US"/>
              </w:rPr>
              <w:t xml:space="preserve">: </w:t>
            </w:r>
            <w:hyperlink r:id="rId4" w:anchor="025377366629052656" w:history="1"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</w:t>
              </w:r>
              <w:r w:rsidRPr="006F1E8D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://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www</w:t>
              </w:r>
              <w:r w:rsidRPr="006F1E8D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.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consultant</w:t>
              </w:r>
              <w:r w:rsidRPr="006F1E8D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.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ru</w:t>
              </w:r>
              <w:r w:rsidRPr="006F1E8D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/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cons</w:t>
              </w:r>
              <w:r w:rsidRPr="006F1E8D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/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cgi</w:t>
              </w:r>
              <w:r w:rsidRPr="006F1E8D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/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online</w:t>
              </w:r>
              <w:r w:rsidRPr="006F1E8D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.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cgi</w:t>
              </w:r>
              <w:r w:rsidRPr="006F1E8D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?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req</w:t>
              </w:r>
              <w:r w:rsidRPr="006F1E8D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=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doc</w:t>
              </w:r>
              <w:r w:rsidRPr="006F1E8D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&amp;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base</w:t>
              </w:r>
              <w:r w:rsidRPr="006F1E8D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=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SPB</w:t>
              </w:r>
              <w:r w:rsidRPr="006F1E8D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&amp;</w:t>
              </w:r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n</w:t>
              </w:r>
              <w:r w:rsidRPr="006F1E8D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=199197#025377366629052656</w:t>
              </w:r>
            </w:hyperlink>
            <w:r w:rsidRPr="006F1E8D">
              <w:rPr>
                <w:rFonts w:eastAsiaTheme="minorHAnsi"/>
                <w:sz w:val="24"/>
                <w:szCs w:val="24"/>
                <w:lang w:val="en-US" w:eastAsia="en-US"/>
              </w:rPr>
              <w:t xml:space="preserve">   </w:t>
            </w:r>
          </w:p>
        </w:tc>
      </w:tr>
      <w:tr w:rsidR="00697304" w:rsidRPr="008F2C5B" w:rsidTr="006F1E8D">
        <w:tc>
          <w:tcPr>
            <w:tcW w:w="560" w:type="dxa"/>
          </w:tcPr>
          <w:p w:rsidR="00697304" w:rsidRPr="00E43405" w:rsidRDefault="00E43405" w:rsidP="004D53A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85" w:type="dxa"/>
          </w:tcPr>
          <w:p w:rsidR="00697304" w:rsidRPr="006A791A" w:rsidRDefault="00697304" w:rsidP="004D53A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4D31">
              <w:rPr>
                <w:rFonts w:eastAsiaTheme="minorHAnsi"/>
                <w:sz w:val="24"/>
                <w:szCs w:val="24"/>
                <w:lang w:eastAsia="en-US"/>
              </w:rPr>
              <w:t>«О методических материалах по привлечению и организации добровольцев и добровольческих организаций государственными и муниципальными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учреждениями»/</w:t>
            </w:r>
            <w:r w:rsidRPr="00214D31">
              <w:rPr>
                <w:rFonts w:eastAsiaTheme="minorHAnsi"/>
                <w:sz w:val="24"/>
                <w:szCs w:val="24"/>
                <w:lang w:eastAsia="en-US"/>
              </w:rPr>
              <w:t xml:space="preserve"> письмо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Министерства</w:t>
            </w:r>
            <w:r w:rsidRPr="00214D31">
              <w:rPr>
                <w:rFonts w:eastAsiaTheme="minorHAnsi"/>
                <w:sz w:val="24"/>
                <w:szCs w:val="24"/>
                <w:lang w:eastAsia="en-US"/>
              </w:rPr>
              <w:t xml:space="preserve"> экономическог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 развития Российской Федерации</w:t>
            </w:r>
            <w:r w:rsidRPr="00214D31">
              <w:rPr>
                <w:rFonts w:eastAsiaTheme="minorHAnsi"/>
                <w:sz w:val="24"/>
                <w:szCs w:val="24"/>
                <w:lang w:eastAsia="en-US"/>
              </w:rPr>
              <w:t xml:space="preserve"> от 29 ноября 2016 года N 36550-ОФ/Д01и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0348" w:type="dxa"/>
          </w:tcPr>
          <w:p w:rsidR="00697304" w:rsidRPr="00697304" w:rsidRDefault="00697304" w:rsidP="004D53A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214D31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5" w:history="1">
              <w:r w:rsidRPr="00214D31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http://docs.cntd.ru/document/456037505</w:t>
              </w:r>
            </w:hyperlink>
          </w:p>
        </w:tc>
      </w:tr>
      <w:tr w:rsidR="00BD7A3F" w:rsidRPr="008F2C5B" w:rsidTr="006F1E8D">
        <w:tc>
          <w:tcPr>
            <w:tcW w:w="560" w:type="dxa"/>
          </w:tcPr>
          <w:p w:rsidR="00BD7A3F" w:rsidRPr="00E43405" w:rsidRDefault="00E43405" w:rsidP="004D53A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685" w:type="dxa"/>
          </w:tcPr>
          <w:p w:rsidR="00BD7A3F" w:rsidRPr="006A791A" w:rsidRDefault="00BD7A3F" w:rsidP="004D53A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D7A3F">
              <w:rPr>
                <w:rFonts w:eastAsiaTheme="minorHAnsi"/>
                <w:sz w:val="24"/>
                <w:szCs w:val="24"/>
                <w:lang w:eastAsia="en-US"/>
              </w:rPr>
              <w:t xml:space="preserve">«О методических рекомендациях по организации работы добровольцев в сфере охраны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здоровья» /</w:t>
            </w:r>
            <w: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письмо</w:t>
            </w:r>
            <w:r w:rsidRPr="00BD7A3F">
              <w:rPr>
                <w:rFonts w:eastAsiaTheme="minorHAnsi"/>
                <w:sz w:val="24"/>
                <w:szCs w:val="24"/>
                <w:lang w:eastAsia="en-US"/>
              </w:rPr>
              <w:t xml:space="preserve"> Минздрава России от 31 мая 2018 г. № 28-4/1158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0348" w:type="dxa"/>
          </w:tcPr>
          <w:p w:rsidR="00BD7A3F" w:rsidRPr="00BD7A3F" w:rsidRDefault="00BD7A3F" w:rsidP="004D53A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BD7A3F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6" w:history="1"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https://base.garant.ru/72084770/</w:t>
              </w:r>
            </w:hyperlink>
            <w:r w:rsidRPr="00BD7A3F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CB6E54" w:rsidRPr="008F2C5B" w:rsidTr="006F1E8D">
        <w:tc>
          <w:tcPr>
            <w:tcW w:w="560" w:type="dxa"/>
          </w:tcPr>
          <w:p w:rsidR="00CB6E54" w:rsidRPr="00E43405" w:rsidRDefault="00E43405" w:rsidP="004D53A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85" w:type="dxa"/>
          </w:tcPr>
          <w:p w:rsidR="00CB6E54" w:rsidRPr="00BD7A3F" w:rsidRDefault="00CB6E54" w:rsidP="00CB6E5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F2C5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B6E54">
              <w:rPr>
                <w:rFonts w:eastAsiaTheme="minorHAnsi"/>
                <w:sz w:val="24"/>
                <w:szCs w:val="24"/>
                <w:lang w:eastAsia="en-US"/>
              </w:rPr>
              <w:t>Стратегия поддержки добровольческой деятельности в сфере охраны здоровья в субъекте Российс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кой Федерации/</w:t>
            </w:r>
            <w:r w:rsidRPr="00CB6E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CB6E54">
              <w:rPr>
                <w:rFonts w:eastAsiaTheme="minorHAnsi"/>
                <w:sz w:val="24"/>
                <w:szCs w:val="24"/>
                <w:lang w:eastAsia="en-US"/>
              </w:rPr>
              <w:t>исьмо Минздрава России от 25 декабря 2018 г. № 28-2/10/2-625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0348" w:type="dxa"/>
          </w:tcPr>
          <w:p w:rsidR="00CB6E54" w:rsidRPr="00CB6E54" w:rsidRDefault="00CB6E54" w:rsidP="004D53A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CB6E54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7" w:history="1"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https://drive.google.com/file/d/1ageWfllmr4Vl4O7bIQ5p8Lc_wsDeyZza/view</w:t>
              </w:r>
            </w:hyperlink>
            <w:r w:rsidRPr="00CB6E54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36B43" w:rsidRPr="008F2C5B" w:rsidTr="006F1E8D">
        <w:tc>
          <w:tcPr>
            <w:tcW w:w="560" w:type="dxa"/>
          </w:tcPr>
          <w:p w:rsidR="00136B43" w:rsidRPr="00E43405" w:rsidRDefault="00E43405" w:rsidP="004D53A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85" w:type="dxa"/>
          </w:tcPr>
          <w:p w:rsidR="00136B43" w:rsidRPr="006A791A" w:rsidRDefault="00136B43" w:rsidP="004D53A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36B43"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Правительства РФ от 28 ноября 2018 г.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</w:t>
            </w:r>
            <w:r w:rsidRPr="00136B4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учреждений с организаторами добровольческой (волонтерской) деятельности, добровольческими (волонтерскими) организациями»</w:t>
            </w:r>
          </w:p>
        </w:tc>
        <w:tc>
          <w:tcPr>
            <w:tcW w:w="10348" w:type="dxa"/>
          </w:tcPr>
          <w:p w:rsidR="00136B43" w:rsidRPr="00136B43" w:rsidRDefault="00136B43" w:rsidP="004D53A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36B43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 xml:space="preserve">URL: </w:t>
            </w:r>
            <w:hyperlink r:id="rId8" w:history="1"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https://base.garant.ru/72116618/</w:t>
              </w:r>
            </w:hyperlink>
            <w:r w:rsidRPr="00136B43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697304" w:rsidRPr="008F2C5B" w:rsidTr="006F1E8D">
        <w:tc>
          <w:tcPr>
            <w:tcW w:w="560" w:type="dxa"/>
          </w:tcPr>
          <w:p w:rsidR="00697304" w:rsidRPr="00E43405" w:rsidRDefault="00E43405" w:rsidP="004D53A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685" w:type="dxa"/>
          </w:tcPr>
          <w:p w:rsidR="00697304" w:rsidRPr="00136B43" w:rsidRDefault="00697304" w:rsidP="004D53A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97304">
              <w:rPr>
                <w:rFonts w:eastAsiaTheme="minorHAnsi"/>
                <w:sz w:val="24"/>
                <w:szCs w:val="24"/>
                <w:lang w:eastAsia="en-US"/>
              </w:rPr>
              <w:t>Порядок взаимодействия федеральных государственных учреждений, подведомственных Министерству здравоохранения РФ, с организаторами добровольческой (волонтерской) деятельности и добровольческими (волонтерскими) организациями /Приказ Министерства здравоохранения РФ от 26 февраля 2019 г. № 96Н/</w:t>
            </w:r>
          </w:p>
        </w:tc>
        <w:tc>
          <w:tcPr>
            <w:tcW w:w="10348" w:type="dxa"/>
          </w:tcPr>
          <w:p w:rsidR="00697304" w:rsidRPr="00697304" w:rsidRDefault="00697304" w:rsidP="004D53A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B1ACF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9" w:history="1">
              <w:r w:rsidRPr="008B735E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https://rulaws.ru/acts/Prikaz-Minzdrava-Rossii-ot-26.02.2019-N-96n/</w:t>
              </w:r>
            </w:hyperlink>
            <w:r w:rsidRPr="00697304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FA419C" w:rsidRPr="008F2C5B" w:rsidTr="006F1E8D">
        <w:tc>
          <w:tcPr>
            <w:tcW w:w="560" w:type="dxa"/>
          </w:tcPr>
          <w:p w:rsidR="00FA419C" w:rsidRPr="00E43405" w:rsidRDefault="00E43405" w:rsidP="004D53A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85" w:type="dxa"/>
          </w:tcPr>
          <w:p w:rsidR="00FA419C" w:rsidRPr="00136B43" w:rsidRDefault="00FA419C" w:rsidP="00FA419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A419C">
              <w:rPr>
                <w:rFonts w:eastAsiaTheme="minorHAnsi"/>
                <w:sz w:val="24"/>
                <w:szCs w:val="24"/>
                <w:lang w:eastAsia="en-US"/>
              </w:rPr>
              <w:t>О направлении Методических рекомендаций к порядкам взаимодействия органов власти, государственных учреждений, с организаторами добровольческой (волонтерской) деятельности и добровольческими (волонтерскими) организациями при содействии в оказании медицинской помощи в организациях, оказывающих медиц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инскую помощь/</w:t>
            </w:r>
            <w: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FA419C">
              <w:rPr>
                <w:rFonts w:eastAsiaTheme="minorHAnsi"/>
                <w:sz w:val="24"/>
                <w:szCs w:val="24"/>
                <w:lang w:eastAsia="en-US"/>
              </w:rPr>
              <w:t>исьмо Минздрава России от 25 сентября 2019 г. № 28-2/И/2-8923</w:t>
            </w:r>
          </w:p>
        </w:tc>
        <w:tc>
          <w:tcPr>
            <w:tcW w:w="10348" w:type="dxa"/>
          </w:tcPr>
          <w:p w:rsidR="00FA419C" w:rsidRPr="00FA419C" w:rsidRDefault="00FA419C" w:rsidP="004D53A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A419C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10" w:history="1">
              <w:r w:rsidRPr="00FA419C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http://www.consultant.ru/document/cons_doc_LAW_218420/</w:t>
              </w:r>
            </w:hyperlink>
            <w:r w:rsidRPr="00FA419C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0D0899" w:rsidRPr="008F2C5B" w:rsidTr="006F1E8D">
        <w:tc>
          <w:tcPr>
            <w:tcW w:w="560" w:type="dxa"/>
          </w:tcPr>
          <w:p w:rsidR="000D0899" w:rsidRPr="00E43405" w:rsidRDefault="00E43405" w:rsidP="004D53A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685" w:type="dxa"/>
          </w:tcPr>
          <w:p w:rsidR="000D0899" w:rsidRPr="006A791A" w:rsidRDefault="000D0899" w:rsidP="000D089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D0899">
              <w:rPr>
                <w:rFonts w:eastAsiaTheme="minorHAnsi"/>
                <w:sz w:val="24"/>
                <w:szCs w:val="24"/>
                <w:lang w:eastAsia="en-US"/>
              </w:rPr>
              <w:t xml:space="preserve">Методические рекомендации по взаимодействию с организаторами добровольческой (волонтерской) деятельности, добровольческими </w:t>
            </w:r>
            <w:r w:rsidRPr="000D089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(волонтерскими) организациями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>
              <w:t xml:space="preserve"> </w:t>
            </w:r>
            <w:r w:rsidRPr="000D0899">
              <w:rPr>
                <w:rFonts w:eastAsiaTheme="minorHAnsi"/>
                <w:sz w:val="24"/>
                <w:szCs w:val="24"/>
                <w:lang w:eastAsia="en-US"/>
              </w:rPr>
              <w:t xml:space="preserve">письмо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Минтруд России</w:t>
            </w:r>
            <w:r w:rsidRPr="000D0899">
              <w:rPr>
                <w:rFonts w:eastAsiaTheme="minorHAnsi"/>
                <w:sz w:val="24"/>
                <w:szCs w:val="24"/>
                <w:lang w:eastAsia="en-US"/>
              </w:rPr>
              <w:t xml:space="preserve"> от 2 июля 2020 г. 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26-6/10/В-5204</w:t>
            </w:r>
            <w:r w:rsidR="00026159">
              <w:rPr>
                <w:rFonts w:eastAsiaTheme="minorHAns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0348" w:type="dxa"/>
          </w:tcPr>
          <w:p w:rsidR="000D0899" w:rsidRPr="000D0899" w:rsidRDefault="000D0899" w:rsidP="004D53A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0D0899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 xml:space="preserve">URL: </w:t>
            </w:r>
            <w:hyperlink r:id="rId11" w:history="1">
              <w:r w:rsidRPr="000D089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https://danilovcy.ru/wp-content/uploads/2020/07/Mintrud-Dopolnitelnye-metodrekomendatsii-po-vzaimodei-stviyu-s-volonterami-2020.pdf</w:t>
              </w:r>
            </w:hyperlink>
            <w:r w:rsidRPr="000D0899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E2C29" w:rsidRPr="004D53AE" w:rsidTr="006F1E8D">
        <w:tc>
          <w:tcPr>
            <w:tcW w:w="15593" w:type="dxa"/>
            <w:gridSpan w:val="3"/>
          </w:tcPr>
          <w:p w:rsidR="001E2C29" w:rsidRPr="004D53AE" w:rsidRDefault="001E2C29" w:rsidP="001E2C29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E2C29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Дополнительно</w:t>
            </w:r>
          </w:p>
        </w:tc>
      </w:tr>
      <w:tr w:rsidR="004D53AE" w:rsidRPr="008F2C5B" w:rsidTr="006F1E8D">
        <w:tc>
          <w:tcPr>
            <w:tcW w:w="560" w:type="dxa"/>
          </w:tcPr>
          <w:p w:rsidR="004D53AE" w:rsidRPr="004D53AE" w:rsidRDefault="00E43405" w:rsidP="004D53A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685" w:type="dxa"/>
          </w:tcPr>
          <w:p w:rsidR="004D53AE" w:rsidRPr="004D53AE" w:rsidRDefault="001E2C29" w:rsidP="001E2C2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E2C29">
              <w:rPr>
                <w:rFonts w:eastAsiaTheme="minorHAnsi"/>
                <w:sz w:val="24"/>
                <w:szCs w:val="24"/>
                <w:lang w:eastAsia="en-US"/>
              </w:rPr>
              <w:t>Методические рекомендации по осуществлению учета добровольческой (волонтерской) деятельности в качестве индивидуального достижения при поступлении на обучение по программам среднего профессионального и высше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го образования</w:t>
            </w:r>
          </w:p>
        </w:tc>
        <w:tc>
          <w:tcPr>
            <w:tcW w:w="10348" w:type="dxa"/>
          </w:tcPr>
          <w:p w:rsidR="004D53AE" w:rsidRPr="004D53AE" w:rsidRDefault="001E2C29" w:rsidP="004D53AE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E2C29">
              <w:rPr>
                <w:rFonts w:eastAsiaTheme="minorHAnsi"/>
                <w:sz w:val="24"/>
                <w:szCs w:val="24"/>
                <w:lang w:val="en-US" w:eastAsia="en-US"/>
              </w:rPr>
              <w:t xml:space="preserve">URL: </w:t>
            </w:r>
            <w:hyperlink r:id="rId12" w:history="1">
              <w:r w:rsidRPr="001E2C29">
                <w:rPr>
                  <w:rStyle w:val="a4"/>
                  <w:rFonts w:eastAsiaTheme="minorHAnsi"/>
                  <w:sz w:val="24"/>
                  <w:szCs w:val="24"/>
                  <w:lang w:val="en-US" w:eastAsia="en-US"/>
                </w:rPr>
                <w:t>http://docs.cntd.ru/document/564855492</w:t>
              </w:r>
            </w:hyperlink>
            <w:r w:rsidRPr="001E2C29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E43405" w:rsidRPr="00E43405" w:rsidTr="006F1E8D">
        <w:tc>
          <w:tcPr>
            <w:tcW w:w="560" w:type="dxa"/>
          </w:tcPr>
          <w:p w:rsidR="00E43405" w:rsidRPr="00E43405" w:rsidRDefault="00E43405" w:rsidP="00E4340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685" w:type="dxa"/>
          </w:tcPr>
          <w:p w:rsidR="00E43405" w:rsidRPr="002E2B27" w:rsidRDefault="00E43405" w:rsidP="00E4340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2E2B27">
              <w:rPr>
                <w:rFonts w:eastAsiaTheme="minorHAnsi"/>
                <w:sz w:val="24"/>
                <w:szCs w:val="24"/>
                <w:lang w:eastAsia="en-US"/>
              </w:rPr>
              <w:t>нформационные материалы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 тематике</w:t>
            </w:r>
            <w:r w:rsidRPr="002E2B27">
              <w:rPr>
                <w:rFonts w:eastAsiaTheme="minorHAnsi"/>
                <w:sz w:val="24"/>
                <w:szCs w:val="24"/>
                <w:lang w:eastAsia="en-US"/>
              </w:rPr>
              <w:t xml:space="preserve"> развитие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2E2B27">
              <w:rPr>
                <w:rFonts w:eastAsiaTheme="minorHAnsi"/>
                <w:sz w:val="24"/>
                <w:szCs w:val="24"/>
                <w:lang w:eastAsia="en-US"/>
              </w:rPr>
              <w:t>серебряного добровольчества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2E2B27">
              <w:rPr>
                <w:rFonts w:eastAsiaTheme="minorHAnsi"/>
                <w:sz w:val="24"/>
                <w:szCs w:val="24"/>
                <w:lang w:eastAsia="en-US"/>
              </w:rPr>
              <w:t xml:space="preserve"> и добровольчества среди людей с ограниченными возможностями, подготовленные Мин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истерством </w:t>
            </w:r>
            <w:r w:rsidRPr="002E2B27">
              <w:rPr>
                <w:rFonts w:eastAsiaTheme="minorHAnsi"/>
                <w:sz w:val="24"/>
                <w:szCs w:val="24"/>
                <w:lang w:eastAsia="en-US"/>
              </w:rPr>
              <w:t>экон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омического развития России в 2021 г. </w:t>
            </w:r>
            <w:r w:rsidRPr="00623C9F">
              <w:rPr>
                <w:rFonts w:eastAsiaTheme="minorHAnsi"/>
                <w:sz w:val="24"/>
                <w:szCs w:val="24"/>
                <w:lang w:eastAsia="en-US"/>
              </w:rPr>
              <w:t xml:space="preserve">(не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являю</w:t>
            </w:r>
            <w:r w:rsidRPr="00623C9F">
              <w:rPr>
                <w:rFonts w:eastAsiaTheme="minorHAnsi"/>
                <w:sz w:val="24"/>
                <w:szCs w:val="24"/>
                <w:lang w:eastAsia="en-US"/>
              </w:rPr>
              <w:t>тся НПА)</w:t>
            </w:r>
          </w:p>
        </w:tc>
        <w:tc>
          <w:tcPr>
            <w:tcW w:w="10348" w:type="dxa"/>
          </w:tcPr>
          <w:p w:rsidR="00E43405" w:rsidRDefault="00E43405" w:rsidP="00E4340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Источники:</w:t>
            </w:r>
          </w:p>
          <w:p w:rsidR="00E43405" w:rsidRDefault="00E43405" w:rsidP="00E4340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Отдел</w:t>
            </w:r>
            <w:r w:rsidRPr="00990647">
              <w:rPr>
                <w:rFonts w:eastAsiaTheme="minorHAnsi"/>
                <w:sz w:val="24"/>
                <w:szCs w:val="24"/>
                <w:lang w:eastAsia="en-US"/>
              </w:rPr>
              <w:t xml:space="preserve"> развития сферы некоммерческих организаций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90647">
              <w:rPr>
                <w:rFonts w:eastAsiaTheme="minorHAnsi"/>
                <w:sz w:val="24"/>
                <w:szCs w:val="24"/>
                <w:lang w:eastAsia="en-US"/>
              </w:rPr>
              <w:t>Департамента развития социальной сферы и сектора некоммерческих организаций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Министерства</w:t>
            </w:r>
            <w:r w:rsidRPr="00990647">
              <w:rPr>
                <w:rFonts w:eastAsiaTheme="minorHAnsi"/>
                <w:sz w:val="24"/>
                <w:szCs w:val="24"/>
                <w:lang w:eastAsia="en-US"/>
              </w:rPr>
              <w:t xml:space="preserve"> экономического развития России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E43405" w:rsidRDefault="00E43405" w:rsidP="00E4340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Управление социального развития Комитета по социальной политике Санкт-Петербурга.</w:t>
            </w:r>
          </w:p>
          <w:p w:rsidR="00E43405" w:rsidRDefault="00E43405" w:rsidP="00E4340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 Комитет по молодежной политике и взаимодействию с общественными организациями Санкт-Петербурга.</w:t>
            </w:r>
          </w:p>
          <w:p w:rsidR="00E43405" w:rsidRPr="002E2B27" w:rsidRDefault="00E43405" w:rsidP="00E43405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 Центр поддержки добровольческих инициатив СПб ГКУ «Центр международных гуманитарных связей».</w:t>
            </w:r>
          </w:p>
        </w:tc>
      </w:tr>
    </w:tbl>
    <w:p w:rsidR="004D53AE" w:rsidRPr="00E43405" w:rsidRDefault="004D53AE"/>
    <w:sectPr w:rsidR="004D53AE" w:rsidRPr="00E43405" w:rsidSect="006F1E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71"/>
    <w:rsid w:val="00026159"/>
    <w:rsid w:val="000C7CFB"/>
    <w:rsid w:val="000D0899"/>
    <w:rsid w:val="000F1CCE"/>
    <w:rsid w:val="00136B43"/>
    <w:rsid w:val="00173B04"/>
    <w:rsid w:val="001E2C29"/>
    <w:rsid w:val="001F6A4C"/>
    <w:rsid w:val="00214D31"/>
    <w:rsid w:val="00483852"/>
    <w:rsid w:val="004903C9"/>
    <w:rsid w:val="004D53AE"/>
    <w:rsid w:val="00697304"/>
    <w:rsid w:val="006A791A"/>
    <w:rsid w:val="006D1A1F"/>
    <w:rsid w:val="006F1E8D"/>
    <w:rsid w:val="007B5C70"/>
    <w:rsid w:val="00811F23"/>
    <w:rsid w:val="008F2C5B"/>
    <w:rsid w:val="00BD7A3F"/>
    <w:rsid w:val="00BF3F71"/>
    <w:rsid w:val="00CB6E54"/>
    <w:rsid w:val="00E43405"/>
    <w:rsid w:val="00FA419C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E2C0"/>
  <w15:chartTrackingRefBased/>
  <w15:docId w15:val="{D4E53353-45A5-4414-930C-2FCD3AA8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7A3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5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11661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ageWfllmr4Vl4O7bIQ5p8Lc_wsDeyZza/view" TargetMode="External"/><Relationship Id="rId12" Type="http://schemas.openxmlformats.org/officeDocument/2006/relationships/hyperlink" Target="http://docs.cntd.ru/document/5648554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2084770/" TargetMode="External"/><Relationship Id="rId11" Type="http://schemas.openxmlformats.org/officeDocument/2006/relationships/hyperlink" Target="https://danilovcy.ru/wp-content/uploads/2020/07/Mintrud-Dopolnitelnye-metodrekomendatsii-po-vzaimodei-stviyu-s-volonterami-2020.pdf" TargetMode="External"/><Relationship Id="rId5" Type="http://schemas.openxmlformats.org/officeDocument/2006/relationships/hyperlink" Target="http://docs.cntd.ru/document/456037505" TargetMode="External"/><Relationship Id="rId10" Type="http://schemas.openxmlformats.org/officeDocument/2006/relationships/hyperlink" Target="http://www.consultant.ru/document/cons_doc_LAW_218420/" TargetMode="External"/><Relationship Id="rId4" Type="http://schemas.openxmlformats.org/officeDocument/2006/relationships/hyperlink" Target="http://www.consultant.ru/cons/cgi/online.cgi?req=doc&amp;base=SPB&amp;n=199197" TargetMode="External"/><Relationship Id="rId9" Type="http://schemas.openxmlformats.org/officeDocument/2006/relationships/hyperlink" Target="https://rulaws.ru/acts/Prikaz-Minzdrava-Rossii-ot-26.02.2019-N-96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26</cp:revision>
  <dcterms:created xsi:type="dcterms:W3CDTF">2021-02-08T17:55:00Z</dcterms:created>
  <dcterms:modified xsi:type="dcterms:W3CDTF">2021-07-05T13:29:00Z</dcterms:modified>
</cp:coreProperties>
</file>