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C2" w:rsidRPr="00691BC2" w:rsidRDefault="00691BC2" w:rsidP="00691BC2">
      <w:pPr>
        <w:jc w:val="center"/>
        <w:rPr>
          <w:b/>
        </w:rPr>
      </w:pPr>
      <w:r w:rsidRPr="00691BC2">
        <w:rPr>
          <w:b/>
        </w:rPr>
        <w:t>Нормативно-правовое обеспечение</w:t>
      </w:r>
      <w:r w:rsidRPr="00691BC2">
        <w:rPr>
          <w:b/>
        </w:rPr>
        <w:t xml:space="preserve"> практики</w:t>
      </w:r>
    </w:p>
    <w:p w:rsidR="00954927" w:rsidRDefault="00954927" w:rsidP="00954927">
      <w:r>
        <w:t>Нормативно-правовое обеспечение реализации практики: положение об инновационной деятельности в гимназии; Положение о творческой группе педагогов; Положение о цифровой образовательной среде; Положение о цифровом образовательном контенте; Положение о смешанном обучении; Положение о виртуальном методическом кабинете; Положение о виртуаль</w:t>
      </w:r>
      <w:r w:rsidR="00691BC2">
        <w:t>ном педагогическом совете.</w:t>
      </w:r>
    </w:p>
    <w:p w:rsidR="00954927" w:rsidRPr="00691BC2" w:rsidRDefault="00954927" w:rsidP="00691BC2">
      <w:r>
        <w:t xml:space="preserve">Пример реализации практики: ссылка на банк нормативно-правовых документов - </w:t>
      </w:r>
      <w:hyperlink r:id="rId5" w:history="1">
        <w:r w:rsidR="00691BC2" w:rsidRPr="00057954">
          <w:rPr>
            <w:rStyle w:val="a3"/>
          </w:rPr>
          <w:t>http://gym5.sochi-schools.ru/innovatsionnaya-deyatelnost/mip/</w:t>
        </w:r>
      </w:hyperlink>
    </w:p>
    <w:p w:rsidR="00954927" w:rsidRPr="00691BC2" w:rsidRDefault="00954927" w:rsidP="00691BC2">
      <w:pPr>
        <w:jc w:val="center"/>
        <w:rPr>
          <w:b/>
        </w:rPr>
      </w:pPr>
      <w:r w:rsidRPr="00691BC2">
        <w:rPr>
          <w:b/>
        </w:rPr>
        <w:t xml:space="preserve">Методическое </w:t>
      </w:r>
      <w:r w:rsidR="00691BC2">
        <w:rPr>
          <w:b/>
        </w:rPr>
        <w:t>обеспечение реализации практики</w:t>
      </w:r>
    </w:p>
    <w:p w:rsidR="00954927" w:rsidRDefault="00954927" w:rsidP="00954927">
      <w:r>
        <w:t xml:space="preserve">Разработана программа </w:t>
      </w:r>
      <w:proofErr w:type="spellStart"/>
      <w:r>
        <w:t>внутришкольной</w:t>
      </w:r>
      <w:proofErr w:type="spellEnd"/>
      <w:r>
        <w:t xml:space="preserve"> системы повышения квалификации, направленная на развитие цифровой компетентности педагогов в условиях </w:t>
      </w:r>
      <w:proofErr w:type="spellStart"/>
      <w:r>
        <w:t>цифровизации</w:t>
      </w:r>
      <w:proofErr w:type="spellEnd"/>
      <w:r>
        <w:t xml:space="preserve"> образовательного процесса. В программе представлены разноплановые по форме и содержанию методические события (педагогические советы, методические семинары, презентационные площадки, мастер-классы, мастерские), нацеленные на знакомство педагогов с методикой </w:t>
      </w:r>
      <w:proofErr w:type="spellStart"/>
      <w:r>
        <w:t>цифровиз</w:t>
      </w:r>
      <w:r w:rsidR="00691BC2">
        <w:t>ации</w:t>
      </w:r>
      <w:proofErr w:type="spellEnd"/>
      <w:r w:rsidR="00691BC2">
        <w:t xml:space="preserve"> образовательного процесса.</w:t>
      </w:r>
    </w:p>
    <w:p w:rsidR="00954927" w:rsidRPr="00691BC2" w:rsidRDefault="00954927" w:rsidP="00691BC2">
      <w:r>
        <w:t xml:space="preserve">Пример реализации практики: ссылка на Программу - </w:t>
      </w:r>
      <w:hyperlink r:id="rId6" w:history="1">
        <w:r w:rsidR="00691BC2" w:rsidRPr="00057954">
          <w:rPr>
            <w:rStyle w:val="a3"/>
          </w:rPr>
          <w:t>http://gym5.sochi-schools.ru/wp-content/uploads/2024/03/2_Programma.pdf</w:t>
        </w:r>
      </w:hyperlink>
    </w:p>
    <w:p w:rsidR="00954927" w:rsidRPr="00691BC2" w:rsidRDefault="00954927" w:rsidP="00691BC2">
      <w:pPr>
        <w:jc w:val="center"/>
        <w:rPr>
          <w:b/>
        </w:rPr>
      </w:pPr>
      <w:r w:rsidRPr="00691BC2">
        <w:rPr>
          <w:b/>
        </w:rPr>
        <w:t xml:space="preserve">Технологическое </w:t>
      </w:r>
      <w:r w:rsidR="00691BC2">
        <w:rPr>
          <w:b/>
        </w:rPr>
        <w:t>обеспечение реализации практики</w:t>
      </w:r>
    </w:p>
    <w:p w:rsidR="00954927" w:rsidRDefault="00954927" w:rsidP="00954927">
      <w:r>
        <w:t xml:space="preserve">Целенаправленно организовывать и проводить методические семинары, педагогические советы, презентационные площадки с целью обеспечения внутренней системы повышения квалификации педагогов по проблеме </w:t>
      </w:r>
      <w:proofErr w:type="spellStart"/>
      <w:r>
        <w:t>цифровизации</w:t>
      </w:r>
      <w:proofErr w:type="spellEnd"/>
      <w:r>
        <w:t xml:space="preserve"> образовательного процесса помогут готовые методические материалы, размещенные на созданных авторских методических ресурсах:</w:t>
      </w:r>
    </w:p>
    <w:p w:rsidR="00691BC2" w:rsidRDefault="00954927" w:rsidP="00954927">
      <w:pPr>
        <w:pStyle w:val="a4"/>
        <w:numPr>
          <w:ilvl w:val="0"/>
          <w:numId w:val="1"/>
        </w:numPr>
      </w:pPr>
      <w:r>
        <w:t>виртуальный методический кабинет «Педагогическая лаборатория Мастер 5G»,</w:t>
      </w:r>
    </w:p>
    <w:p w:rsidR="00954927" w:rsidRDefault="00954927" w:rsidP="00954927">
      <w:pPr>
        <w:pStyle w:val="a4"/>
        <w:numPr>
          <w:ilvl w:val="0"/>
          <w:numId w:val="1"/>
        </w:numPr>
      </w:pPr>
      <w:r>
        <w:t>сообщество в ВК «Педагогическая лаборатория Мастер 5G»</w:t>
      </w:r>
      <w:r w:rsidR="00691BC2">
        <w:t>.</w:t>
      </w:r>
    </w:p>
    <w:p w:rsidR="00954927" w:rsidRDefault="00954927" w:rsidP="00954927">
      <w:r>
        <w:t>Виртуальный методический кабинет «Педагогическая лаборатория Мастер 5G» предлагает разработанные педагогами гимназии методические материалы по созданию цифрового образовательного контента, по проектированию занятий в контексте техноло</w:t>
      </w:r>
      <w:r w:rsidR="00691BC2">
        <w:t>гии смешанного обучения и др.  </w:t>
      </w:r>
    </w:p>
    <w:p w:rsidR="00954927" w:rsidRDefault="00954927" w:rsidP="00954927">
      <w:r>
        <w:t xml:space="preserve">Пример реализации практики: ссылка на созданный виртуальный методический кабинет «Педагогическая лаборатория Мастер 5G» - </w:t>
      </w:r>
      <w:hyperlink r:id="rId7" w:history="1">
        <w:r w:rsidR="00691BC2" w:rsidRPr="00057954">
          <w:rPr>
            <w:rStyle w:val="a3"/>
          </w:rPr>
          <w:t>https://metis307.wixsite.com/5g-site</w:t>
        </w:r>
      </w:hyperlink>
    </w:p>
    <w:p w:rsidR="00954927" w:rsidRDefault="00954927" w:rsidP="00954927">
      <w:r>
        <w:t>Сообщество в ВК «Педагогическая лаборатория</w:t>
      </w:r>
      <w:r w:rsidR="00691BC2">
        <w:t xml:space="preserve"> Мастер 5G» представляет собой </w:t>
      </w:r>
      <w:r>
        <w:t>ресурс по обмену опытом использования в профессиональной педагогической деятельности цифровых инструментов, а также циф</w:t>
      </w:r>
      <w:r w:rsidR="00691BC2">
        <w:t>ровых образовательных платформ.</w:t>
      </w:r>
    </w:p>
    <w:p w:rsidR="00954927" w:rsidRDefault="00954927" w:rsidP="00954927">
      <w:r>
        <w:t>Пример реализации практики: ссылка на созданное Сообщество в ВК «Педагогическая лаборатория Мастер 5G» - </w:t>
      </w:r>
      <w:hyperlink r:id="rId8" w:history="1">
        <w:r w:rsidR="00691BC2" w:rsidRPr="00057954">
          <w:rPr>
            <w:rStyle w:val="a3"/>
          </w:rPr>
          <w:t>https://vk.com/public213835413</w:t>
        </w:r>
      </w:hyperlink>
    </w:p>
    <w:p w:rsidR="00691BC2" w:rsidRDefault="00954927" w:rsidP="00954927">
      <w:r>
        <w:t xml:space="preserve">В виртуальном методическом кабинете представлены материалы, которые могут быть использованы для организации и проведения </w:t>
      </w:r>
      <w:r w:rsidR="00691BC2">
        <w:t>следующих методических событий:</w:t>
      </w:r>
    </w:p>
    <w:p w:rsidR="00954927" w:rsidRDefault="00691BC2" w:rsidP="00954927">
      <w:pPr>
        <w:pStyle w:val="a4"/>
        <w:numPr>
          <w:ilvl w:val="0"/>
          <w:numId w:val="2"/>
        </w:numPr>
      </w:pPr>
      <w:r>
        <w:t>м</w:t>
      </w:r>
      <w:r w:rsidR="00954927">
        <w:t>етодические семинары: «Смешанный формат обучения в образовательной практике гимназии», «Подходы к созданию электронного образовательного контента», «Цифровой компонент в организации учебной деятельности на уроке», «Цифровые инструменты в подготовке школьников к участию в олимпиадном движении», «Использование цифровых образовательных ресурсов в организации воспитательной работы в школе».</w:t>
      </w:r>
    </w:p>
    <w:p w:rsidR="00691BC2" w:rsidRDefault="00691BC2" w:rsidP="00954927">
      <w:pPr>
        <w:pStyle w:val="a4"/>
        <w:numPr>
          <w:ilvl w:val="0"/>
          <w:numId w:val="2"/>
        </w:numPr>
      </w:pPr>
      <w:r>
        <w:t>п</w:t>
      </w:r>
      <w:r w:rsidR="00954927">
        <w:t xml:space="preserve">резентационные площадки: «Цифровые образовательные ресурсы как составляющая образовательной среды гимназии»; «Цифровые образовательные платформы </w:t>
      </w:r>
      <w:proofErr w:type="spellStart"/>
      <w:r w:rsidR="00954927">
        <w:t>СберКласс</w:t>
      </w:r>
      <w:proofErr w:type="spellEnd"/>
      <w:r w:rsidR="00954927">
        <w:t xml:space="preserve"> и </w:t>
      </w:r>
      <w:proofErr w:type="spellStart"/>
      <w:r w:rsidR="00954927">
        <w:t>Сферум</w:t>
      </w:r>
      <w:proofErr w:type="spellEnd"/>
      <w:r w:rsidR="00954927">
        <w:t xml:space="preserve"> в практике преподавания информатики»; «Использование цифровых </w:t>
      </w:r>
      <w:r w:rsidR="00954927">
        <w:lastRenderedPageBreak/>
        <w:t>образовательных ресурсов на уроках в начальной школе»; «Использование цифровых образовательных ресурсов на уроках по предметам гуманитарного цикла»; «Использование цифровых образовательных ресурсов на уроках по предметам естественно-математического и прикладного циклов», «Смешанный формат обучения как педагогическая инновация», «Опыт педагогов гимназии в проектировании и проведении уроков в формате смешанного обучения».</w:t>
      </w:r>
    </w:p>
    <w:p w:rsidR="00691BC2" w:rsidRDefault="00691BC2" w:rsidP="00954927">
      <w:pPr>
        <w:pStyle w:val="a4"/>
        <w:numPr>
          <w:ilvl w:val="0"/>
          <w:numId w:val="2"/>
        </w:numPr>
      </w:pPr>
      <w:r>
        <w:t>д</w:t>
      </w:r>
      <w:r w:rsidR="00954927">
        <w:t>искуссионные площадки: "Формат смешанного обучения: понимание, принятие, реализация...", "</w:t>
      </w:r>
      <w:proofErr w:type="spellStart"/>
      <w:r w:rsidR="00954927">
        <w:t>Цифровизация</w:t>
      </w:r>
      <w:proofErr w:type="spellEnd"/>
      <w:r w:rsidR="00954927">
        <w:t xml:space="preserve"> образования? </w:t>
      </w:r>
      <w:proofErr w:type="spellStart"/>
      <w:r w:rsidR="00954927">
        <w:t>Цифровизация</w:t>
      </w:r>
      <w:proofErr w:type="spellEnd"/>
      <w:r w:rsidR="00954927">
        <w:t xml:space="preserve"> </w:t>
      </w:r>
      <w:proofErr w:type="gramStart"/>
      <w:r w:rsidR="00954927">
        <w:t>образования....</w:t>
      </w:r>
      <w:proofErr w:type="gramEnd"/>
      <w:r w:rsidR="00954927">
        <w:t>"</w:t>
      </w:r>
      <w:r>
        <w:t>;</w:t>
      </w:r>
    </w:p>
    <w:p w:rsidR="00954927" w:rsidRDefault="00691BC2" w:rsidP="00954927">
      <w:pPr>
        <w:pStyle w:val="a4"/>
        <w:numPr>
          <w:ilvl w:val="0"/>
          <w:numId w:val="2"/>
        </w:numPr>
      </w:pPr>
      <w:r>
        <w:t>м</w:t>
      </w:r>
      <w:r w:rsidR="00954927">
        <w:t>астер-классы: мастер-класс «Создаем инфографику как средство визуализации и систематизации учебного материала»; мастер-класс «Создаем интерактивный плакат как средство активизации познавательного интереса обучающихся»; мастер-класс «Работа в кадре: подготовка педагогом видео объяснения учебного материала»; мастер-класс «Обратная связь с учеником: разработка электронных тестов  и онлайн-опросов»; мастер-класс по размещению созданного электронного образовательного контента «Как и где можно разместить созданный электронный образовательный контент».</w:t>
      </w:r>
    </w:p>
    <w:p w:rsidR="00954927" w:rsidRDefault="00954927" w:rsidP="00954927">
      <w:r>
        <w:t xml:space="preserve">Примеры реализации практики: ссылка 1 - Методические события | Педагогическая лаборатория (metis307.wixsite.com) ссылка 2 - </w:t>
      </w:r>
      <w:hyperlink r:id="rId9" w:history="1">
        <w:r w:rsidR="00691BC2" w:rsidRPr="00057954">
          <w:rPr>
            <w:rStyle w:val="a3"/>
          </w:rPr>
          <w:t>http://gym5.sochi-schools.ru/innovatsionnaya-deyatelnost/mip/metodicheskaya-deyatelnost/</w:t>
        </w:r>
      </w:hyperlink>
    </w:p>
    <w:p w:rsidR="00954927" w:rsidRDefault="00954927" w:rsidP="00954927">
      <w:r>
        <w:t xml:space="preserve">Отслеживать динамику уровня </w:t>
      </w:r>
      <w:proofErr w:type="spellStart"/>
      <w:r>
        <w:t>сформированности</w:t>
      </w:r>
      <w:proofErr w:type="spellEnd"/>
      <w:r>
        <w:t xml:space="preserve"> у педагогов образовательной организации цифровой компетенции помогут, созданные в рамках практик</w:t>
      </w:r>
      <w:r w:rsidR="00691BC2">
        <w:t>и, тесты в электронном формате.</w:t>
      </w:r>
    </w:p>
    <w:p w:rsidR="00954927" w:rsidRDefault="00954927" w:rsidP="00954927">
      <w:r>
        <w:t xml:space="preserve">Примеры реализации практики: ссылка на описание диагностической методики - </w:t>
      </w:r>
      <w:hyperlink r:id="rId10" w:history="1">
        <w:r w:rsidR="00691BC2" w:rsidRPr="00057954">
          <w:rPr>
            <w:rStyle w:val="a3"/>
          </w:rPr>
          <w:t>http://gym5.sochi-schools.ru/innovatsionnaya-deyatelnost/mip/diagnosticheskaya-deyatelnost/</w:t>
        </w:r>
      </w:hyperlink>
    </w:p>
    <w:p w:rsidR="00691BC2" w:rsidRPr="00691BC2" w:rsidRDefault="00691BC2" w:rsidP="00691BC2">
      <w:pPr>
        <w:jc w:val="center"/>
        <w:rPr>
          <w:b/>
        </w:rPr>
      </w:pPr>
      <w:r w:rsidRPr="00691BC2">
        <w:rPr>
          <w:b/>
        </w:rPr>
        <w:t>Сетевые методические события.</w:t>
      </w:r>
    </w:p>
    <w:p w:rsidR="00691BC2" w:rsidRDefault="00691BC2" w:rsidP="00691BC2">
      <w:r>
        <w:t>В шести сетевых методических событиях (2022-2023гг), организованных гимназией по тематике инновационной практики, приняло участие более 700 педагого</w:t>
      </w:r>
      <w:r>
        <w:t>в г. Сочи, Краснодарского края.</w:t>
      </w:r>
    </w:p>
    <w:p w:rsidR="00691BC2" w:rsidRDefault="00691BC2" w:rsidP="00691BC2">
      <w:r>
        <w:t>- Городской методический семинар «Инновационный практики использования электронных образова</w:t>
      </w:r>
      <w:r>
        <w:t>тельных ресурсов» (31.05.2022),</w:t>
      </w:r>
    </w:p>
    <w:p w:rsidR="00691BC2" w:rsidRDefault="00691BC2" w:rsidP="00691BC2">
      <w:r>
        <w:t>- Городской методический семинар «Смешанный формат обучения в образовательной п</w:t>
      </w:r>
      <w:r>
        <w:t>рактике гимназии» (18.05.2022),</w:t>
      </w:r>
    </w:p>
    <w:p w:rsidR="00691BC2" w:rsidRDefault="00691BC2" w:rsidP="00691BC2">
      <w:r>
        <w:t xml:space="preserve">- Городской методический семинар для педагогов МОБУ СОШ № 57 города Сочи им. Героя Советского Союза </w:t>
      </w:r>
      <w:proofErr w:type="spellStart"/>
      <w:r>
        <w:t>Чекменева</w:t>
      </w:r>
      <w:proofErr w:type="spellEnd"/>
      <w:r>
        <w:t xml:space="preserve"> Г.А. «Цифровые образовательные ресурсы как фактор повышения качест</w:t>
      </w:r>
      <w:r>
        <w:t>ва образования» (31.10.2022г.).</w:t>
      </w:r>
    </w:p>
    <w:p w:rsidR="00691BC2" w:rsidRDefault="00691BC2" w:rsidP="00691BC2">
      <w:r>
        <w:t xml:space="preserve">- Межрегиональный методический семинар для специалистов органов исполнительной власти, руководителей общеобразовательных организаций Ленинградской области в рамках реализации ГБОУ ИРО Краснодарского края программы курсов повышения квалификации «Системная работа педагога: эффективные практики выявления, поддержки и сопровождения талантов </w:t>
      </w:r>
      <w:r>
        <w:t>детей и молодёжи» (1.11.2022г).</w:t>
      </w:r>
    </w:p>
    <w:p w:rsidR="00691BC2" w:rsidRDefault="00691BC2" w:rsidP="00691BC2">
      <w:r>
        <w:t xml:space="preserve">- </w:t>
      </w:r>
      <w:proofErr w:type="spellStart"/>
      <w:r>
        <w:t>Стажировочная</w:t>
      </w:r>
      <w:proofErr w:type="spellEnd"/>
      <w:r>
        <w:t xml:space="preserve"> площадка для руководителей общеобразовательных организаций города Сочи по теме: «</w:t>
      </w:r>
      <w:proofErr w:type="spellStart"/>
      <w:r>
        <w:t>Цифровизация</w:t>
      </w:r>
      <w:proofErr w:type="spellEnd"/>
      <w:r>
        <w:t xml:space="preserve"> образовательного процесса в гимназии: опыт проектирова</w:t>
      </w:r>
      <w:r>
        <w:t>ния и реализации» (22.02.2023).</w:t>
      </w:r>
    </w:p>
    <w:p w:rsidR="00691BC2" w:rsidRDefault="00691BC2" w:rsidP="00691BC2">
      <w:r>
        <w:t xml:space="preserve">- </w:t>
      </w:r>
      <w:proofErr w:type="spellStart"/>
      <w:r>
        <w:t>Вебинар</w:t>
      </w:r>
      <w:proofErr w:type="spellEnd"/>
      <w:r>
        <w:t xml:space="preserve"> для учителей Краснодарского </w:t>
      </w:r>
      <w:proofErr w:type="gramStart"/>
      <w:r>
        <w:t>края  «</w:t>
      </w:r>
      <w:proofErr w:type="gramEnd"/>
      <w:r>
        <w:t xml:space="preserve">Разработка и проведение урока по технологии смешанного обучения на </w:t>
      </w:r>
      <w:r>
        <w:t xml:space="preserve">платформе </w:t>
      </w:r>
      <w:proofErr w:type="spellStart"/>
      <w:r>
        <w:t>ЯКласс</w:t>
      </w:r>
      <w:proofErr w:type="spellEnd"/>
      <w:r>
        <w:t>» (28.03.2023).</w:t>
      </w:r>
    </w:p>
    <w:p w:rsidR="00691BC2" w:rsidRDefault="00691BC2" w:rsidP="00691BC2">
      <w:r>
        <w:t xml:space="preserve">Материалы и программы семинаров размещены на странице сайта гимназии </w:t>
      </w:r>
      <w:hyperlink r:id="rId11" w:history="1">
        <w:r w:rsidRPr="00057954">
          <w:rPr>
            <w:rStyle w:val="a3"/>
          </w:rPr>
          <w:t>http://gym5.sochi-schools.ru/innovatsionnaya-deyatelnost/mip/translyatsionnaya-deyatelnost/</w:t>
        </w:r>
      </w:hyperlink>
    </w:p>
    <w:p w:rsidR="008E59FC" w:rsidRPr="00954927" w:rsidRDefault="008E59FC" w:rsidP="00691BC2">
      <w:bookmarkStart w:id="0" w:name="_GoBack"/>
      <w:bookmarkEnd w:id="0"/>
    </w:p>
    <w:sectPr w:rsidR="008E59FC" w:rsidRPr="00954927" w:rsidSect="00691BC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5890"/>
    <w:multiLevelType w:val="hybridMultilevel"/>
    <w:tmpl w:val="B074EBC6"/>
    <w:lvl w:ilvl="0" w:tplc="04D6E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F7C2E"/>
    <w:multiLevelType w:val="hybridMultilevel"/>
    <w:tmpl w:val="AB8A6AF8"/>
    <w:lvl w:ilvl="0" w:tplc="04D6E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25"/>
    <w:rsid w:val="00305307"/>
    <w:rsid w:val="004F43AB"/>
    <w:rsid w:val="00691BC2"/>
    <w:rsid w:val="00784338"/>
    <w:rsid w:val="008E59FC"/>
    <w:rsid w:val="00954927"/>
    <w:rsid w:val="00B21800"/>
    <w:rsid w:val="00C20525"/>
    <w:rsid w:val="00D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DA41"/>
  <w15:chartTrackingRefBased/>
  <w15:docId w15:val="{C414AF5D-E75C-4C1C-8FC5-5077D529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B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38354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tis307.wixsite.com/5g-si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ym5.sochi-schools.ru/wp-content/uploads/2024/03/2_Programma.pdf" TargetMode="External"/><Relationship Id="rId11" Type="http://schemas.openxmlformats.org/officeDocument/2006/relationships/hyperlink" Target="http://gym5.sochi-schools.ru/innovatsionnaya-deyatelnost/mip/translyatsionnaya-deyatelnost/" TargetMode="External"/><Relationship Id="rId5" Type="http://schemas.openxmlformats.org/officeDocument/2006/relationships/hyperlink" Target="http://gym5.sochi-schools.ru/innovatsionnaya-deyatelnost/mip/" TargetMode="External"/><Relationship Id="rId10" Type="http://schemas.openxmlformats.org/officeDocument/2006/relationships/hyperlink" Target="http://gym5.sochi-schools.ru/innovatsionnaya-deyatelnost/mip/diagnosticheskaya-deyatel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ym5.sochi-schools.ru/innovatsionnaya-deyatelnost/mip/metodichesk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943</Words>
  <Characters>6074</Characters>
  <Application>Microsoft Office Word</Application>
  <DocSecurity>0</DocSecurity>
  <Lines>173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Ольга Владимировна</dc:creator>
  <cp:keywords/>
  <dc:description/>
  <cp:lastModifiedBy>Тюрина Ольга Владимировна</cp:lastModifiedBy>
  <cp:revision>1</cp:revision>
  <dcterms:created xsi:type="dcterms:W3CDTF">2024-10-11T07:53:00Z</dcterms:created>
  <dcterms:modified xsi:type="dcterms:W3CDTF">2024-10-14T08:10:00Z</dcterms:modified>
</cp:coreProperties>
</file>