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C4" w:rsidRPr="00C267C4" w:rsidRDefault="00C267C4" w:rsidP="00C26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BA2" w:rsidRPr="001A4AE8" w:rsidRDefault="001A4AE8" w:rsidP="001A4AE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1A4AE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Государственное автономное учреждение социального обслуживания «Реабилитационный центр для детей и подростков с ограниченными возможностями МТЗ и СЗ РТ «Исток надежды» в Арском муниципальном районе»</w:t>
      </w:r>
    </w:p>
    <w:p w:rsidR="004A6BA2" w:rsidRDefault="004A6BA2" w:rsidP="00C267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A6BA2" w:rsidRDefault="004A6BA2" w:rsidP="00C267C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A6BA2" w:rsidRDefault="00C267C4" w:rsidP="004A6BA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Программа  практики "Мульт</w:t>
      </w:r>
      <w:r w:rsidR="00E34BD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ерапия – творческий метод успешной социализации детей с ОВЗ</w:t>
      </w:r>
      <w:r w:rsidR="004A6B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</w:t>
      </w:r>
    </w:p>
    <w:p w:rsidR="00C267C4" w:rsidRPr="004A6BA2" w:rsidRDefault="00943F6C" w:rsidP="004A6BA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(возраст воспитанников 5-14</w:t>
      </w:r>
      <w:r w:rsidR="004A6BA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лет,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4AE8" w:rsidRDefault="004A6BA2" w:rsidP="004A6BA2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876" cy="33033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2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AE8" w:rsidRDefault="001A4AE8" w:rsidP="004A6BA2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AE8" w:rsidRDefault="001A4AE8" w:rsidP="004A6BA2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7C4" w:rsidRPr="00C267C4" w:rsidRDefault="007E1FAC" w:rsidP="00865577">
      <w:pPr>
        <w:pStyle w:val="a6"/>
        <w:jc w:val="right"/>
      </w:pPr>
      <w:r>
        <w:t>Автор</w:t>
      </w:r>
      <w:r w:rsidR="00865577">
        <w:t>: педагог-психолог Сабирова А.В.</w:t>
      </w:r>
      <w:r w:rsidR="00C267C4" w:rsidRPr="001A4AE8">
        <w:br w:type="page"/>
      </w:r>
      <w:r w:rsidR="00C267C4" w:rsidRPr="00C267C4">
        <w:rPr>
          <w:b/>
          <w:bCs/>
        </w:rPr>
        <w:t>АННОТАЦИЯ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создания мультфильма – это интересная и увлекательная деят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ельность для любого ребенка, а для ребенка с особенностями развития становится целым миром для социализации и развития.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знакомятся с лепкой, фотографией, декоративно-прикладным искусством, музыкой, литературой, театром, а также изучают и используют компьютерные технологии.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каждый ребенок может выступать в роли оператора, сценариста, режиссера мультипликатора (аниматора), художника, актера и композитора, навсегда сохраняя для себя полученный результат в форме законченного видео-продукта.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сами придумывают сюжет, создают персонажи и декорации, снимают и принимают участие в монтаже.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рассчитана на воспитанников </w:t>
      </w:r>
      <w:r w:rsidR="00E34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 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>5-14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Комплекс основных характеристик программы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Пояснительная записка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 — это фильм, выполненный при помощи средств покадровой отрисовки (включая 3D-моделирование) и предназначенный для демонстрации в кинотеатре, трансляции по телевидению, просмотре на экране компьютера и других электронных устройствах.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Мультипликация представляет собой сложный и многоструктурный процесс, построенный на объединении областей нескольких видов искусства. Главная педагогическая ценность мультипликации как вида современного искусства заключается, прежде всего, в возможности комплексного развивающего обучения детей. Кроме того, именно мультипликация помогает максимально сближать интересы взрослого и ребенка, отличаясь доступностью и не</w:t>
      </w:r>
      <w:r w:rsidR="00E068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повторимостью жанра.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Мультипликация может стать прекрасным развивающим сред</w:t>
      </w:r>
      <w:r w:rsidR="00112E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ством для раскрепощения и социализации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развития творческого потенциала</w:t>
      </w:r>
      <w:r w:rsidR="00E06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Мультипликация заключает в себе большие возможности для развития творческих способностей, сочетая теоретические и практические занятия, результатом которых является реальный продукт самостоятельного творческого труда детей. В процессе создания мультипликационного фильма у детей развиваются сенсомоторные качест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ва, связанные с действиями рук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 обеспечивающие быстрое и точное усвоение технических приемов в различных видах деятельности, восприятие пропорций, особенностей объемной и плоской формы, характера линий, пространственных отношений, цвета, ритма, движения. Творческие способности, направленные на создание нового, формируются только на нестандартном материале, который делает невозможным работу по существующему шаблону, анимация - искусство, разрушающее все стереотипы изображения, движения, создания образов, чьи «границы совпадают только с границами воображения».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виды изобразительного искусства: рисунок, живопись, лепка, дизайн и декоративно-прикладное творчество – сосуществуют в мультипликации на равных. А сам процесс создания мультфильма включает занятия литературные, музыкальные, актерские, режиссерские, операторские, которые помогают создавать изобразительные образы и вносят в них новый смысл.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занимаясь различными видами деятельности, осваивая новые материалы и техники, дети нацелены на конкретный результат, представляя, для чего они рисуют, лепят, мастерят. И то, и другое является наиболее благоприятными условиями для развития творчества</w:t>
      </w:r>
      <w:r w:rsidR="00112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социализации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героев мультипликационного фильма и декорации: из пластилина, делая аппликации, вырезая силуэты, рисуя красками, фломастерами, мягкими материалами, ребята изучают свойства и технические возможности художественных материалов.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>е анимационных фильмов в реабилитационном центре решает ряд воспитательных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задач, раскрывает т</w:t>
      </w:r>
      <w:r w:rsidR="00943F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ворческий потенциал детей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развивает мышление. Искусство анимации развивает творческую мысль, формирует умение оригинальной подачи видения окружающего мира.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Мультипликация – это групповой творческий процесс. Как и во взрослой команде мультипликаторов, дети знакомятся с разными техниками, пробуют разные функции: режиссёра, оператора, сценариста, художника-мультипликатора. В процессе создания мультфильма происходит распределение функций и ролей между участниками в соответствии с теми работами, которые необходимо выполнить, а именно: написание текста сценария, выбор музыки, озвучивание. Качественная подготовка литературно-художественной части является залогом успешности будущей работы, поэтому при планировании данной деятельности выделено достаточно времени на разработку предварительного сценария и подготовку художественного оформления. Завершается данная работа просмотром и обсуждением готовых результатов, что является необходимым шагом к созданию новых работ.</w:t>
      </w:r>
    </w:p>
    <w:p w:rsidR="00C267C4" w:rsidRPr="00C267C4" w:rsidRDefault="00C267C4" w:rsidP="00112EA8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позволяет осуществлять проектный подход при создании анимационных фильмов, а также использовать в работе интеграцию разнообразных видов деятельности детей: двигательную, игровую, продуктивную, коммуникативную, трудовую, познавательно-исследовательскую, музыкально-художественную, а также чтение художественной литературы.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Направленность программы</w:t>
      </w:r>
    </w:p>
    <w:p w:rsidR="00C267C4" w:rsidRPr="00C267C4" w:rsidRDefault="00194EA3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E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 практики "Мультерапия – творческий метод успешной социализации детей с ОВЗ"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ГАУСО РЦДПОВ «Исток надежды» 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запросом родителей воспитанников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введением в действие ФГОС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проектирования и реализации данной программы служит перечень следующих нормативных правовых актов и государственных программных документов:</w:t>
      </w:r>
    </w:p>
    <w:p w:rsidR="00C267C4" w:rsidRPr="00C267C4" w:rsidRDefault="00C267C4" w:rsidP="00C267C4">
      <w:pPr>
        <w:spacing w:after="0" w:line="240" w:lineRule="auto"/>
        <w:ind w:right="176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РФ от 07.02.1992 № 2300-1 «О защите прав потребителей»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 Правительства Российской Федерации от 29 мая 2015 г. №996-р «Стратегия развития воспитания в Российской Федерации на период до 2025года»;</w:t>
      </w:r>
    </w:p>
    <w:p w:rsidR="00C267C4" w:rsidRPr="00C267C4" w:rsidRDefault="00C267C4" w:rsidP="00112EA8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от28.09.2020г.№28 «Об утверждении СанПиН2.4.3648-20; </w:t>
      </w:r>
    </w:p>
    <w:p w:rsidR="00C267C4" w:rsidRDefault="00C267C4" w:rsidP="00C267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</w:p>
    <w:p w:rsidR="00ED1404" w:rsidRPr="00ED1404" w:rsidRDefault="00ED1404" w:rsidP="00ED14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 отмечает увеличение числа детей с отклон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ениями в развитии во всем мире.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процент детей с ограниченными возможностями здоровья (далее –– ОВЗ) такжерастет. К этой категории относятся дети, имеющие «значительные ограниченияжизнедеятельности, приводящие к социальной дезадаптации вследствие нарушения ростаи развития ребенка, способностей к самообслуживанию, передвижению, ориентации, контролюза своим поведением, обучению, общению, трудовой деятельности в будущем». Приоритетнымнаправлением социальной и образовательной политики Российского государства и странмирового сообщества является создание системы эффективной социальной реабилитации этихдетей. Большинство из них лишено широких контактов, возможности получать опыт от другихсверстников, которые есть у обычного ребенка. Невозможность выразить свои переживания,например, в игре, как это происходит у обычных детей, приводит к возрастаниюэмоционального напряжения и, как следствие, к возникно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вению поведенческих проблем.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Имеющиеся нарушения у детей с ограниченными возможностями здоровья создаютопределенные трудности в приобретении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едставлений об окружающем мире. Мульт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 как средство инклюзии детей и молодежи с ОВЗк обеднению социального опыта. Дети с ОВЗ наиболее уязвимы в современныхсоциокультурных условиях. Так, к проблемам детей этой категории можно отнести:</w:t>
      </w:r>
    </w:p>
    <w:p w:rsidR="00ED1404" w:rsidRPr="00ED1404" w:rsidRDefault="00ED1404" w:rsidP="00ED1404">
      <w:pPr>
        <w:pStyle w:val="a9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D1404">
        <w:rPr>
          <w:sz w:val="28"/>
          <w:szCs w:val="28"/>
        </w:rPr>
        <w:t>интолерантное отношение общества, основанное на непонимании внутреннегомира этих людей;</w:t>
      </w:r>
    </w:p>
    <w:p w:rsidR="00ED1404" w:rsidRPr="00ED1404" w:rsidRDefault="00ED1404" w:rsidP="00ED1404">
      <w:pPr>
        <w:pStyle w:val="a9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D1404">
        <w:rPr>
          <w:sz w:val="28"/>
          <w:szCs w:val="28"/>
        </w:rPr>
        <w:t>отчуждение социумом;</w:t>
      </w:r>
    </w:p>
    <w:p w:rsidR="00ED1404" w:rsidRPr="00ED1404" w:rsidRDefault="00ED1404" w:rsidP="00ED1404">
      <w:pPr>
        <w:pStyle w:val="a9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ED1404">
        <w:rPr>
          <w:sz w:val="28"/>
          <w:szCs w:val="28"/>
        </w:rPr>
        <w:t>эмоциональную напряженность.</w:t>
      </w:r>
    </w:p>
    <w:p w:rsidR="00ED1404" w:rsidRPr="00ED1404" w:rsidRDefault="00ED1404" w:rsidP="00ED14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проблема развития детей с ОВЗ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–– это трудности в освоении ими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окружающего мира, вследствие чего возникают барьеры в общении со сверстникамии взрослыми, что создает значительные трудности не только в формированиикоммуникативных компетенций, но и в социально-психол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огической адаптации в целом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.Но ребенок с патологией в здоровье, как и здоровый ребенок, имеет свои потенциальныевозможности развития. Важно помочь каждому, кто имеет особенности в развитии, научитьсяжить в современном обществе и найти в нем свое место.</w:t>
      </w:r>
    </w:p>
    <w:p w:rsidR="00ED1404" w:rsidRDefault="00ED1404" w:rsidP="00ED140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вопросам, касающимся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оциальной адаптации, интеграции 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социализации детей с ограниченными возможностями здоровья, уделяется все большевнимания в нашей стране, поэтому возникает острая необходимость в разработке и реализациисоциальных программ, направленных на инклюзию и социализацию детей с ОВЗ.Одной из эффективных форм социальной инклюзии и социализации детей с ОВЗможет стать искусство, которое, будучи формой художественно-эстетического освоения мира,играет существенную роль в формировании художественной культуры таких детей. Онозаключает в себе художественно-эстетические, гуманистические, познавательные, нравственныеценности и воздействует на нравственное, 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ховное становление личности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.Социально-педагогическая функция искусства заключается в активизации резервныхвозможностей ребенка в художественной практической деятельности и творчестве, так какновые позитивные переживания ребенка рождают и новые творческие потребности и способыих удовлетворения в искусстве. Искусство не только позволяет переживать ребенку чувствопрекрасного, но и может стимулировать развитие таких личностных характеристик, каксамосозн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ание, мышление и воображение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особенно важно для детей, которые в силусв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особенностей здоровья сталкиваются с препятствиями при включении в мир культуры, мирдуховных радостей, что затрудняет их социальную адаптацию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Практическая значимость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идея образовательного модуля «Мультстудия» - создание авторского мультфильма, который станет современным мультимедийным средством обобщения и презентации материалов детского исследования, научно-технического и художественного творчества. Для осознанного усвоения содержания программы особое внимание уделяется использованию деятельностного подхода к обучению: практическим занятиям, групповой работе. Содержание программы напр</w:t>
      </w:r>
      <w:r w:rsidR="00ED140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авлено на овладение воспитанниками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конкретными предметными знаниями и умениями, необходимыми для дальнейшего применения. Процесс создания авторского мультфильма может дать детям</w:t>
      </w:r>
      <w:r w:rsidR="00053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множество полезных знаний и многому научить практически. Обучающиеся будут снимать коротенькие мультфильмы в разных техниках.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Отличительные особенности данной программы</w:t>
      </w:r>
    </w:p>
    <w:p w:rsidR="00C267C4" w:rsidRPr="00C267C4" w:rsidRDefault="00C773CC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«Мульттерапия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является тем, что учащиеся создают мультфильмы в различных техниках анимации (пластилиновой, рисованной, песочной и т.д.). Занятия в объединении дадут возможность любому ребенку побывать в роли идейного вдохновителя, сценариста, актера, художника, аниматора, режиссера и даже монтажера. То есть, дети смогут познакомиться с разными видами творческой деятельности, получат много новой необыкновенно интересной информации. Это прекрасный механизм для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социализации 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ребенка, реализации его потребностей и инициатив, раскрытия внутреннего потенциала, социализации детей через сочетание теоретических и практических занятий, результатом которых является реальный продукт самостоятельного творческого труда детей.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Адресат общеразвивающей программы</w:t>
      </w:r>
    </w:p>
    <w:p w:rsidR="00C267C4" w:rsidRPr="00C267C4" w:rsidRDefault="00C773CC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«Мульттерапия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значена для детей в возрасте 5-14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Формы занятий групповые. Группы формируются по возрасту: 5-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лет, 8-14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Количе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обучающихся в группе – от 3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Состав групп постоянный.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занятий: г. Арск ул. Бурганова, 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Возрастные особенности группы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учитывает возрастные и психологические особенности детей в во</w:t>
      </w:r>
      <w:r w:rsidR="00C773C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зрасте 5-14 лет, и определяет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форм проведения занятий с воспитанниками.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12"/>
        <w:gridCol w:w="6759"/>
      </w:tblGrid>
      <w:tr w:rsidR="00C267C4" w:rsidRPr="00C267C4" w:rsidTr="00C267C4">
        <w:tc>
          <w:tcPr>
            <w:tcW w:w="2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73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Индивидуально-психологические особенности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Ведущая потребность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Потребность в общении.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Ведущая функция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Воображение, словесно-логическое мышление.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Длительные игровые объединения, умение согласовывать свое поведение в соответствии с ролью.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 со взрослыми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Внеситуативно-личностные: взрослый - источник эмоциональной поддержки.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 со сверстниками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Внеситуативно-деловые: собеседник, партнер по деятельности.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Эмоции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высших чувств; формирование самооценки посредством оценки окружающих; ребенок начинает осознавать свои переживания.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познания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деятельность, познавательное общение со сверстниками, взрослыми.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 познания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Причинно-следственные связи между предметами и явлениями.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Восприятие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о предметах и их свойствах расширяются (восприятие времени, пространства), организуются в систему и используются в различных видах деятельности.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Внимание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Интенсивное развитие произвольного внимания, удерживает внимание 30 минут, объем внимания 10-12 предметов.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Память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Интенсивное развитие долговременной памяти, объем памяти 6-8 предметов из 10; 4-5 действий.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Мышление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логического мышления развиваются на основе наглядно-образного; развитие элементов абстрактного мышления.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Воображение 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Переходит во внутреннюю деятельность, появляется собственное словесное творчество (считалки, дразнилки, стихи).</w:t>
            </w:r>
          </w:p>
        </w:tc>
      </w:tr>
      <w:tr w:rsidR="00C267C4" w:rsidRPr="00C267C4" w:rsidTr="00C267C4">
        <w:tc>
          <w:tcPr>
            <w:tcW w:w="294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 успешности</w:t>
            </w:r>
          </w:p>
        </w:tc>
        <w:tc>
          <w:tcPr>
            <w:tcW w:w="7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Собственный широкий кругозор, умелость в каком-либо деле.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занятий, объём общеразвивающей программы</w:t>
      </w:r>
    </w:p>
    <w:p w:rsidR="00C267C4" w:rsidRPr="00C267C4" w:rsidRDefault="0092685A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1я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–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год обучения – это дети 5-7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2я группа 8-14 лет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занимается 1 раз в неделю, продолжительность занятий:</w:t>
      </w:r>
    </w:p>
    <w:p w:rsidR="00C267C4" w:rsidRPr="00C267C4" w:rsidRDefault="0092685A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1я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– 25 минут.</w:t>
      </w:r>
    </w:p>
    <w:p w:rsidR="00C267C4" w:rsidRPr="00C267C4" w:rsidRDefault="0092685A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2я группа – 4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в групповой комнате.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освоения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определяется содержанием программы и составляет 8 месяцев (октябрь – май)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обучения: очная,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Форма проведения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варьируется, в рамках одного занятия сочетаются разные виды деятельности: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Вводными, на которых дети знакомятся с мультипликацией, ее особенностями.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каждой темы проводится вводная беседа, в которых дети высказывают свое мнение по проблеме, обсуждают ее. Далее проводятся игры и упражнения по теме занятия, дети могут выступать инициаторами данных игр. Затем происходит обсуждение сюжета, раскадровка, изготовление персонажей и декораций и съемка мультфильма, далее дети озвучивают мультфильм и смотрят его.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занятий общеразвивающей программы: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-Основной тип занятий – комбинированный,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количеству детей - групповая;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особенностям коммуникативного взаимодействия педагога и детей – обсуждение сюжета, съемка мультфильма, озвучивание мультфильма.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 реализации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формируются социально-коммуникативные навыки посредством активной мультипликации; воспитывается усидчивость, целеустремленность, желание довести начатое дело до конечного результата – получить творческий продукт св</w:t>
      </w:r>
      <w:r w:rsidR="009268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стараний.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Повышается мотив</w:t>
      </w:r>
      <w:r w:rsidR="0092685A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ационная активность детей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Личностное развитие детей становится гармоничным и проходит своевременно, согласно возрастным рамкам развития.</w:t>
      </w:r>
    </w:p>
    <w:p w:rsidR="00C267C4" w:rsidRPr="00C267C4" w:rsidRDefault="0092685A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развиваются высшие психические функции (память, внимание, мышление, воображение, восприятие), формируется их устойчивость.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навыки общения и коммуникации (вербальной и невербальной);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развивается монологическая и диалогическая речь.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приобретают навыки мультипликации и анимации.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целесообразность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является целостной и непрерывной в течение всего процесса обучения, и позволяет воспитаннику шаг за шагом раскрывать в себе творческие возможности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Объём общеразвивающей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общее количество учебных часов, запланированных на весь период обучения, необходимых для освоения программы: 32 часа.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уровню освоения программа общеразвивающая, одноуровневая (стартовый уровень). Она обеспечивает возможность обучения детей с любым уровнем подготовки. Зачисление детей в группу на обучение производится без предварительного отбора (свободный набор).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позволяет наиболее полно реализовать творческий потенциал ребёнка, способствует развитию целого комплекса умений, помогает реализовать потребность в общении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социализации ребенка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  <w:t>Программа состоит из следующих разделов: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раздел.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Содержательный раздел.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раздел.</w:t>
      </w:r>
    </w:p>
    <w:p w:rsidR="00C267C4" w:rsidRPr="00C267C4" w:rsidRDefault="00C267C4" w:rsidP="00C267C4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ЦЕЛЕВОЙ РАЗДЕЛ.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Цель, задачи и принципы программы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воспитанию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кружк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а «Мульттерапия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ивное развитие детей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 активной мульти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пликации. Формирование у воспитан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мотивации к деятельности. Активизация творческих способностей воспитанников. Формирование представлений об анимации и мультипликации.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Социализация ребенка;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усидчивости, целеустремленности;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вербальной и невербальной коммуникации;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наглядно-образного и логического мышления;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памяти, восприятия, устойчивости внимания;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воображения;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монологической и диалогической речи;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общения;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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навыкам мультипликации.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принципами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ДОУ являются: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="00BE661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 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доступности и индивидуализации,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предусматривающий учет возрастных особенностей и возможностей ребенка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определение посильных для него заданий.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="00BE661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систематичности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непрерывность и регулярность занятий. Систематические занятия способствуют не только достижению эффективности обучения, но и дисциплинируют детей, приучают их к методичной регулярной работе и доведению до конца начатого дела.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="00BE661B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  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сознательности и активности,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 обучение, опирающееся на сознательное и заинтересованное отношение воспитанника к своим действиям. Для этого необходимо четко объяснять ребенку, что и как нужно выполнить, и почему именно так, а не иначе.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="00BE661B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 гуманности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выражается в безусловной вере в доброе начало, заложенное в природе каждого ребенка, отсутствие давления на волю ребенка; глубокое знание и понимание физических, эмоциональных и интеллектуальных потребностей детей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; создание условий для максимального раскрытия индивидуальности каждого ребенка, его самореализации и самоутверждения;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Symbol" w:eastAsia="Times New Roman" w:hAnsi="Symbol" w:cs="Times New Roman"/>
          <w:sz w:val="28"/>
          <w:szCs w:val="28"/>
          <w:lang w:eastAsia="ru-RU"/>
        </w:rPr>
        <w:t>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       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 наглядности.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 w:type="page"/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Планируемые результаты освоения рабочей программы детьми</w:t>
      </w:r>
      <w:r w:rsidR="00BE66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ОВЗ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формируются социально-коммуникативные навыки посредством активной мультипликации; воспитывается усидчивость, целеустремленность, желание довести начатое дело до конечного результата – получить творческий продукт свих стараний.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Повышается </w:t>
      </w:r>
      <w:r w:rsidR="00BE66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мотивационная активность воспитан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Личностное развитие детей становится гармоничным и проходит своевременно, согласно возрастным рамкам развития.</w:t>
      </w:r>
    </w:p>
    <w:p w:rsidR="00C267C4" w:rsidRPr="00C267C4" w:rsidRDefault="00BE661B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развиваются высшие психические функции (память, внимание, мышление, воображение, восприятие), формируется их устойчивость.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навыки общения и коммуникации (вербальной и невербальной);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развивается монологическая и диалогическая речь.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приобретают навыки мультипликации и анимации.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Особенности организации педагогического мониторинга.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92908627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первого года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дети, посещающие мультстудию, могут:</w:t>
      </w:r>
      <w:bookmarkEnd w:id="0"/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правила безопасности труда и личной гигиены при обработке различных материалов;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различные виды декоративного творчества в анимации (рисунок, лепка, природный и другие материалы);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этапы создания мультфильма;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новые приемы работы с различными материалами - бумага, картон, пластилин и др.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 изготавливать персонажей мультфильмов из пластилина, бумаги и т.п.;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порядок действий, планировать этапы своей работы;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различные виды декоративного творчества в анимации (рисунок, лепка, природный и другие материалы);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начальные сведения из истории создания мультфильмов; - виды мультфильмов (по жанру, по метражу, по варианту исполнения).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92909913"/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второго года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дети, посещающие мультстудию могут:</w:t>
      </w:r>
      <w:bookmarkEnd w:id="1"/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основные принципы анимации.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основные понятия (сценарий, раскадровка, фазовка, и пр.)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основные техники создания анимации.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анимацию в покадровой технике.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выполнять основные упражнения (маятник, скачущий мяч, походка, и пр.) в каждой из запланированных техник (покадровая анимация, перекладка или 3D).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работать со сценарием.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делать раскадровку по сценарию.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озвучивать мультфильм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работать с монтажом.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Результаты фиксации освоения Программы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место в реализации программы отводится контролю. Этап контроля важен не только как механизм сбора информации о процессе обучения, а в целях достижения цели, обеспечения качества обучения.</w:t>
      </w:r>
    </w:p>
    <w:p w:rsidR="00C267C4" w:rsidRPr="00C267C4" w:rsidRDefault="00C267C4" w:rsidP="00C267C4">
      <w:pPr>
        <w:spacing w:after="0" w:line="240" w:lineRule="auto"/>
        <w:ind w:firstLine="426"/>
        <w:jc w:val="center"/>
        <w:outlineLvl w:val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уровня развития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умений </w:t>
      </w:r>
    </w:p>
    <w:tbl>
      <w:tblPr>
        <w:tblW w:w="10440" w:type="dxa"/>
        <w:tblCellMar>
          <w:left w:w="0" w:type="dxa"/>
          <w:right w:w="0" w:type="dxa"/>
        </w:tblCellMar>
        <w:tblLook w:val="04A0"/>
      </w:tblPr>
      <w:tblGrid>
        <w:gridCol w:w="1158"/>
        <w:gridCol w:w="1590"/>
        <w:gridCol w:w="1788"/>
        <w:gridCol w:w="1722"/>
        <w:gridCol w:w="1594"/>
        <w:gridCol w:w="1721"/>
        <w:gridCol w:w="1203"/>
      </w:tblGrid>
      <w:tr w:rsidR="00C267C4" w:rsidRPr="00C267C4" w:rsidTr="00C267C4">
        <w:trPr>
          <w:trHeight w:val="135"/>
        </w:trPr>
        <w:tc>
          <w:tcPr>
            <w:tcW w:w="1415" w:type="dxa"/>
            <w:vMerge w:val="restart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5" w:lineRule="atLeast"/>
              <w:ind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 ребенка</w:t>
            </w:r>
          </w:p>
        </w:tc>
        <w:tc>
          <w:tcPr>
            <w:tcW w:w="7634" w:type="dxa"/>
            <w:gridSpan w:val="5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5" w:lineRule="atLeast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9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267C4" w:rsidRPr="00C267C4" w:rsidRDefault="00C267C4" w:rsidP="00C267C4">
            <w:pPr>
              <w:spacing w:before="100" w:beforeAutospacing="1" w:after="100" w:afterAutospacing="1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результат</w:t>
            </w:r>
          </w:p>
        </w:tc>
      </w:tr>
      <w:tr w:rsidR="00C267C4" w:rsidRPr="00C267C4" w:rsidTr="00C267C4">
        <w:tc>
          <w:tcPr>
            <w:tcW w:w="0" w:type="auto"/>
            <w:vMerge/>
            <w:tcBorders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безопасности труда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начальные сведения из истории создания мультфильмов; - виды мультфильмов 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декоративного творчества в анимации (рисунок, лепка, природный и другие материалы);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этапы создания мультфильма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изготавливать персонажей мультфильмов из пластилина, бумаги и т.п.;</w:t>
            </w:r>
          </w:p>
        </w:tc>
        <w:tc>
          <w:tcPr>
            <w:tcW w:w="0" w:type="auto"/>
            <w:vMerge/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c>
          <w:tcPr>
            <w:tcW w:w="141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1397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86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Критерии оценивания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справляется с заданием;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(низкий) – справляется с помощью педагога;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(средний) – справляется с частичной помощью педагога;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(высокий) – справляется самостоятельно.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реализации программы отслеживаются через участие в конкурсном со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здании мультфильмов в рамках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города. Качество обучения прослеживаются в творческих достижениях, в участии на фестивалях. Свидетельством успешного обучения могут быть дипломы, грамоты, благодарности. Для учета достижений воспитанников ведется «Мониторинг достижений воспитанников мультстудии» (Таблица 1)</w:t>
      </w:r>
    </w:p>
    <w:p w:rsidR="00C267C4" w:rsidRPr="00C267C4" w:rsidRDefault="00C267C4" w:rsidP="00C267C4">
      <w:pPr>
        <w:spacing w:before="100" w:beforeAutospacing="1" w:after="100" w:afterAutospacing="1" w:line="36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C267C4" w:rsidRPr="00C267C4" w:rsidRDefault="00C267C4" w:rsidP="00C267C4">
      <w:pPr>
        <w:spacing w:before="100" w:beforeAutospacing="1" w:after="100" w:afterAutospacing="1" w:line="36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Мониторинг достижений воспитанников мультстудии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99"/>
        <w:gridCol w:w="2413"/>
        <w:gridCol w:w="1716"/>
        <w:gridCol w:w="1943"/>
      </w:tblGrid>
      <w:tr w:rsidR="00C267C4" w:rsidRPr="00C267C4" w:rsidTr="00C267C4">
        <w:trPr>
          <w:trHeight w:val="416"/>
        </w:trPr>
        <w:tc>
          <w:tcPr>
            <w:tcW w:w="3750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605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участия</w:t>
            </w:r>
          </w:p>
        </w:tc>
        <w:tc>
          <w:tcPr>
            <w:tcW w:w="1843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детей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C267C4" w:rsidRPr="00C267C4" w:rsidTr="00C267C4">
        <w:trPr>
          <w:trHeight w:val="498"/>
        </w:trPr>
        <w:tc>
          <w:tcPr>
            <w:tcW w:w="3750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left="36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 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98"/>
        </w:trPr>
        <w:tc>
          <w:tcPr>
            <w:tcW w:w="3750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left="36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 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98"/>
        </w:trPr>
        <w:tc>
          <w:tcPr>
            <w:tcW w:w="3750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left="36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 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98"/>
        </w:trPr>
        <w:tc>
          <w:tcPr>
            <w:tcW w:w="3750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left="360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C267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             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05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  <w:t>2. СОДЕРЖАТЕЛЬНЫЙ РАЗДЕЛ.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Особенности содержания программы.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д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с ОВЗ: «Мульттерапия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включает в себя следующие этапы: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сценария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Раскадровка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персонажей и декораций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Съемка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Озвучивание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C267C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создания мультфильма: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сценария – работа над мультфильмом начинается с создания сценария. Это стимулирует детей придумывать истории, наблюдать за событиями и людьми, задумываться над тем, какие чувства и пережив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за ними стоят. В детском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 литературное детское творчество выражено в сочинении историй.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Раскадровка – на основании сценария создается «раскадровка» — серию схем-рисунков, которые будут показывать все, что будет происходить в кадре от начала до конца истории. Каждый рисунок соединяется с текстом и словами персонажей. В силу возр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астных особенностей воспитанников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схемы-рисунки создаются педагогом при участии детей. Задача детей – разложить схемы-рисунки в соответствии с последовательностью событий.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персонажей и декораций – создание персонажей и декораций — это возможность активизировать художественные способности ребенка. Персонажи мультфильма и декорации выполняются в той технике, которая выбрана для создания мультфильма.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Съемка – во время съемки персонажи оживают и начинают двигаться. Съемка мультфильма обучение детей созданию движения персонажей на экране. Выполняется в специализированной программе для покадровой съемки, которая позволяет оператору, используя фотокамеру, фиксировать движения персонажей.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Озвучивание – во время озвучивания мультфильма ребенок имеет возможность проявить свои актерские и речевые способности, придав выразительность и эмоциональную окраску голосу. Задача педагога, помочь ребенку создать интонационную выразительность образа.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6. Монтаж – монтаж видео - и аудиоматериала при работе с детьми дошкольного возраста осуществляется педагогом. Монтаж включает в себя обработку и их соединение материала с помощью специальной программы для монтажа. На этом этапе происходит подбор или созданиемузыкального сопровождения мультфильма, название мультфильма и титры.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36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Отчётный показ – это финал созданной работы.</w:t>
      </w:r>
    </w:p>
    <w:p w:rsidR="00C267C4" w:rsidRPr="00C267C4" w:rsidRDefault="004E537D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Методы ознакомления воспитан</w:t>
      </w:r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ников с мультстудией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3265"/>
        <w:gridCol w:w="2959"/>
        <w:gridCol w:w="3239"/>
      </w:tblGrid>
      <w:tr w:rsidR="00C267C4" w:rsidRPr="00C267C4" w:rsidTr="00C267C4">
        <w:trPr>
          <w:trHeight w:val="90"/>
        </w:trPr>
        <w:tc>
          <w:tcPr>
            <w:tcW w:w="3536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Наглядные: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видеоматериалы</w:t>
            </w:r>
          </w:p>
          <w:p w:rsidR="00C267C4" w:rsidRPr="00C267C4" w:rsidRDefault="00C267C4" w:rsidP="00C267C4">
            <w:pPr>
              <w:spacing w:before="100" w:beforeAutospacing="1" w:after="100" w:afterAutospacing="1" w:line="90" w:lineRule="atLeast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альбомы, </w:t>
            </w:r>
            <w:r w:rsidRPr="00C267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картины, картинки</w:t>
            </w:r>
          </w:p>
        </w:tc>
        <w:tc>
          <w:tcPr>
            <w:tcW w:w="3270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Словесны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е:</w:t>
            </w:r>
          </w:p>
          <w:p w:rsidR="00C267C4" w:rsidRPr="00C267C4" w:rsidRDefault="004E537D" w:rsidP="00C267C4">
            <w:pPr>
              <w:spacing w:before="100" w:beforeAutospacing="1" w:after="100" w:afterAutospacing="1" w:line="240" w:lineRule="auto"/>
              <w:ind w:left="1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рассказ воспитателя</w:t>
            </w:r>
          </w:p>
          <w:p w:rsidR="00C267C4" w:rsidRPr="00C267C4" w:rsidRDefault="00C267C4" w:rsidP="00C267C4">
            <w:pPr>
              <w:spacing w:before="100" w:beforeAutospacing="1" w:after="100" w:afterAutospacing="1" w:line="90" w:lineRule="atLeas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35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Практические: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Объяснение, показ</w:t>
            </w:r>
          </w:p>
          <w:p w:rsidR="00C267C4" w:rsidRPr="00C267C4" w:rsidRDefault="00C267C4" w:rsidP="00C267C4">
            <w:pPr>
              <w:spacing w:before="100" w:beforeAutospacing="1" w:after="100" w:afterAutospacing="1" w:line="90" w:lineRule="atLeast"/>
              <w:ind w:lef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игровые ситуации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наглядного материала заинтересовывает и активизирует детей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вызывает желание принять участие в том или ином виде деятельности. И как результат этого – эмоциональная отзывчивость детей, прекрасное настроение, хорошее усвоение материала и высокая активность.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Содержание программы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занятия разных типов, на которых решаются творческие и воспитательные задачи.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Структура занятия</w:t>
      </w:r>
    </w:p>
    <w:p w:rsidR="00C267C4" w:rsidRPr="00C267C4" w:rsidRDefault="004E537D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1я</w:t>
      </w:r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группа</w:t>
      </w:r>
    </w:p>
    <w:p w:rsidR="00C267C4" w:rsidRPr="00C267C4" w:rsidRDefault="00C267C4" w:rsidP="00C267C4">
      <w:pPr>
        <w:spacing w:before="100" w:beforeAutospacing="1" w:after="100" w:afterAutospacing="1" w:line="315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Вводная часть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(5 минуты)</w:t>
      </w:r>
    </w:p>
    <w:p w:rsidR="00C267C4" w:rsidRPr="00C267C4" w:rsidRDefault="00C267C4" w:rsidP="00C267C4">
      <w:pPr>
        <w:spacing w:before="100" w:beforeAutospacing="1" w:after="100" w:afterAutospacing="1" w:line="315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Организационно-мотивационный этап 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эмоциональный настрой)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Основная часть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(20 минут)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изучения нового материала.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задание: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отгадать главное слово (данное слово будет означать термин анимации «Оживление»)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задание: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«Мультвикторина»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3задание: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музыкальнаяфизминутка.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задание: 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соединить стрелками кадры мультфильма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закрепления нового материала.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ознакомления с планом работы мультстудии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Заключительная часть (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 мин.)</w:t>
      </w:r>
    </w:p>
    <w:p w:rsidR="00C267C4" w:rsidRPr="00C267C4" w:rsidRDefault="004E537D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2я</w:t>
      </w:r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группа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Вводная часть  (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3 мин.)</w:t>
      </w:r>
    </w:p>
    <w:p w:rsidR="00C267C4" w:rsidRPr="00C267C4" w:rsidRDefault="00C267C4" w:rsidP="00C267C4">
      <w:pPr>
        <w:spacing w:before="100" w:beforeAutospacing="1" w:after="100" w:afterAutospacing="1" w:line="315" w:lineRule="atLeast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Организационно-мотивационный этап </w:t>
      </w: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эмоциональный настрой)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E53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  (30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C267C4" w:rsidRPr="00C267C4" w:rsidRDefault="004E537D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повторения материала (5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 мин.)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нового материала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Минутка релаксации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«Угадай мульт героя»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left="540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закрепления нового материала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Заключительная часть (</w:t>
      </w:r>
      <w:r w:rsidR="004E537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ОРГАНИЗАЦИОННЫЙ  РАЗДЕЛ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67C4" w:rsidRPr="00C267C4" w:rsidRDefault="004E537D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</w:t>
      </w:r>
      <w:r w:rsidR="00C267C4"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Материально- техническое обеспечение Программы.</w:t>
      </w:r>
    </w:p>
    <w:tbl>
      <w:tblPr>
        <w:tblW w:w="10350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2740"/>
        <w:gridCol w:w="7610"/>
      </w:tblGrid>
      <w:tr w:rsidR="00C267C4" w:rsidRPr="00C267C4" w:rsidTr="00C267C4">
        <w:tc>
          <w:tcPr>
            <w:tcW w:w="2520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Информационно-коммуникационная среда</w:t>
            </w:r>
          </w:p>
        </w:tc>
        <w:tc>
          <w:tcPr>
            <w:tcW w:w="7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0335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3055"/>
        <w:gridCol w:w="7280"/>
      </w:tblGrid>
      <w:tr w:rsidR="00C267C4" w:rsidRPr="00C267C4" w:rsidTr="00C267C4">
        <w:tc>
          <w:tcPr>
            <w:tcW w:w="2468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Мультипликационное оборудование</w:t>
            </w:r>
          </w:p>
        </w:tc>
        <w:tc>
          <w:tcPr>
            <w:tcW w:w="78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Предметно - развивающая среда групповой комнаты</w:t>
            </w:r>
          </w:p>
        </w:tc>
      </w:tr>
      <w:tr w:rsidR="00C267C4" w:rsidRPr="00C267C4" w:rsidTr="00C267C4">
        <w:trPr>
          <w:trHeight w:val="442"/>
        </w:trPr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Куклы, машинки, животные и т.п.)</w:t>
            </w:r>
          </w:p>
        </w:tc>
      </w:tr>
      <w:tr w:rsidR="00C267C4" w:rsidRPr="00C267C4" w:rsidTr="00C267C4">
        <w:trPr>
          <w:trHeight w:val="668"/>
        </w:trPr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Природный материал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Листья, трава, камешки, песок и т.п.</w:t>
            </w:r>
          </w:p>
        </w:tc>
      </w:tr>
      <w:tr w:rsidR="00C267C4" w:rsidRPr="00C267C4" w:rsidTr="00C267C4">
        <w:trPr>
          <w:trHeight w:val="668"/>
        </w:trPr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Канцелярия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Краски, карандаши, кисточки, ножницы, клей, пластилин и т.д. Бумага разного формата и цвета для декораций</w:t>
            </w:r>
          </w:p>
        </w:tc>
      </w:tr>
      <w:tr w:rsidR="00C267C4" w:rsidRPr="00C267C4" w:rsidTr="00C267C4">
        <w:trPr>
          <w:trHeight w:val="856"/>
        </w:trPr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пособия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Фонотека, видеотека.</w:t>
            </w:r>
          </w:p>
        </w:tc>
      </w:tr>
      <w:tr w:rsidR="00C267C4" w:rsidRPr="00C267C4" w:rsidTr="00C267C4">
        <w:tc>
          <w:tcPr>
            <w:tcW w:w="2468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Иллюстрированный материал</w:t>
            </w:r>
          </w:p>
        </w:tc>
        <w:tc>
          <w:tcPr>
            <w:tcW w:w="7864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Раскадровка мультфильма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4A6B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7C4" w:rsidRPr="00C267C4" w:rsidRDefault="00C267C4" w:rsidP="00C267C4">
      <w:pPr>
        <w:spacing w:before="100" w:beforeAutospacing="1" w:after="100" w:afterAutospacing="1" w:line="360" w:lineRule="auto"/>
        <w:ind w:right="-1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 программы кружка «Мультстудия»</w:t>
      </w: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 </w:t>
      </w:r>
    </w:p>
    <w:tbl>
      <w:tblPr>
        <w:tblW w:w="0" w:type="auto"/>
        <w:tblInd w:w="288" w:type="dxa"/>
        <w:tblCellMar>
          <w:left w:w="0" w:type="dxa"/>
          <w:right w:w="0" w:type="dxa"/>
        </w:tblCellMar>
        <w:tblLook w:val="04A0"/>
      </w:tblPr>
      <w:tblGrid>
        <w:gridCol w:w="722"/>
        <w:gridCol w:w="4892"/>
        <w:gridCol w:w="1184"/>
        <w:gridCol w:w="1023"/>
        <w:gridCol w:w="1462"/>
      </w:tblGrid>
      <w:tr w:rsidR="00C267C4" w:rsidRPr="00C267C4" w:rsidTr="00C267C4">
        <w:trPr>
          <w:trHeight w:val="500"/>
        </w:trPr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02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</w:tr>
      <w:tr w:rsidR="00C267C4" w:rsidRPr="00C267C4" w:rsidTr="00C267C4">
        <w:trPr>
          <w:trHeight w:val="410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 о мультипликации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занятие: «Путешествие в мир мультипликации»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 мультпрофессий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компьютерной программой для создания мультфильма</w:t>
            </w: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оживить картинку.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22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Создаём название мультстудии. «Заставка» в технике перекладка.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10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Кукольная анимация</w:t>
            </w:r>
          </w:p>
        </w:tc>
      </w:tr>
      <w:tr w:rsidR="00C267C4" w:rsidRPr="00C267C4" w:rsidTr="00C267C4">
        <w:trPr>
          <w:trHeight w:val="410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кукольной анимации.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нужны декорации?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декораций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куклы двигаются?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кукол-героев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Съемка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Плоскостная анимация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на бумаге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герои двигаются?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Изготовление подвижных фигурок из картона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нужны декорации?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листов декораций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аниматоры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-звукорежиссеры. Монтаж 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Лего – анимация.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 фигурки в мультфильмах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фигурки передвигать?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Построение декораций фона, подборка героев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мультфильма.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Озвучивание героев.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Сыпучая анимация «Кофейная история»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чего можно сделать мультик?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Создание кофейной истории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кофе в мультипликации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Подборка музыкального сопровождения и просмотр готового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Создание пластилинового мультфильма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«Выбор сюжета для пластилинового мультфильма». Работа по подготовке сценария мультфильма.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дед и баба…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оживает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Песочная анимация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Песочные истории.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Живой песок.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Рисование на песке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Ожившие картины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песочной истории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«поёт» песок?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Подборка музыкального сопровождения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Монтаж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58"/>
        </w:trPr>
        <w:tc>
          <w:tcPr>
            <w:tcW w:w="10086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Объёмная анимация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различных техник в одном мультфильме.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Придумывание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пластилиновых и бумажных героев, кукол. Подготовка декораций из различных материалов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мультфильма.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музыка влияет на характер сюжета?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Озвучивание и монтаж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коллективного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434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267C4" w:rsidRPr="00C267C4" w:rsidTr="00C267C4">
        <w:trPr>
          <w:trHeight w:val="58"/>
        </w:trPr>
        <w:tc>
          <w:tcPr>
            <w:tcW w:w="78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58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58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Тематическое планирование </w:t>
      </w:r>
    </w:p>
    <w:p w:rsidR="00C267C4" w:rsidRPr="00C267C4" w:rsidRDefault="004A6BA2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кружка «МУЛЬТТЕРАПИЯ</w:t>
      </w:r>
      <w:r w:rsidR="00C267C4"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Первый год обучения.</w:t>
      </w:r>
    </w:p>
    <w:tbl>
      <w:tblPr>
        <w:tblW w:w="10365" w:type="dxa"/>
        <w:tblCellMar>
          <w:left w:w="0" w:type="dxa"/>
          <w:right w:w="0" w:type="dxa"/>
        </w:tblCellMar>
        <w:tblLook w:val="04A0"/>
      </w:tblPr>
      <w:tblGrid>
        <w:gridCol w:w="2376"/>
        <w:gridCol w:w="4390"/>
        <w:gridCol w:w="1260"/>
        <w:gridCol w:w="2339"/>
      </w:tblGrid>
      <w:tr w:rsidR="00C267C4" w:rsidRPr="00C267C4" w:rsidTr="00C267C4">
        <w:trPr>
          <w:trHeight w:val="241"/>
        </w:trPr>
        <w:tc>
          <w:tcPr>
            <w:tcW w:w="2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92782561"/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</w:t>
            </w:r>
            <w:bookmarkEnd w:id="2"/>
          </w:p>
        </w:tc>
        <w:tc>
          <w:tcPr>
            <w:tcW w:w="43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3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Итоговое  мероприятие</w:t>
            </w:r>
          </w:p>
        </w:tc>
      </w:tr>
      <w:tr w:rsidR="00C267C4" w:rsidRPr="00C267C4" w:rsidTr="00C267C4">
        <w:trPr>
          <w:trHeight w:val="240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о мультипликации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занятие: «Путешествие в мир мультипликации»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36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 мультпрофессий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компьютерной программой для создания мультфильма</w:t>
            </w: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оживить картинку.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Создаём название мультстудии. «Заставка» в технике перекладка.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Кукольная анимация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кукольной анимации.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08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0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нужны декорации?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куклы двигаются? Съемка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76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Плоскостная анимация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на бумаге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5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герои двигаются?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6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нужны декорации?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6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аниматоры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6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-звукорежиссеры. Монтаж 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 – анимация.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 фигурки в мультфильмах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фигурки передвигать?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65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Сыпучая анимация 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чего можно сделать мультик?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кофе в мультипликации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пластилинового мультфильма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- Выбор сюжета для пластилинового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дед и баба…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оживает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Песочная анимация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Песочные истории.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Живой песок.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Ожившие картины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«поёт» песок?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Объёмная анимация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различных техник в одном мультфильме. 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героев. Подготовка декораций.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музыка влияет на характер сюжета?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коллективного мультфильма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237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деятельность</w:t>
            </w:r>
          </w:p>
        </w:tc>
        <w:tc>
          <w:tcPr>
            <w:tcW w:w="43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39"/>
        </w:trPr>
        <w:tc>
          <w:tcPr>
            <w:tcW w:w="676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Второй год обучения.</w:t>
      </w:r>
    </w:p>
    <w:tbl>
      <w:tblPr>
        <w:tblW w:w="10365" w:type="dxa"/>
        <w:tblCellMar>
          <w:left w:w="0" w:type="dxa"/>
          <w:right w:w="0" w:type="dxa"/>
        </w:tblCellMar>
        <w:tblLook w:val="04A0"/>
      </w:tblPr>
      <w:tblGrid>
        <w:gridCol w:w="2327"/>
        <w:gridCol w:w="4457"/>
        <w:gridCol w:w="1252"/>
        <w:gridCol w:w="2329"/>
      </w:tblGrid>
      <w:tr w:rsidR="00C267C4" w:rsidRPr="00C267C4" w:rsidTr="00C267C4">
        <w:trPr>
          <w:trHeight w:val="241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4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3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Итоговое  мероприятие</w:t>
            </w:r>
          </w:p>
        </w:tc>
      </w:tr>
      <w:tr w:rsidR="00C267C4" w:rsidRPr="00C267C4" w:rsidTr="00C267C4">
        <w:trPr>
          <w:trHeight w:val="240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Такие разные мультфильмы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виды анимации в мультфильмах.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работа (профессии в мультипликации)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Кк снимают мультфильмы.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виды анимации в мультфильмах.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40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анимация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история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сюжета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 – команда: приемы работы с фотоаппаратом.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результат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Перекладная анимация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сюжетов.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Декораторы - оформители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 – команда: работа с освещением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Сыпучая анимация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Сыпучие материалы: что это такое,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08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0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Сыпучий сюжет – командная работа.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0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Рождение мультфильма.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76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Пластилиновая анимация</w:t>
            </w:r>
          </w:p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леплю из пластилина»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7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Любимые сказки своими руками: творческая мастерская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7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5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Экранизация: работа с ПК.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Видеосалон «Наши чудеса».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15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мультфильма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монтажа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6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фотографиями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60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Озвучка мультфильмов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в мультфильмах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 в мультфильмах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звукорежиссеры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74"/>
        </w:trPr>
        <w:tc>
          <w:tcPr>
            <w:tcW w:w="2268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Галерея успеха</w:t>
            </w: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своего диска мультфильмов.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7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«Аллея звезд»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139"/>
        </w:trPr>
        <w:tc>
          <w:tcPr>
            <w:tcW w:w="676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3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  ПЛАНИРОВАНИЕ</w:t>
      </w:r>
    </w:p>
    <w:p w:rsidR="00C267C4" w:rsidRPr="00C267C4" w:rsidRDefault="004A6BA2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кружка «Мульттерапия</w:t>
      </w:r>
      <w:r w:rsidR="00C267C4"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      </w:t>
      </w:r>
    </w:p>
    <w:p w:rsidR="00C267C4" w:rsidRPr="00C267C4" w:rsidRDefault="004A6BA2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год обучения. 1</w:t>
      </w:r>
      <w:r w:rsidR="00C267C4"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группа.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2022-2023 учебный год.</w:t>
      </w:r>
    </w:p>
    <w:tbl>
      <w:tblPr>
        <w:tblW w:w="10188" w:type="dxa"/>
        <w:tblCellMar>
          <w:left w:w="0" w:type="dxa"/>
          <w:right w:w="0" w:type="dxa"/>
        </w:tblCellMar>
        <w:tblLook w:val="04A0"/>
      </w:tblPr>
      <w:tblGrid>
        <w:gridCol w:w="1452"/>
        <w:gridCol w:w="2782"/>
        <w:gridCol w:w="1062"/>
        <w:gridCol w:w="3265"/>
        <w:gridCol w:w="1627"/>
      </w:tblGrid>
      <w:tr w:rsidR="00C267C4" w:rsidRPr="00C267C4" w:rsidTr="00C267C4">
        <w:trPr>
          <w:trHeight w:val="301"/>
        </w:trPr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модуль</w:t>
            </w:r>
          </w:p>
        </w:tc>
        <w:tc>
          <w:tcPr>
            <w:tcW w:w="11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438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22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репертуар</w:t>
            </w:r>
          </w:p>
        </w:tc>
      </w:tr>
      <w:tr w:rsidR="00C267C4" w:rsidRPr="00C267C4" w:rsidTr="00C267C4">
        <w:trPr>
          <w:trHeight w:val="447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«Все о мультипликации»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занятие: «Путешествие в мир мультипликации»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Дошкольники совершают путешествие во времени. Рассказ об истории анимации и мультипликации. Просмотр отрывков из первых анимационных фильмов.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071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 мультпрофессий.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профессиях мультипликатор. Просмотр презентации по теме «В гостях у режиссера Мультяшкина» Подвижная игра «Отгадай профессию»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47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компьютерной программой для создания мультфильма.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занятие. Элементарное знакомство с процессом съемки. Дидактическая игра «Лови момент». Просмотр движения.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19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оживить картинку.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механизмы анимирования объектов. Просмотр мультфильмов, сделанных в разных техниках. Игра по созданию мультфильма на бумаге «Живой блокнот».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71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Создаём название мультстудии.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«Заставка» в технике перекладка.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Создаём название мультстудии.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«Заставка» в технике перекладка.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вместе придумываем название своей мульт-группы. Вырезаем или вылепливаем из пластилина буквы которые есть в название.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Покадровая съёмка движения букв.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и наложение звука. Просмотр.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60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«Кукольная анимация»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кукольной анимации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Просматривают кукольные мультфильмы.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Разрабатывают совместно с воспитателем сценарий мультфильма.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495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нужны декорации?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декораций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 по изготовлению декораций к мультфильму: различные 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5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куклы двигаются?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кукол-героев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Съемка мультфильма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54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голосами»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95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«Плоскостная анимация»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на бумаге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технике перекладки. Дети просматривают фильм, сделанный в данной технике (Ю.Норштейн «Сказка сказок») 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22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герои двигаются?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Изготовление подвижных фигурок из картона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придумывают характерные особенности главных персонажей.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по рисованию в парах.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Мозговой штурм: предлагают идеи по анимации мимики героев мультфильма.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8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нужны декорации?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Подготовка листов декораций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Повторяют сюжет придуманной сказки.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микро группах: рисуют и вырезают фон и декорации. Игра «Найди отличия»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8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– аниматоры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готовый фон кладут нарисованных персонажей, передвигают их, в зависимости от сценария, фотографируя каждое движение персонажа.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«Раз картинка, два картинка»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86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звукорежиссеры. Монтаж 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«Говорим разными голосами»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помощи звукоподражательных игр продолжают узнавать о многообразии звуков. Пробуют эти звуки повторять и создавать свои, новые. Продолжают выразительно произносить закадровый текст.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23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«Лего – анимация»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 фигурки в мультфильмах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Просматривают мультфильм, изготовленный из конструктора «Лего». Разрабатывают совместно со взрослым сценарий будущего мультфильма.  Распределяем роли. Игра «Паровозик предложений»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83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фигурки передвигать?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Построение декораций фона, подборка героев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 по изготовлению декораций к мультфильму: различные фоны, на которых происходит действие в мультфильме. Установка декораций для съёмок. Работа по конструированию декораций проводится в парах. Подбор героев.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975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мультфильма.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Покадровая съёмка.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Озвучивание героев. Монтаж.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 «Говорим разными голосами»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2.Записываем голоса героев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576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Сыпучая анимация «Кофейная история»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чего можно сделать мультик?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Создание кофейной истории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1288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кофе в мультипликации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Подборка музыкального сопровождения и просмотр готового мультфильма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Происходит отработка правильной постановки персонажей в кадре: правильные движения (разовые и цикличные), правильный переход от кадра к кадру.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46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Создание пластилинового мультфильма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«Выбор сюжета для пластилинового мультфильма». Работа по подготовке сценария мультфильма.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русских народных сказок, коротких по содержанию. Рассматривание иллюстраций. Дидактическая игра с использованием ИКТ «Узнай персонажа». Разработка сценария первого пластилинового мультфильма.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72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Жили-были дед и баба…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персонажей мультфильма и декораций. Работа в микрогруппах: подготовка пластилина, вылепливание фигур, моделирование поз и мимики. Дидактическая игра «Фантазеры»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71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оживает.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в группах. Подбор освещения, компоновка кадра.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 Осмотр материала съемки.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35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Озвучиваем мультфильм. Монтаж.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Речевая разминка «Эхо» 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текст, отбирать из предложенных вариантов подходящую по смыслу музыку.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03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«Песочная анимация»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Песочные истории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Придумывание сюжета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Ритуал входа в песочную страну. Знакомство с правилами безопасности при играх с песком. Разрабатывают совместно с воспитателем сценарий мультфильма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4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Живой песок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Рисование на песке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Постройка игрового пространства. Основные техники песочного рисования.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«Нарисуй свое настроение»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5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Ожившие картины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песочной истории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освещения, компоновка кадра. Организация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фиксации. Процесс съемки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«поёт» песок?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Подборка музыкального сопровождения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Монтаж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звуков и музыкального сопровождения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1024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379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Объёмная анимация</w:t>
            </w: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различных техник в одном мультфильме. </w:t>
            </w: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Придумывание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 с воспитателем сочиняют занимательную историю,  дополняют ее характеристикой  поступков героев, детальным описанием декораций. Игра «Фантазеры»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пластилиновых и бумажных героев, кукол. Подготовка декораций из различных материалов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 по изготовлению героев и декораций к мультфильму: различные фоны, на которых происходит действие в мультфильме. Установка декораций для съёмок на специальном станке. Работа по конструированию декораций проводится в парах.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00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режиссер!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Съёмка мультфильма.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работа. На готовых и установленных декорациях расставляются персонажи мультфильма. Происходит отработка правильной постановки персонажа в кадре: правильные движения (разовые и цикличные), правильный переход от кадра к кадру.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919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музыка влияет на характер сюжета?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Озвучивание и монтаж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помощи звукоподражательных игр узнают о многообразии звуков. Пробуют эти звуки повторять и создавать свои, новые. Учатся выразительно произносить закадровый текст. Игра «Говорим разными голосами»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338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коллективного мультфильма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мультфильмов в любой технике и с любыми материалами по желанию детей.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277"/>
        </w:trPr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мультфильмов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вместе с приглашенными гостями устраивают просмотр получившихся мультфильмов. Совместное обсуждение. Дети узнают мнения гостей об их мультфильмах, а также сами стараются найти удавшиеся и неудавшиеся моменты мультфильма.</w:t>
            </w:r>
          </w:p>
        </w:tc>
        <w:tc>
          <w:tcPr>
            <w:tcW w:w="2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 ПЛАНИРОВАНИЕ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кружка «МУЛЬТСТУДИЯ»    </w:t>
      </w:r>
    </w:p>
    <w:p w:rsidR="00C267C4" w:rsidRPr="00C267C4" w:rsidRDefault="00C267C4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год об</w:t>
      </w:r>
      <w:r w:rsidR="004A6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учения. 2я</w:t>
      </w: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группа.</w:t>
      </w:r>
    </w:p>
    <w:p w:rsidR="00C267C4" w:rsidRPr="00C267C4" w:rsidRDefault="004A6BA2" w:rsidP="00C267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2022-2023</w:t>
      </w:r>
      <w:r w:rsidR="00C267C4" w:rsidRPr="00C267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учебный год.</w:t>
      </w:r>
    </w:p>
    <w:tbl>
      <w:tblPr>
        <w:tblW w:w="10455" w:type="dxa"/>
        <w:tblCellMar>
          <w:left w:w="0" w:type="dxa"/>
          <w:right w:w="0" w:type="dxa"/>
        </w:tblCellMar>
        <w:tblLook w:val="04A0"/>
      </w:tblPr>
      <w:tblGrid>
        <w:gridCol w:w="68"/>
        <w:gridCol w:w="1452"/>
        <w:gridCol w:w="2198"/>
        <w:gridCol w:w="1096"/>
        <w:gridCol w:w="2513"/>
        <w:gridCol w:w="315"/>
        <w:gridCol w:w="2813"/>
      </w:tblGrid>
      <w:tr w:rsidR="00C267C4" w:rsidRPr="00C267C4" w:rsidTr="00C267C4">
        <w:trPr>
          <w:trHeight w:val="163"/>
        </w:trPr>
        <w:tc>
          <w:tcPr>
            <w:tcW w:w="10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0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2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16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267C4" w:rsidRPr="00C267C4" w:rsidTr="00C267C4">
        <w:trPr>
          <w:trHeight w:val="436"/>
        </w:trPr>
        <w:tc>
          <w:tcPr>
            <w:tcW w:w="1008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Такие разные мультфильмы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  неделя 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виды анимации в мультфильмах.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разных видов анимационных фильмов;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разных видов анимационных фильмов;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по содержанию мультфильмов;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по поиску информации.</w:t>
            </w:r>
          </w:p>
        </w:tc>
      </w:tr>
      <w:tr w:rsidR="00C267C4" w:rsidRPr="00C267C4" w:rsidTr="00C267C4">
        <w:trPr>
          <w:trHeight w:val="563"/>
        </w:trPr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работа (профессии в мультипликации)</w:t>
            </w: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497"/>
        </w:trPr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  неделя  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снимают мультфильмы.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282"/>
        </w:trPr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виды анимации в мультфильмах.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22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Предметная анимация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Интересная история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материалов для деятельности;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придумывание сюжета;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-определение героев и их действий;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-работа с фотоаппаратом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-просмотр готового мультфильма.</w:t>
            </w:r>
          </w:p>
        </w:tc>
      </w:tr>
      <w:tr w:rsidR="00C267C4" w:rsidRPr="00C267C4" w:rsidTr="00C267C4">
        <w:trPr>
          <w:trHeight w:val="7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сюжета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492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 – команда: приемы работы с фотоаппаратом.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29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результат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7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Перекладная анимация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сюжетов.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сюжетов;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-беседа о мульт – профессиях;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-экспериментирование с освещением;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-изготовление декораций и персонажей.</w:t>
            </w:r>
          </w:p>
        </w:tc>
      </w:tr>
      <w:tr w:rsidR="00C267C4" w:rsidRPr="00C267C4" w:rsidTr="00C267C4">
        <w:trPr>
          <w:trHeight w:val="54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Декораторы - оформители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96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 – команда: работа с освещением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96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Экспертная оценка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56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Сыпучая анимация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Сыпучие материалы: что это такое,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деятельность;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чтение худ.произведений о зиме;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-фотосъемка.</w:t>
            </w:r>
          </w:p>
        </w:tc>
      </w:tr>
      <w:tr w:rsidR="00C267C4" w:rsidRPr="00C267C4" w:rsidTr="00C267C4">
        <w:trPr>
          <w:trHeight w:val="483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Сыпучий сюжет – командная работа.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483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Рождение мультфильма.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25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Пластилиновая анимация</w:t>
            </w:r>
          </w:p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леплю из пластилина»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героев мультфильма;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пластике персонажей;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ПО;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</w:t>
            </w:r>
          </w:p>
        </w:tc>
      </w:tr>
      <w:tr w:rsidR="00C267C4" w:rsidRPr="00C267C4" w:rsidTr="00C267C4">
        <w:trPr>
          <w:trHeight w:val="55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Любимые сказки своими руками: творческая мастерская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71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Экранизация: работа с ПК.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35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Видеосалон «Наши чудеса».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8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мультфильма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монтажа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для глаз;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 игры;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 работа.</w:t>
            </w:r>
          </w:p>
        </w:tc>
      </w:tr>
      <w:tr w:rsidR="00C267C4" w:rsidRPr="00C267C4" w:rsidTr="00C267C4">
        <w:trPr>
          <w:trHeight w:val="54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фотографиями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31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Озвучка мультфильмов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в мультфильмах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 с музыкальным руководителем;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звуков;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</w:t>
            </w:r>
          </w:p>
        </w:tc>
      </w:tr>
      <w:tr w:rsidR="00C267C4" w:rsidRPr="00C267C4" w:rsidTr="00C267C4">
        <w:trPr>
          <w:trHeight w:val="397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 в мультфильмах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5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 звукорежиссеры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rPr>
          <w:trHeight w:val="3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Галерея успеха</w:t>
            </w: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своего диска мультфильмов.</w:t>
            </w:r>
          </w:p>
        </w:tc>
        <w:tc>
          <w:tcPr>
            <w:tcW w:w="2428" w:type="dxa"/>
            <w:gridSpan w:val="2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ПК;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-просмотр видеоматериала;</w:t>
            </w:r>
          </w:p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награждение детей.</w:t>
            </w:r>
          </w:p>
        </w:tc>
      </w:tr>
      <w:tr w:rsidR="00C267C4" w:rsidRPr="00C267C4" w:rsidTr="00C267C4">
        <w:trPr>
          <w:trHeight w:val="300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46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7C4" w:rsidRPr="00C267C4" w:rsidRDefault="00C267C4" w:rsidP="00C267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«Аллея звезд»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7C4" w:rsidRPr="00C267C4" w:rsidTr="00C267C4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67C4" w:rsidRPr="00C267C4" w:rsidRDefault="00C267C4" w:rsidP="00C267C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C267C4" w:rsidRPr="00C267C4" w:rsidRDefault="00C267C4" w:rsidP="00C267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Методическое обеспечение.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Казакова Р.Г., Мацкевич Ж.В. Смотрим и рисуем мультфильмы. Методическое пособие. М.,2013 – 125с.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Мультфильмы своими руками. </w:t>
      </w:r>
      <w:hyperlink r:id="rId8" w:tgtFrame="_blank" w:history="1">
        <w:r w:rsidRPr="00C267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http://veriochen.livejournal.com/121698.html</w:t>
        </w:r>
      </w:hyperlink>
    </w:p>
    <w:p w:rsidR="00C267C4" w:rsidRPr="00C267C4" w:rsidRDefault="00C267C4" w:rsidP="00C267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Кабаков Е.Г. Мультипликация в школьной практике – средствами мобильного класса [Электронный ресурс] / Кабаков Е.Г., Н. В. Дмитриева, И. Н. Ненашев. Точка доступа: </w:t>
      </w:r>
      <w:hyperlink r:id="rId9" w:tgtFrame="_blank" w:history="1">
        <w:r w:rsidRPr="00C267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http://drive.google.com/file/d/0B-jNscB6YrzwNkFEOVJPTi1uTXc/view</w:t>
        </w:r>
      </w:hyperlink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4. Иткин, В.Д. Что делает мультипликационный фильм интересным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Зейц, М.В. Пишем и рисуем на песке. Настольная песочница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/М.В. Зейц.- М.: ИНТ, 2010.-252 с.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Казакова Р.Г., Мацкевич Ж.В. Смотрим и рисуем мультфильмы. Методическое пособие. М.,2013 – 125с.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Интернет-ресурсы: Мультфильмы своими руками </w:t>
      </w:r>
      <w:hyperlink r:id="rId10" w:tgtFrame="_blank" w:history="1">
        <w:r w:rsidRPr="00C267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http://veriochen.livejournal.com/121698.html</w:t>
        </w:r>
      </w:hyperlink>
    </w:p>
    <w:p w:rsidR="00C267C4" w:rsidRPr="00C267C4" w:rsidRDefault="00C267C4" w:rsidP="00C267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sz w:val="28"/>
          <w:szCs w:val="28"/>
          <w:lang w:eastAsia="ru-RU"/>
        </w:rPr>
        <w:t>8. В.Д. Иткин // Искусство в школе.- 2006.- № 1.-с.52-53.</w:t>
      </w:r>
    </w:p>
    <w:p w:rsidR="00C267C4" w:rsidRPr="00C267C4" w:rsidRDefault="00C267C4" w:rsidP="00C267C4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7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B04E2A" w:rsidRDefault="00B04E2A" w:rsidP="00C267C4">
      <w:pPr>
        <w:spacing w:before="100" w:beforeAutospacing="1" w:after="100" w:afterAutospacing="1" w:line="240" w:lineRule="auto"/>
        <w:ind w:left="720"/>
      </w:pPr>
    </w:p>
    <w:sectPr w:rsidR="00B04E2A" w:rsidSect="002D2EF6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339" w:rsidRDefault="00E97339" w:rsidP="004A6BA2">
      <w:pPr>
        <w:spacing w:after="0" w:line="240" w:lineRule="auto"/>
      </w:pPr>
      <w:r>
        <w:separator/>
      </w:r>
    </w:p>
  </w:endnote>
  <w:endnote w:type="continuationSeparator" w:id="1">
    <w:p w:rsidR="00E97339" w:rsidRDefault="00E97339" w:rsidP="004A6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339" w:rsidRDefault="00E97339" w:rsidP="004A6BA2">
      <w:pPr>
        <w:spacing w:after="0" w:line="240" w:lineRule="auto"/>
      </w:pPr>
      <w:r>
        <w:separator/>
      </w:r>
    </w:p>
  </w:footnote>
  <w:footnote w:type="continuationSeparator" w:id="1">
    <w:p w:rsidR="00E97339" w:rsidRDefault="00E97339" w:rsidP="004A6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BA2" w:rsidRPr="004A6BA2" w:rsidRDefault="004A6BA2" w:rsidP="001A4AE8">
    <w:pPr>
      <w:pStyle w:val="ad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F5DC4"/>
    <w:multiLevelType w:val="hybridMultilevel"/>
    <w:tmpl w:val="AD6A5D5A"/>
    <w:lvl w:ilvl="0" w:tplc="04190001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34A3"/>
    <w:rsid w:val="0005371B"/>
    <w:rsid w:val="000A2EFC"/>
    <w:rsid w:val="00112EA8"/>
    <w:rsid w:val="00194EA3"/>
    <w:rsid w:val="001A4AE8"/>
    <w:rsid w:val="002D2EF6"/>
    <w:rsid w:val="004A6BA2"/>
    <w:rsid w:val="004E537D"/>
    <w:rsid w:val="007E1FAC"/>
    <w:rsid w:val="00865577"/>
    <w:rsid w:val="0090338D"/>
    <w:rsid w:val="0092685A"/>
    <w:rsid w:val="00943F6C"/>
    <w:rsid w:val="00A9080D"/>
    <w:rsid w:val="00AB6BA1"/>
    <w:rsid w:val="00B04E2A"/>
    <w:rsid w:val="00B17599"/>
    <w:rsid w:val="00B359B6"/>
    <w:rsid w:val="00BE661B"/>
    <w:rsid w:val="00C267C4"/>
    <w:rsid w:val="00C773CC"/>
    <w:rsid w:val="00DD3578"/>
    <w:rsid w:val="00E068FA"/>
    <w:rsid w:val="00E34BDB"/>
    <w:rsid w:val="00E97339"/>
    <w:rsid w:val="00EC34A3"/>
    <w:rsid w:val="00ED1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EF6"/>
  </w:style>
  <w:style w:type="paragraph" w:styleId="1">
    <w:name w:val="heading 1"/>
    <w:basedOn w:val="a"/>
    <w:link w:val="10"/>
    <w:uiPriority w:val="9"/>
    <w:qFormat/>
    <w:rsid w:val="00C267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267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267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267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"/>
    <w:link w:val="80"/>
    <w:uiPriority w:val="9"/>
    <w:qFormat/>
    <w:rsid w:val="00C267C4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67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67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267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67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267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267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267C4"/>
    <w:rPr>
      <w:color w:val="800080"/>
      <w:u w:val="single"/>
    </w:rPr>
  </w:style>
  <w:style w:type="paragraph" w:customStyle="1" w:styleId="ks-xldescr">
    <w:name w:val="ks-xl__desc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s-xlbtn">
    <w:name w:val="ks-xl__btn"/>
    <w:basedOn w:val="a0"/>
    <w:rsid w:val="00C267C4"/>
  </w:style>
  <w:style w:type="paragraph" w:customStyle="1" w:styleId="ks-xsdescr">
    <w:name w:val="ks-xs__desc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s-xsbtn">
    <w:name w:val="ks-xs__btn"/>
    <w:basedOn w:val="a0"/>
    <w:rsid w:val="00C267C4"/>
  </w:style>
  <w:style w:type="paragraph" w:styleId="a5">
    <w:name w:val="Normal (Web)"/>
    <w:basedOn w:val="a"/>
    <w:uiPriority w:val="99"/>
    <w:semiHidden/>
    <w:unhideWhenUsed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nu-loginentry">
    <w:name w:val="menu-login__entry"/>
    <w:basedOn w:val="a0"/>
    <w:rsid w:val="00C267C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267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267C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enu-logineye">
    <w:name w:val="menu-login__eye"/>
    <w:basedOn w:val="a0"/>
    <w:rsid w:val="00C267C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267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267C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nu-loginquestion">
    <w:name w:val="menu-login__question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titem">
    <w:name w:val="bat__item"/>
    <w:basedOn w:val="a0"/>
    <w:rsid w:val="00C267C4"/>
  </w:style>
  <w:style w:type="character" w:customStyle="1" w:styleId="battext">
    <w:name w:val="bat__text"/>
    <w:basedOn w:val="a0"/>
    <w:rsid w:val="00C267C4"/>
  </w:style>
  <w:style w:type="character" w:customStyle="1" w:styleId="batseparator">
    <w:name w:val="bat__separator"/>
    <w:basedOn w:val="a0"/>
    <w:rsid w:val="00C267C4"/>
  </w:style>
  <w:style w:type="character" w:customStyle="1" w:styleId="batposition">
    <w:name w:val="bat__position"/>
    <w:basedOn w:val="a0"/>
    <w:rsid w:val="00C267C4"/>
  </w:style>
  <w:style w:type="paragraph" w:customStyle="1" w:styleId="default">
    <w:name w:val="defaul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C267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67C4"/>
  </w:style>
  <w:style w:type="paragraph" w:styleId="a9">
    <w:name w:val="List Paragraph"/>
    <w:basedOn w:val="a"/>
    <w:uiPriority w:val="34"/>
    <w:qFormat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C267C4"/>
  </w:style>
  <w:style w:type="paragraph" w:customStyle="1" w:styleId="worksheet-widgetcount">
    <w:name w:val="worksheet-widget__coun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header-moduledescriptioncvsoj">
    <w:name w:val="filterheader-module__description___cvsoj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cologiarossii-mdtext">
    <w:name w:val="ecologiarossii-md__tex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cologiarossii-mdsubtitle">
    <w:name w:val="ecologiarossii-md__subtitl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267C4"/>
    <w:rPr>
      <w:b/>
      <w:bCs/>
    </w:rPr>
  </w:style>
  <w:style w:type="paragraph" w:customStyle="1" w:styleId="ecologiarossii-mdaward">
    <w:name w:val="ecologiarossii-md__award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cologiarossii-mdbtn">
    <w:name w:val="ecologiarossii-md__btn"/>
    <w:basedOn w:val="a0"/>
    <w:rsid w:val="00C267C4"/>
  </w:style>
  <w:style w:type="paragraph" w:customStyle="1" w:styleId="ecologiarossii-mdpay">
    <w:name w:val="ecologiarossii-md__pay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sheets-3subtitle">
    <w:name w:val="worksheets-3__subtitl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ksheets-3text">
    <w:name w:val="worksheets-3__tex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ksheets-3btn">
    <w:name w:val="worksheets-3__btn"/>
    <w:basedOn w:val="a0"/>
    <w:rsid w:val="00C267C4"/>
  </w:style>
  <w:style w:type="paragraph" w:customStyle="1" w:styleId="paid-material-1title">
    <w:name w:val="paid-material-1__titl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id-material-1text">
    <w:name w:val="paid-material-1__tex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id-material-1btn">
    <w:name w:val="paid-material-1__btn"/>
    <w:basedOn w:val="a0"/>
    <w:rsid w:val="00C267C4"/>
  </w:style>
  <w:style w:type="character" w:customStyle="1" w:styleId="teachers-middleheader">
    <w:name w:val="teachers-middle__header"/>
    <w:basedOn w:val="a0"/>
    <w:rsid w:val="00C267C4"/>
  </w:style>
  <w:style w:type="character" w:customStyle="1" w:styleId="teachers-middlebtn">
    <w:name w:val="teachers-middle__btn"/>
    <w:basedOn w:val="a0"/>
    <w:rsid w:val="00C267C4"/>
  </w:style>
  <w:style w:type="paragraph" w:customStyle="1" w:styleId="material-filtercounter">
    <w:name w:val="material-filter__counte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hodical-docstype">
    <w:name w:val="methodical-docs__type"/>
    <w:basedOn w:val="a0"/>
    <w:rsid w:val="00C267C4"/>
  </w:style>
  <w:style w:type="paragraph" w:customStyle="1" w:styleId="leave-commentfor-unregistered">
    <w:name w:val="leave-comment__for-unregistered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erial-statelement">
    <w:name w:val="material-stat__element"/>
    <w:basedOn w:val="a0"/>
    <w:rsid w:val="00C267C4"/>
  </w:style>
  <w:style w:type="paragraph" w:customStyle="1" w:styleId="material-statdescr">
    <w:name w:val="material-stat__desc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ain-materialtext">
    <w:name w:val="complain-material__text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al-course-salehead">
    <w:name w:val="personal-course-sale__head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header">
    <w:name w:val="teachers-blue__header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prices">
    <w:name w:val="teachers-blue__prices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achers-bluebtn">
    <w:name w:val="teachers-blue__btn"/>
    <w:basedOn w:val="a0"/>
    <w:rsid w:val="00C267C4"/>
  </w:style>
  <w:style w:type="paragraph" w:customStyle="1" w:styleId="teachers-bluedocs">
    <w:name w:val="teachers-blue__docs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offertype">
    <w:name w:val="course-offer__typ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offertime">
    <w:name w:val="course-offer__tim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offerprice--old">
    <w:name w:val="course-offer__price--old"/>
    <w:basedOn w:val="a0"/>
    <w:rsid w:val="00C267C4"/>
  </w:style>
  <w:style w:type="character" w:customStyle="1" w:styleId="course-offerprice--new">
    <w:name w:val="course-offer__price--new"/>
    <w:basedOn w:val="a0"/>
    <w:rsid w:val="00C267C4"/>
  </w:style>
  <w:style w:type="character" w:customStyle="1" w:styleId="aside-newstime-webinar">
    <w:name w:val="aside-news__time-webinar"/>
    <w:basedOn w:val="a0"/>
    <w:rsid w:val="00C267C4"/>
  </w:style>
  <w:style w:type="character" w:customStyle="1" w:styleId="aside-newscategory">
    <w:name w:val="aside-news__category"/>
    <w:basedOn w:val="a0"/>
    <w:rsid w:val="00C267C4"/>
  </w:style>
  <w:style w:type="paragraph" w:customStyle="1" w:styleId="aside-newstitle">
    <w:name w:val="aside-news__title"/>
    <w:basedOn w:val="a"/>
    <w:rsid w:val="00C26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newsvisits">
    <w:name w:val="aside-news__visits"/>
    <w:basedOn w:val="a0"/>
    <w:rsid w:val="00C267C4"/>
  </w:style>
  <w:style w:type="character" w:customStyle="1" w:styleId="aside-newscomments">
    <w:name w:val="aside-news__comments"/>
    <w:basedOn w:val="a0"/>
    <w:rsid w:val="00C267C4"/>
  </w:style>
  <w:style w:type="character" w:customStyle="1" w:styleId="aside-coursequantity">
    <w:name w:val="aside-course__quantity"/>
    <w:basedOn w:val="a0"/>
    <w:rsid w:val="00C267C4"/>
  </w:style>
  <w:style w:type="character" w:customStyle="1" w:styleId="aside-courseprice">
    <w:name w:val="aside-course__price"/>
    <w:basedOn w:val="a0"/>
    <w:rsid w:val="00C267C4"/>
  </w:style>
  <w:style w:type="character" w:customStyle="1" w:styleId="banner-gift-certificatesnovelty">
    <w:name w:val="banner-gift-certificates__novelty"/>
    <w:basedOn w:val="a0"/>
    <w:rsid w:val="00C267C4"/>
  </w:style>
  <w:style w:type="character" w:customStyle="1" w:styleId="footerdocument-text">
    <w:name w:val="footer__document-text"/>
    <w:basedOn w:val="a0"/>
    <w:rsid w:val="00C267C4"/>
  </w:style>
  <w:style w:type="paragraph" w:styleId="ab">
    <w:name w:val="Balloon Text"/>
    <w:basedOn w:val="a"/>
    <w:link w:val="ac"/>
    <w:uiPriority w:val="99"/>
    <w:semiHidden/>
    <w:unhideWhenUsed/>
    <w:rsid w:val="00C2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67C4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A6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A6BA2"/>
  </w:style>
  <w:style w:type="paragraph" w:styleId="af">
    <w:name w:val="footer"/>
    <w:basedOn w:val="a"/>
    <w:link w:val="af0"/>
    <w:uiPriority w:val="99"/>
    <w:unhideWhenUsed/>
    <w:rsid w:val="004A6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A6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95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6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76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6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5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3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8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3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1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6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8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3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8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6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57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34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901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7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0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7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2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56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20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8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0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0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3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9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65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0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1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45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164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21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81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7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91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8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67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7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04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51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2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7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1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6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0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54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57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42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92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531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82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9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60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6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45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2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30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821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5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61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4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5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3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353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01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5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22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0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0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3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1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1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8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3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9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9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2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1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62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5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74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6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5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0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eriochen.livejournal.com/121698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veriochen.livejournal.com/12169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rive.google.com/file/d/0B-jNscB6YrzwNkFEOVJPTi1uTXc/vie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6354</Words>
  <Characters>36218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9</cp:revision>
  <dcterms:created xsi:type="dcterms:W3CDTF">2023-10-30T09:33:00Z</dcterms:created>
  <dcterms:modified xsi:type="dcterms:W3CDTF">2024-06-17T10:58:00Z</dcterms:modified>
</cp:coreProperties>
</file>