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КОНКУРС СОЦИАЛЬНЫХ И КУЛЬТУРНЫХ ПРОЕКТОВ ПАО</w:t>
      </w:r>
    </w:p>
    <w:p>
      <w:pPr>
        <w:pStyle w:val="Normal"/>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«ЛУКОЙЛ» НА ТЕРРИТОРИИ РЕСПУБЛИКИ ТАТАРСТАН</w:t>
      </w:r>
    </w:p>
    <w:p>
      <w:pPr>
        <w:pStyle w:val="Normal"/>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И САМАРСКОЙ ОБЛАСТИ</w:t>
      </w:r>
    </w:p>
    <w:p>
      <w:pPr>
        <w:pStyle w:val="Normal"/>
        <w:spacing w:before="0" w:after="0"/>
        <w:rPr>
          <w:lang w:eastAsia="ru-RU"/>
        </w:rPr>
      </w:pPr>
      <w:r>
        <w:rPr>
          <w:lang w:eastAsia="ru-RU"/>
        </w:rPr>
      </w:r>
    </w:p>
    <w:p>
      <w:pPr>
        <w:pStyle w:val="Normal"/>
        <w:rPr>
          <w:lang w:eastAsia="ru-RU"/>
        </w:rPr>
      </w:pPr>
      <w:r>
        <w:rPr>
          <w:lang w:eastAsia="ru-RU"/>
        </w:rPr>
      </w:r>
    </w:p>
    <w:p>
      <w:pPr>
        <w:pStyle w:val="Normal"/>
        <w:jc w:val="center"/>
        <w:rPr>
          <w:rFonts w:ascii="Times New Roman" w:hAnsi="Times New Roman" w:cs="Times New Roman"/>
          <w:sz w:val="28"/>
          <w:szCs w:val="28"/>
          <w:lang w:eastAsia="ru-RU"/>
        </w:rPr>
      </w:pPr>
      <w:r>
        <w:rPr>
          <w:rFonts w:cs="Times New Roman" w:ascii="Times New Roman" w:hAnsi="Times New Roman"/>
          <w:b/>
          <w:sz w:val="32"/>
          <w:szCs w:val="32"/>
          <w:lang w:eastAsia="ru-RU"/>
        </w:rPr>
        <w:t>Номинация:</w:t>
      </w:r>
      <w:r>
        <w:rPr>
          <w:lang w:eastAsia="ru-RU"/>
        </w:rPr>
        <w:t xml:space="preserve"> </w:t>
      </w:r>
      <w:r>
        <w:rPr>
          <w:rFonts w:cs="Times New Roman" w:ascii="Times New Roman" w:hAnsi="Times New Roman"/>
          <w:sz w:val="28"/>
          <w:szCs w:val="28"/>
          <w:lang w:eastAsia="ru-RU"/>
        </w:rPr>
        <w:t>Экология</w:t>
      </w:r>
    </w:p>
    <w:p>
      <w:pPr>
        <w:pStyle w:val="Normal"/>
        <w:jc w:val="center"/>
        <w:rPr>
          <w:rFonts w:ascii="Times New Roman" w:hAnsi="Times New Roman" w:cs="Times New Roman"/>
          <w:sz w:val="28"/>
          <w:szCs w:val="28"/>
          <w:lang w:eastAsia="ru-RU"/>
        </w:rPr>
      </w:pPr>
      <w:r>
        <w:rPr>
          <w:rFonts w:cs="Times New Roman" w:ascii="Times New Roman" w:hAnsi="Times New Roman"/>
          <w:sz w:val="28"/>
          <w:szCs w:val="28"/>
          <w:lang w:eastAsia="ru-RU"/>
        </w:rPr>
        <w:t>Тема проекта: Маленький Петергоф</w:t>
      </w:r>
    </w:p>
    <w:p>
      <w:pPr>
        <w:pStyle w:val="Normal"/>
        <w:jc w:val="center"/>
        <w:rPr>
          <w:lang w:eastAsia="ru-RU"/>
        </w:rPr>
      </w:pPr>
      <w:r>
        <w:rPr>
          <w:lang w:eastAsia="ru-RU"/>
        </w:rPr>
      </w:r>
    </w:p>
    <w:p>
      <w:pPr>
        <w:pStyle w:val="Default"/>
        <w:jc w:val="center"/>
        <w:rPr>
          <w:rFonts w:ascii="Times New Roman" w:hAnsi="Times New Roman" w:cs="Times New Roman"/>
          <w:b/>
          <w:color w:val="000000" w:themeColor="text1"/>
          <w:sz w:val="28"/>
          <w:szCs w:val="28"/>
          <w:u w:val="single"/>
        </w:rPr>
      </w:pPr>
      <w:r>
        <w:rPr>
          <w:rFonts w:ascii="Times New Roman" w:hAnsi="Times New Roman"/>
          <w:b/>
          <w:color w:val="000000" w:themeColor="text1"/>
          <w:sz w:val="28"/>
          <w:szCs w:val="28"/>
        </w:rPr>
        <w:t>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«Милосердие» в Кукморском районе</w:t>
      </w:r>
    </w:p>
    <w:p>
      <w:pPr>
        <w:pStyle w:val="Style61"/>
        <w:widowControl/>
        <w:spacing w:before="10" w:after="0"/>
        <w:jc w:val="center"/>
        <w:rPr>
          <w:rStyle w:val="FontStyle88"/>
          <w:b/>
          <w:color w:val="000000" w:themeColor="text1"/>
          <w:sz w:val="36"/>
          <w:szCs w:val="36"/>
        </w:rPr>
      </w:pPr>
      <w:r>
        <w:rPr>
          <w:b/>
          <w:color w:val="000000" w:themeColor="text1"/>
          <w:sz w:val="36"/>
          <w:szCs w:val="36"/>
        </w:rPr>
      </w:r>
    </w:p>
    <w:p>
      <w:pPr>
        <w:pStyle w:val="Normal"/>
        <w:rPr>
          <w:lang w:eastAsia="ru-RU"/>
        </w:rPr>
      </w:pPr>
      <w:r>
        <w:rPr/>
        <mc:AlternateContent>
          <mc:Choice Requires="wps">
            <w:drawing>
              <wp:inline distT="0" distB="0" distL="0" distR="0">
                <wp:extent cx="304800" cy="304800"/>
                <wp:effectExtent l="114300" t="0" r="114300" b="0"/>
                <wp:docPr id="1" name="Фигура1"/>
                <a:graphic xmlns:a="http://schemas.openxmlformats.org/drawingml/2006/main">
                  <a:graphicData uri="http://schemas.microsoft.com/office/word/2010/wordprocessingShape">
                    <wps:wsp>
                      <wps:cNvSpPr/>
                      <wps:spPr>
                        <a:xfrm>
                          <a:off x="0" y="0"/>
                          <a:ext cx="304920" cy="304920"/>
                        </a:xfrm>
                        <a:prstGeom prst="rect">
                          <a:avLst/>
                        </a:prstGeom>
                        <a:noFill/>
                        <a:ln w="0">
                          <a:noFill/>
                        </a:ln>
                      </wps:spPr>
                      <wps:style>
                        <a:lnRef idx="0"/>
                        <a:fillRef idx="0"/>
                        <a:effectRef idx="0"/>
                        <a:fontRef idx="minor"/>
                      </wps:style>
                      <wps:bodyPr/>
                    </wps:wsp>
                  </a:graphicData>
                </a:graphic>
              </wp:inline>
            </w:drawing>
          </mc:Choice>
          <mc:Fallback>
            <w:pict>
              <v:rect id="shape_0" ID="Фигура1" path="m0,0l-2147483645,0l-2147483645,-2147483646l0,-2147483646xe" stroked="f" o:allowincell="f" style="position:absolute;margin-left:0pt;margin-top:-24.05pt;width:23.95pt;height:23.95pt;mso-wrap-style:none;v-text-anchor:middle;mso-position-vertical:top">
                <v:fill o:detectmouseclick="t" on="false"/>
                <v:stroke color="#3465a4" joinstyle="round" endcap="flat"/>
                <w10:wrap type="square"/>
              </v:rect>
            </w:pict>
          </mc:Fallback>
        </mc:AlternateContent>
      </w:r>
      <w:r>
        <w:rPr/>
        <w:drawing>
          <wp:inline distT="0" distB="0" distL="0" distR="0">
            <wp:extent cx="5940425" cy="3200400"/>
            <wp:effectExtent l="0" t="0" r="0" b="0"/>
            <wp:docPr id="2" name="Рисунок 19" descr="D:\МОИ ДОКУМЕНТЫ\наиля питерг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9" descr="D:\МОИ ДОКУМЕНТЫ\наиля питергоф.jpg"/>
                    <pic:cNvPicPr>
                      <a:picLocks noChangeAspect="1" noChangeArrowheads="1"/>
                    </pic:cNvPicPr>
                  </pic:nvPicPr>
                  <pic:blipFill>
                    <a:blip r:embed="rId2"/>
                    <a:stretch>
                      <a:fillRect/>
                    </a:stretch>
                  </pic:blipFill>
                  <pic:spPr bwMode="auto">
                    <a:xfrm>
                      <a:off x="0" y="0"/>
                      <a:ext cx="5940425" cy="3200400"/>
                    </a:xfrm>
                    <a:prstGeom prst="rect">
                      <a:avLst/>
                    </a:prstGeom>
                  </pic:spPr>
                </pic:pic>
              </a:graphicData>
            </a:graphic>
          </wp:inline>
        </w:drawing>
      </w:r>
    </w:p>
    <w:p>
      <w:pPr>
        <w:pStyle w:val="Normal"/>
        <w:tabs>
          <w:tab w:val="clear" w:pos="708"/>
          <w:tab w:val="left" w:pos="2640" w:leader="none"/>
        </w:tabs>
        <w:rPr>
          <w:lang w:eastAsia="ru-RU"/>
        </w:rPr>
      </w:pPr>
      <w:r>
        <w:rPr>
          <w:lang w:eastAsia="ru-RU"/>
        </w:rPr>
      </w:r>
    </w:p>
    <w:p>
      <w:pPr>
        <w:pStyle w:val="Style62"/>
        <w:widowControl/>
        <w:spacing w:lineRule="auto" w:line="240" w:before="62" w:after="0"/>
        <w:jc w:val="center"/>
        <w:rPr>
          <w:rStyle w:val="FontStyle80"/>
          <w:sz w:val="28"/>
          <w:szCs w:val="28"/>
        </w:rPr>
      </w:pPr>
      <w:r>
        <w:rPr>
          <w:rStyle w:val="FontStyle80"/>
          <w:sz w:val="28"/>
          <w:szCs w:val="28"/>
        </w:rPr>
        <w:t xml:space="preserve">                                                             </w:t>
      </w:r>
    </w:p>
    <w:p>
      <w:pPr>
        <w:pStyle w:val="Style62"/>
        <w:widowControl/>
        <w:spacing w:lineRule="auto" w:line="240" w:before="62" w:after="0"/>
        <w:jc w:val="left"/>
        <w:rPr>
          <w:rStyle w:val="FontStyle80"/>
          <w:sz w:val="28"/>
          <w:szCs w:val="28"/>
        </w:rPr>
      </w:pPr>
      <w:r>
        <w:rPr>
          <w:sz w:val="28"/>
          <w:szCs w:val="28"/>
        </w:rPr>
      </w:r>
    </w:p>
    <w:p>
      <w:pPr>
        <w:pStyle w:val="Style62"/>
        <w:widowControl/>
        <w:spacing w:lineRule="auto" w:line="240" w:before="62" w:after="0"/>
        <w:jc w:val="left"/>
        <w:rPr>
          <w:rStyle w:val="FontStyle80"/>
          <w:b w:val="false"/>
          <w:sz w:val="28"/>
          <w:szCs w:val="28"/>
        </w:rPr>
      </w:pPr>
      <w:r>
        <w:rPr>
          <w:rStyle w:val="FontStyle80"/>
          <w:sz w:val="28"/>
          <w:szCs w:val="28"/>
        </w:rPr>
        <w:t xml:space="preserve">                                                                          </w:t>
      </w:r>
      <w:r>
        <w:rPr>
          <w:rStyle w:val="FontStyle80"/>
          <w:sz w:val="28"/>
          <w:szCs w:val="28"/>
        </w:rPr>
        <w:t>Ф.И.О. руководителя проекта</w:t>
      </w:r>
    </w:p>
    <w:p>
      <w:pPr>
        <w:pStyle w:val="Style62"/>
        <w:widowControl/>
        <w:spacing w:lineRule="auto" w:line="240" w:before="62" w:after="0"/>
        <w:jc w:val="center"/>
        <w:rPr>
          <w:rStyle w:val="FontStyle80"/>
          <w:b w:val="false"/>
          <w:sz w:val="28"/>
          <w:szCs w:val="28"/>
        </w:rPr>
      </w:pPr>
      <w:r>
        <w:rPr>
          <w:rStyle w:val="FontStyle80"/>
          <w:sz w:val="28"/>
          <w:szCs w:val="28"/>
        </w:rPr>
        <w:t xml:space="preserve">                                                                          </w:t>
      </w:r>
      <w:r>
        <w:rPr>
          <w:rStyle w:val="FontStyle80"/>
          <w:sz w:val="28"/>
          <w:szCs w:val="28"/>
        </w:rPr>
        <w:t>Ибрагимова Наиля Зуфаровна</w:t>
      </w:r>
    </w:p>
    <w:p>
      <w:pPr>
        <w:pStyle w:val="Normal"/>
        <w:rPr>
          <w:lang w:eastAsia="ru-RU"/>
        </w:rPr>
      </w:pPr>
      <w:r>
        <w:rPr>
          <w:rStyle w:val="FontStyle80"/>
          <w:sz w:val="28"/>
          <w:szCs w:val="28"/>
        </w:rPr>
        <w:t xml:space="preserve">                                                                                                                                      </w:t>
      </w:r>
    </w:p>
    <w:p>
      <w:pPr>
        <w:pStyle w:val="Normal"/>
        <w:rPr>
          <w:lang w:eastAsia="ru-RU"/>
        </w:rPr>
      </w:pPr>
      <w:r>
        <w:rPr>
          <w:lang w:eastAsia="ru-RU"/>
        </w:rPr>
      </w:r>
    </w:p>
    <w:p>
      <w:pPr>
        <w:pStyle w:val="Normal"/>
        <w:jc w:val="center"/>
        <w:rPr>
          <w:sz w:val="32"/>
          <w:szCs w:val="32"/>
          <w:lang w:eastAsia="ru-RU"/>
        </w:rPr>
      </w:pPr>
      <w:r>
        <w:rPr>
          <w:sz w:val="32"/>
          <w:szCs w:val="32"/>
          <w:lang w:eastAsia="ru-RU"/>
        </w:rPr>
        <w:t>2018 год</w:t>
      </w:r>
    </w:p>
    <w:p>
      <w:pPr>
        <w:pStyle w:val="Plain1"/>
        <w:spacing w:lineRule="auto" w:line="360" w:before="0" w:after="0"/>
        <w:rPr>
          <w:rFonts w:ascii="Times New Roman" w:hAnsi="Times New Roman"/>
          <w:sz w:val="28"/>
          <w:szCs w:val="28"/>
        </w:rPr>
      </w:pPr>
      <w:r>
        <w:rPr>
          <w:rFonts w:ascii="Times New Roman" w:hAnsi="Times New Roman"/>
          <w:sz w:val="28"/>
          <w:szCs w:val="28"/>
        </w:rPr>
        <w:t xml:space="preserve">Заявка на участие в Конкурсе социальных и культурных проектов </w:t>
      </w:r>
    </w:p>
    <w:p>
      <w:pPr>
        <w:pStyle w:val="Plain1"/>
        <w:spacing w:lineRule="auto" w:line="360" w:before="0" w:after="0"/>
        <w:jc w:val="center"/>
        <w:rPr>
          <w:rFonts w:ascii="Times New Roman" w:hAnsi="Times New Roman"/>
          <w:sz w:val="28"/>
          <w:szCs w:val="28"/>
        </w:rPr>
      </w:pPr>
      <w:r>
        <w:rPr>
          <w:rFonts w:ascii="Times New Roman" w:hAnsi="Times New Roman"/>
          <w:sz w:val="28"/>
          <w:szCs w:val="28"/>
        </w:rPr>
        <w:t>ОАО «РИТЭК» в Республике Татарстан</w:t>
      </w:r>
    </w:p>
    <w:tbl>
      <w:tblPr>
        <w:tblW w:w="9214" w:type="dxa"/>
        <w:jc w:val="left"/>
        <w:tblInd w:w="74" w:type="dxa"/>
        <w:tblLayout w:type="fixed"/>
        <w:tblCellMar>
          <w:top w:w="0" w:type="dxa"/>
          <w:left w:w="108" w:type="dxa"/>
          <w:bottom w:w="0" w:type="dxa"/>
          <w:right w:w="108" w:type="dxa"/>
        </w:tblCellMar>
        <w:tblLook w:val="0000"/>
      </w:tblPr>
      <w:tblGrid>
        <w:gridCol w:w="4111"/>
        <w:gridCol w:w="5103"/>
      </w:tblGrid>
      <w:tr>
        <w:trPr/>
        <w:tc>
          <w:tcPr>
            <w:tcW w:w="4111" w:type="dxa"/>
            <w:vMerge w:val="restart"/>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w:t>
            </w:r>
            <w:r>
              <w:rPr>
                <w:sz w:val="28"/>
                <w:szCs w:val="28"/>
                <w:rFonts w:ascii="Times New Roman" w:hAnsi="Times New Roman"/>
              </w:rPr>
              <w:fldChar w:fldCharType="end"/>
            </w:r>
            <w:r>
              <w:rPr>
                <w:rFonts w:ascii="Times New Roman" w:hAnsi="Times New Roman"/>
                <w:sz w:val="28"/>
                <w:szCs w:val="28"/>
              </w:rPr>
              <w:t>.</w:t>
              <w:tab/>
              <w:t>Название номинации Конкурса</w:t>
            </w:r>
          </w:p>
        </w:tc>
        <w:tc>
          <w:tcPr>
            <w:tcW w:w="5103" w:type="dxa"/>
            <w:tcBorders>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Экология</w:t>
            </w:r>
          </w:p>
        </w:tc>
      </w:tr>
      <w:tr>
        <w:trPr/>
        <w:tc>
          <w:tcPr>
            <w:tcW w:w="4111" w:type="dxa"/>
            <w:vMerge w:val="continue"/>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c>
          <w:tcPr>
            <w:tcW w:w="5103" w:type="dxa"/>
            <w:tcBorders>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r>
          </w:p>
        </w:tc>
      </w:tr>
      <w:tr>
        <w:trPr/>
        <w:tc>
          <w:tcPr>
            <w:tcW w:w="4111" w:type="dxa"/>
            <w:vMerge w:val="restart"/>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r>
              <w:rPr>
                <w:rFonts w:ascii="Times New Roman" w:hAnsi="Times New Roman"/>
                <w:sz w:val="28"/>
                <w:szCs w:val="28"/>
              </w:rPr>
              <w:t>.</w:t>
              <w:tab/>
              <w:t>Название проекта</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«Маленький Петергоф»</w:t>
            </w:r>
          </w:p>
        </w:tc>
      </w:tr>
      <w:tr>
        <w:trPr/>
        <w:tc>
          <w:tcPr>
            <w:tcW w:w="4111" w:type="dxa"/>
            <w:vMerge w:val="continue"/>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3</w:t>
            </w:r>
            <w:r>
              <w:rPr>
                <w:sz w:val="28"/>
                <w:szCs w:val="28"/>
                <w:rFonts w:ascii="Times New Roman" w:hAnsi="Times New Roman"/>
              </w:rPr>
              <w:fldChar w:fldCharType="end"/>
            </w:r>
            <w:r>
              <w:rPr>
                <w:rFonts w:ascii="Times New Roman" w:hAnsi="Times New Roman"/>
                <w:sz w:val="28"/>
                <w:szCs w:val="28"/>
              </w:rPr>
              <w:t>.</w:t>
              <w:tab/>
              <w:t>Район (город)</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Кукморский район г.Кукмор</w:t>
            </w:r>
          </w:p>
        </w:tc>
      </w:tr>
      <w:tr>
        <w:trPr>
          <w:trHeight w:val="601" w:hRule="atLeast"/>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4</w:t>
            </w:r>
            <w:r>
              <w:rPr>
                <w:sz w:val="28"/>
                <w:szCs w:val="28"/>
                <w:rFonts w:ascii="Times New Roman" w:hAnsi="Times New Roman"/>
              </w:rPr>
              <w:fldChar w:fldCharType="end"/>
            </w:r>
            <w:r>
              <w:rPr>
                <w:rFonts w:ascii="Times New Roman" w:hAnsi="Times New Roman"/>
                <w:sz w:val="28"/>
                <w:szCs w:val="28"/>
              </w:rPr>
              <w:t>.</w:t>
              <w:tab/>
              <w:t>Сведения о руководителе проекта</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ФИО</w:t>
            </w:r>
          </w:p>
        </w:tc>
        <w:tc>
          <w:tcPr>
            <w:tcW w:w="5103" w:type="dxa"/>
            <w:tcBorders>
              <w:top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Ибрагимова Наиля Зуфаровна</w:t>
            </w:r>
          </w:p>
        </w:tc>
      </w:tr>
      <w:tr>
        <w:trPr/>
        <w:tc>
          <w:tcPr>
            <w:tcW w:w="4111" w:type="dxa"/>
            <w:vMerge w:val="restart"/>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Должность</w:t>
            </w:r>
          </w:p>
        </w:tc>
        <w:tc>
          <w:tcPr>
            <w:tcW w:w="5103" w:type="dxa"/>
            <w:tcBorders>
              <w:top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М/с по массажу</w:t>
            </w:r>
          </w:p>
        </w:tc>
      </w:tr>
      <w:tr>
        <w:trPr/>
        <w:tc>
          <w:tcPr>
            <w:tcW w:w="4111" w:type="dxa"/>
            <w:vMerge w:val="continue"/>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c>
          <w:tcPr>
            <w:tcW w:w="5103" w:type="dxa"/>
            <w:tcBorders>
              <w:top w:val="single" w:sz="4" w:space="0" w:color="000000"/>
            </w:tcBorders>
          </w:tcPr>
          <w:p>
            <w:pPr>
              <w:pStyle w:val="Tab"/>
              <w:widowControl w:val="false"/>
              <w:spacing w:before="60" w:after="60"/>
              <w:jc w:val="center"/>
              <w:rPr>
                <w:rFonts w:ascii="Times New Roman" w:hAnsi="Times New Roman"/>
                <w:sz w:val="28"/>
                <w:szCs w:val="28"/>
              </w:rPr>
            </w:pPr>
            <w:r>
              <w:rPr>
                <w:rFonts w:ascii="Times New Roman" w:hAnsi="Times New Roman"/>
                <w:sz w:val="28"/>
                <w:szCs w:val="28"/>
              </w:rPr>
              <w:t>(для организаций)</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bookmarkStart w:id="0" w:name="Пункт_Заявки_Название_Оргции"/>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5</w:t>
            </w:r>
            <w:r>
              <w:rPr>
                <w:sz w:val="28"/>
                <w:szCs w:val="28"/>
                <w:rFonts w:ascii="Times New Roman" w:hAnsi="Times New Roman"/>
              </w:rPr>
              <w:fldChar w:fldCharType="end"/>
            </w:r>
            <w:bookmarkEnd w:id="0"/>
            <w:r>
              <w:rPr>
                <w:rFonts w:ascii="Times New Roman" w:hAnsi="Times New Roman"/>
                <w:sz w:val="28"/>
                <w:szCs w:val="28"/>
              </w:rPr>
              <w:t>.</w:t>
              <w:tab/>
              <w:t>Название организации заявителя</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«Милосердие» в Кукморском муниципальном районе</w:t>
            </w:r>
          </w:p>
        </w:tc>
      </w:tr>
      <w:tr>
        <w:trPr>
          <w:trHeight w:val="780" w:hRule="atLeast"/>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6</w:t>
            </w:r>
            <w:r>
              <w:rPr>
                <w:sz w:val="28"/>
                <w:szCs w:val="28"/>
                <w:rFonts w:ascii="Times New Roman" w:hAnsi="Times New Roman"/>
              </w:rPr>
              <w:fldChar w:fldCharType="end"/>
            </w:r>
            <w:r>
              <w:rPr>
                <w:rFonts w:ascii="Times New Roman" w:hAnsi="Times New Roman"/>
                <w:sz w:val="28"/>
                <w:szCs w:val="28"/>
              </w:rPr>
              <w:t>.</w:t>
              <w:tab/>
              <w:t>ФИО и должность руководителя организации заявителя</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Фазлеева Роза Фатыховна Директор</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7</w:t>
            </w:r>
            <w:r>
              <w:rPr>
                <w:sz w:val="28"/>
                <w:szCs w:val="28"/>
                <w:rFonts w:ascii="Times New Roman" w:hAnsi="Times New Roman"/>
              </w:rPr>
              <w:fldChar w:fldCharType="end"/>
            </w:r>
            <w:r>
              <w:rPr>
                <w:rFonts w:ascii="Times New Roman" w:hAnsi="Times New Roman"/>
                <w:sz w:val="28"/>
                <w:szCs w:val="28"/>
              </w:rPr>
              <w:t>.</w:t>
              <w:tab/>
              <w:t>Адрес организации</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г. Кукмор ул. Рабочий переулок д.4</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Юридический</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г. Кукмор ул. Рабочий переулок д.4</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Фактический</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г. Кукмор ул. Рабочий переулок д.4</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8</w:t>
            </w:r>
            <w:r>
              <w:rPr>
                <w:sz w:val="28"/>
                <w:szCs w:val="28"/>
                <w:rFonts w:ascii="Times New Roman" w:hAnsi="Times New Roman"/>
              </w:rPr>
              <w:fldChar w:fldCharType="end"/>
            </w:r>
            <w:r>
              <w:rPr>
                <w:rFonts w:ascii="Times New Roman" w:hAnsi="Times New Roman"/>
                <w:sz w:val="28"/>
                <w:szCs w:val="28"/>
              </w:rPr>
              <w:t>.</w:t>
              <w:tab/>
              <w:t>Тел./факс организации</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8(84364) 2-60-78, 2-82-21</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9</w:t>
            </w:r>
            <w:r>
              <w:rPr>
                <w:sz w:val="28"/>
                <w:szCs w:val="28"/>
                <w:rFonts w:ascii="Times New Roman" w:hAnsi="Times New Roman"/>
              </w:rPr>
              <w:fldChar w:fldCharType="end"/>
            </w:r>
            <w:r>
              <w:rPr>
                <w:rFonts w:ascii="Times New Roman" w:hAnsi="Times New Roman"/>
                <w:sz w:val="28"/>
                <w:szCs w:val="28"/>
              </w:rPr>
              <w:t>.</w:t>
              <w:tab/>
              <w:t>Электронная почта организации</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lang w:val="en-US"/>
              </w:rPr>
            </w:pPr>
            <w:r>
              <w:rPr>
                <w:rFonts w:ascii="Times New Roman" w:hAnsi="Times New Roman"/>
                <w:sz w:val="28"/>
                <w:szCs w:val="28"/>
                <w:lang w:val="en-US"/>
              </w:rPr>
              <w:t>reabkuk@mail.ru</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10</w:t>
            </w:r>
            <w:r>
              <w:rPr>
                <w:sz w:val="28"/>
                <w:szCs w:val="28"/>
                <w:rFonts w:ascii="Times New Roman" w:hAnsi="Times New Roman"/>
              </w:rPr>
              <w:fldChar w:fldCharType="end"/>
            </w:r>
            <w:r>
              <w:rPr>
                <w:rFonts w:ascii="Times New Roman" w:hAnsi="Times New Roman"/>
                <w:sz w:val="28"/>
                <w:szCs w:val="28"/>
              </w:rPr>
              <w:t>.</w:t>
              <w:tab/>
              <w:t>Реквизиты организации</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Наименование банка</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Арский филиал ДО «Кукморский № 1 ПАО «Ак Барс Банк»</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Расчетный счет №</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40601810700023000003</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ИНН</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1623004020</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БИК</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049205805</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ОКОНХ</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91800</w:t>
            </w:r>
          </w:p>
        </w:tc>
      </w:tr>
      <w:tr>
        <w:trPr/>
        <w:tc>
          <w:tcPr>
            <w:tcW w:w="4111" w:type="dxa"/>
            <w:tcBorders/>
          </w:tcPr>
          <w:p>
            <w:pPr>
              <w:pStyle w:val="Tab"/>
              <w:widowControl w:val="false"/>
              <w:spacing w:before="60" w:after="60"/>
              <w:ind w:left="318" w:hanging="284"/>
              <w:jc w:val="right"/>
              <w:rPr>
                <w:rFonts w:ascii="Times New Roman" w:hAnsi="Times New Roman"/>
                <w:sz w:val="28"/>
                <w:szCs w:val="28"/>
              </w:rPr>
            </w:pPr>
            <w:r>
              <w:rPr>
                <w:rFonts w:ascii="Times New Roman" w:hAnsi="Times New Roman"/>
                <w:sz w:val="28"/>
                <w:szCs w:val="28"/>
              </w:rPr>
              <w:t>ОКПО</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43814457</w:t>
            </w:r>
          </w:p>
        </w:tc>
      </w:tr>
      <w:tr>
        <w:trPr>
          <w:trHeight w:val="700" w:hRule="atLeast"/>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11</w:t>
            </w:r>
            <w:r>
              <w:rPr>
                <w:sz w:val="28"/>
                <w:szCs w:val="28"/>
                <w:rFonts w:ascii="Times New Roman" w:hAnsi="Times New Roman"/>
              </w:rPr>
              <w:fldChar w:fldCharType="end"/>
            </w:r>
            <w:r>
              <w:rPr>
                <w:rFonts w:ascii="Times New Roman" w:hAnsi="Times New Roman"/>
                <w:sz w:val="28"/>
                <w:szCs w:val="28"/>
              </w:rPr>
              <w:t>.</w:t>
              <w:tab/>
              <w:t>ФИО бухгалтера, ответственного за подготовку отчетности по проекту</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Ибрагимова Миляуша Рафаэлевна</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bookmarkStart w:id="1" w:name="Пункт_Заявки_География"/>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12</w:t>
            </w:r>
            <w:r>
              <w:rPr>
                <w:sz w:val="28"/>
                <w:szCs w:val="28"/>
                <w:rFonts w:ascii="Times New Roman" w:hAnsi="Times New Roman"/>
              </w:rPr>
              <w:fldChar w:fldCharType="end"/>
            </w:r>
            <w:bookmarkEnd w:id="1"/>
            <w:r>
              <w:rPr>
                <w:rFonts w:ascii="Times New Roman" w:hAnsi="Times New Roman"/>
                <w:sz w:val="28"/>
                <w:szCs w:val="28"/>
              </w:rPr>
              <w:t>.</w:t>
              <w:tab/>
              <w:t>География проекта</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Кукморский район Республики Татарстан</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r>
              <w:rPr>
                <w:rFonts w:ascii="Times New Roman" w:hAnsi="Times New Roman"/>
                <w:sz w:val="28"/>
                <w:szCs w:val="28"/>
              </w:rPr>
              <w:t>.</w:t>
              <w:tab/>
              <w:t>Партнеры</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3 спонсора</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14</w:t>
            </w:r>
            <w:r>
              <w:rPr>
                <w:sz w:val="28"/>
                <w:szCs w:val="28"/>
                <w:rFonts w:ascii="Times New Roman" w:hAnsi="Times New Roman"/>
              </w:rPr>
              <w:fldChar w:fldCharType="end"/>
            </w:r>
            <w:r>
              <w:rPr>
                <w:rFonts w:ascii="Times New Roman" w:hAnsi="Times New Roman"/>
                <w:sz w:val="28"/>
                <w:szCs w:val="28"/>
              </w:rPr>
              <w:t>.</w:t>
              <w:tab/>
              <w:t>Длительность проекта (мес.):</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10 мес.</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15</w:t>
            </w:r>
            <w:r>
              <w:rPr>
                <w:sz w:val="28"/>
                <w:szCs w:val="28"/>
                <w:rFonts w:ascii="Times New Roman" w:hAnsi="Times New Roman"/>
              </w:rPr>
              <w:fldChar w:fldCharType="end"/>
            </w:r>
            <w:r>
              <w:rPr>
                <w:rFonts w:ascii="Times New Roman" w:hAnsi="Times New Roman"/>
                <w:sz w:val="28"/>
                <w:szCs w:val="28"/>
              </w:rPr>
              <w:t>.</w:t>
              <w:tab/>
              <w:t>Общий бюджет проекта (руб.)</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b/>
                <w:sz w:val="28"/>
                <w:szCs w:val="28"/>
              </w:rPr>
            </w:pPr>
            <w:r>
              <w:rPr>
                <w:rFonts w:ascii="Times New Roman" w:hAnsi="Times New Roman"/>
                <w:b/>
                <w:sz w:val="28"/>
                <w:szCs w:val="28"/>
              </w:rPr>
              <w:t>264959,02</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16</w:t>
            </w:r>
            <w:r>
              <w:rPr>
                <w:sz w:val="28"/>
                <w:szCs w:val="28"/>
                <w:rFonts w:ascii="Times New Roman" w:hAnsi="Times New Roman"/>
              </w:rPr>
              <w:fldChar w:fldCharType="end"/>
            </w:r>
            <w:r>
              <w:rPr>
                <w:rFonts w:ascii="Times New Roman" w:hAnsi="Times New Roman"/>
                <w:sz w:val="28"/>
                <w:szCs w:val="28"/>
              </w:rPr>
              <w:t>.</w:t>
              <w:tab/>
              <w:t>Запрашиваемая сумма (руб.)</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202500</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17</w:t>
            </w:r>
            <w:r>
              <w:rPr>
                <w:sz w:val="28"/>
                <w:szCs w:val="28"/>
                <w:rFonts w:ascii="Times New Roman" w:hAnsi="Times New Roman"/>
              </w:rPr>
              <w:fldChar w:fldCharType="end"/>
            </w:r>
            <w:r>
              <w:rPr>
                <w:rFonts w:ascii="Times New Roman" w:hAnsi="Times New Roman"/>
                <w:sz w:val="28"/>
                <w:szCs w:val="28"/>
              </w:rPr>
              <w:t>.</w:t>
              <w:tab/>
              <w:t>Имеющаяся сумма (руб.)</w:t>
            </w:r>
          </w:p>
        </w:tc>
        <w:tc>
          <w:tcPr>
            <w:tcW w:w="5103" w:type="dxa"/>
            <w:tcBorders>
              <w:top w:val="single" w:sz="4" w:space="0" w:color="000000"/>
              <w:bottom w:val="single" w:sz="4" w:space="0" w:color="000000"/>
            </w:tcBorders>
          </w:tcPr>
          <w:p>
            <w:pPr>
              <w:pStyle w:val="Tab"/>
              <w:widowControl w:val="false"/>
              <w:spacing w:before="60" w:after="60"/>
              <w:jc w:val="left"/>
              <w:rPr>
                <w:rFonts w:ascii="Times New Roman" w:hAnsi="Times New Roman"/>
                <w:sz w:val="28"/>
                <w:szCs w:val="28"/>
              </w:rPr>
            </w:pPr>
            <w:r>
              <w:rPr>
                <w:rFonts w:ascii="Times New Roman" w:hAnsi="Times New Roman"/>
                <w:sz w:val="28"/>
                <w:szCs w:val="28"/>
              </w:rPr>
              <w:t>62459,02</w:t>
            </w:r>
          </w:p>
        </w:tc>
      </w:tr>
      <w:tr>
        <w:trPr>
          <w:trHeight w:val="6775" w:hRule="atLeast"/>
        </w:trPr>
        <w:tc>
          <w:tcPr>
            <w:tcW w:w="9214" w:type="dxa"/>
            <w:gridSpan w:val="2"/>
            <w:tcBorders/>
          </w:tcPr>
          <w:p>
            <w:pPr>
              <w:pStyle w:val="Indent0"/>
              <w:widowControl w:val="false"/>
              <w:spacing w:lineRule="auto" w:line="240" w:before="0" w:after="0"/>
              <w:ind w:left="0" w:hanging="0"/>
              <w:rPr>
                <w:rFonts w:ascii="Times New Roman" w:hAnsi="Times New Roman"/>
                <w:sz w:val="28"/>
                <w:szCs w:val="28"/>
              </w:rPr>
            </w:pPr>
            <w:bookmarkStart w:id="2" w:name="Пункт_Заявки_Описание_Проекта"/>
            <w:r>
              <w:rPr>
                <w:rFonts w:ascii="Times New Roman" w:hAnsi="Times New Roman"/>
                <w:sz w:val="28"/>
                <w:szCs w:val="28"/>
              </w:rPr>
              <w:fldChar w:fldCharType="begin"/>
            </w:r>
            <w:r>
              <w:rPr>
                <w:sz w:val="28"/>
                <w:szCs w:val="28"/>
                <w:rFonts w:ascii="Times New Roman" w:hAnsi="Times New Roman"/>
              </w:rPr>
              <w:instrText xml:space="preserve"> SEQ  \* ARABIC </w:instrText>
            </w:r>
            <w:r>
              <w:rPr>
                <w:sz w:val="28"/>
                <w:szCs w:val="28"/>
                <w:rFonts w:ascii="Times New Roman" w:hAnsi="Times New Roman"/>
              </w:rPr>
              <w:fldChar w:fldCharType="separate"/>
            </w:r>
            <w:r>
              <w:rPr>
                <w:sz w:val="28"/>
                <w:szCs w:val="28"/>
                <w:rFonts w:ascii="Times New Roman" w:hAnsi="Times New Roman"/>
              </w:rPr>
              <w:t>18</w:t>
            </w:r>
            <w:r>
              <w:rPr>
                <w:sz w:val="28"/>
                <w:szCs w:val="28"/>
                <w:rFonts w:ascii="Times New Roman" w:hAnsi="Times New Roman"/>
              </w:rPr>
              <w:fldChar w:fldCharType="end"/>
            </w:r>
            <w:bookmarkEnd w:id="2"/>
            <w:r>
              <w:rPr>
                <w:rFonts w:ascii="Times New Roman" w:hAnsi="Times New Roman"/>
                <w:sz w:val="28"/>
                <w:szCs w:val="28"/>
              </w:rPr>
              <w:t>.Краткое описание проекта.</w:t>
            </w:r>
          </w:p>
          <w:p>
            <w:pPr>
              <w:pStyle w:val="Indent0"/>
              <w:widowControl w:val="false"/>
              <w:spacing w:lineRule="auto" w:line="240" w:before="0" w:after="0"/>
              <w:ind w:left="0" w:firstLine="743"/>
              <w:rPr>
                <w:rFonts w:ascii="Times New Roman" w:hAnsi="Times New Roman"/>
                <w:sz w:val="28"/>
                <w:szCs w:val="28"/>
              </w:rPr>
            </w:pPr>
            <w:r>
              <w:rPr>
                <w:rFonts w:ascii="Times New Roman" w:hAnsi="Times New Roman"/>
                <w:b/>
                <w:sz w:val="28"/>
                <w:szCs w:val="28"/>
              </w:rPr>
              <w:t>Проект «Маленький Петергоф</w:t>
            </w:r>
            <w:r>
              <w:rPr>
                <w:rFonts w:ascii="Times New Roman" w:hAnsi="Times New Roman"/>
                <w:sz w:val="28"/>
                <w:szCs w:val="28"/>
              </w:rPr>
              <w:t xml:space="preserve">» направлен на </w:t>
            </w:r>
            <w:r>
              <w:rPr>
                <w:rStyle w:val="Apple-converted-space"/>
                <w:rFonts w:ascii="Times New Roman" w:hAnsi="Times New Roman"/>
                <w:sz w:val="28"/>
                <w:szCs w:val="28"/>
              </w:rPr>
              <w:t> </w:t>
            </w:r>
            <w:r>
              <w:rPr>
                <w:rFonts w:ascii="Times New Roman" w:hAnsi="Times New Roman"/>
                <w:sz w:val="28"/>
                <w:szCs w:val="28"/>
              </w:rPr>
              <w:t>создание благоприятной ландшафтной зоны на территории прогулочного участка Реабилитационного центра для успешной социально-бытовой реабилитации детей с ограниченными возможностями. Инициатором проекта является  ГАУСО «Реабилитационный центр для детей и подростков с ограниченными возможностями МТЗ и СЗ РТ «Милосердие» в Кукморском муниципальном районе».</w:t>
            </w:r>
          </w:p>
          <w:p>
            <w:pPr>
              <w:pStyle w:val="NormalWeb"/>
              <w:widowControl w:val="false"/>
              <w:shd w:val="clear" w:color="auto" w:fill="FFFFFF"/>
              <w:spacing w:beforeAutospacing="0" w:before="0" w:afterAutospacing="0" w:after="0"/>
              <w:ind w:firstLine="709"/>
              <w:jc w:val="both"/>
              <w:rPr>
                <w:sz w:val="28"/>
                <w:szCs w:val="28"/>
              </w:rPr>
            </w:pPr>
            <w:r>
              <w:rPr>
                <w:rStyle w:val="Strong"/>
                <w:sz w:val="28"/>
                <w:szCs w:val="28"/>
              </w:rPr>
              <w:t>Задачами  Проекта является:</w:t>
            </w:r>
          </w:p>
          <w:p>
            <w:pPr>
              <w:pStyle w:val="NormalWeb"/>
              <w:widowControl w:val="false"/>
              <w:shd w:val="clear" w:color="auto" w:fill="FFFFFF"/>
              <w:spacing w:beforeAutospacing="0" w:before="0" w:afterAutospacing="0" w:after="0"/>
              <w:ind w:firstLine="709"/>
              <w:jc w:val="both"/>
              <w:rPr>
                <w:sz w:val="28"/>
                <w:szCs w:val="28"/>
              </w:rPr>
            </w:pPr>
            <w:r>
              <w:rPr>
                <w:sz w:val="28"/>
                <w:szCs w:val="28"/>
              </w:rPr>
              <w:t>1. Способствовать успешной социализации и реабилитации детей с ограниченными возможностями;</w:t>
            </w:r>
          </w:p>
          <w:p>
            <w:pPr>
              <w:pStyle w:val="NormalWeb"/>
              <w:widowControl w:val="false"/>
              <w:shd w:val="clear" w:color="auto" w:fill="FFFFFF"/>
              <w:spacing w:beforeAutospacing="0" w:before="0" w:afterAutospacing="0" w:after="0"/>
              <w:ind w:firstLine="709"/>
              <w:jc w:val="both"/>
              <w:rPr>
                <w:sz w:val="28"/>
                <w:szCs w:val="28"/>
              </w:rPr>
            </w:pPr>
            <w:r>
              <w:rPr>
                <w:sz w:val="28"/>
                <w:szCs w:val="28"/>
              </w:rPr>
              <w:t>2.Развивать творческие способности детей с ограниченными возможностями, экологическую культуру;</w:t>
            </w:r>
          </w:p>
          <w:p>
            <w:pPr>
              <w:pStyle w:val="NormalWeb"/>
              <w:widowControl w:val="false"/>
              <w:shd w:val="clear" w:color="auto" w:fill="FFFFFF"/>
              <w:spacing w:beforeAutospacing="0" w:before="0" w:afterAutospacing="0" w:after="0"/>
              <w:ind w:firstLine="709"/>
              <w:jc w:val="both"/>
              <w:rPr>
                <w:sz w:val="28"/>
                <w:szCs w:val="28"/>
              </w:rPr>
            </w:pPr>
            <w:r>
              <w:rPr>
                <w:sz w:val="28"/>
                <w:szCs w:val="28"/>
              </w:rPr>
              <w:t>3. Способствовать развитию эмоциональной сферы детей;</w:t>
            </w:r>
          </w:p>
          <w:p>
            <w:pPr>
              <w:pStyle w:val="NormalWeb"/>
              <w:widowControl w:val="false"/>
              <w:shd w:val="clear" w:color="auto" w:fill="FFFFFF"/>
              <w:spacing w:beforeAutospacing="0" w:before="0" w:afterAutospacing="0" w:after="0"/>
              <w:ind w:firstLine="709"/>
              <w:jc w:val="both"/>
              <w:rPr>
                <w:sz w:val="28"/>
                <w:szCs w:val="28"/>
              </w:rPr>
            </w:pPr>
            <w:r>
              <w:rPr>
                <w:sz w:val="28"/>
                <w:szCs w:val="28"/>
              </w:rPr>
              <w:t>4.Формировать практические навыки у детей с ограниченными возможностями по выращиванию и уходу за растениями ландшафтной зоны;</w:t>
            </w:r>
          </w:p>
          <w:p>
            <w:pPr>
              <w:pStyle w:val="Indent0"/>
              <w:widowControl w:val="false"/>
              <w:spacing w:lineRule="auto" w:line="240" w:before="0" w:after="0"/>
              <w:ind w:left="0" w:firstLine="743"/>
              <w:rPr>
                <w:rFonts w:ascii="Times New Roman" w:hAnsi="Times New Roman"/>
                <w:sz w:val="28"/>
                <w:szCs w:val="28"/>
              </w:rPr>
            </w:pPr>
            <w:r>
              <w:rPr>
                <w:rFonts w:ascii="Times New Roman" w:hAnsi="Times New Roman"/>
                <w:sz w:val="28"/>
                <w:szCs w:val="28"/>
              </w:rPr>
              <w:t>5.Доступность ландшафтной зоны на территории Реабилитационного центра для детей и подростков с ограниченными возможностями МТЗ и СЗ РТ «Милосердие» в Кукморском муниципальном районе» для всех категорий детей с ограниченными возможностями ( по зрению, слуху, маломобильных групп).</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6.Воспитывать чувство сопереживания и желания помочь нуждающимся объектам природы: растениям, птицам.</w:t>
            </w:r>
          </w:p>
          <w:p>
            <w:pPr>
              <w:pStyle w:val="NormalWeb"/>
              <w:widowControl w:val="false"/>
              <w:shd w:val="clear" w:color="auto" w:fill="FFFFFF"/>
              <w:spacing w:beforeAutospacing="0" w:before="0" w:afterAutospacing="0" w:after="0"/>
              <w:ind w:firstLine="709"/>
              <w:jc w:val="both"/>
              <w:rPr>
                <w:sz w:val="28"/>
                <w:szCs w:val="28"/>
              </w:rPr>
            </w:pPr>
            <w:r>
              <w:rPr>
                <w:sz w:val="28"/>
                <w:szCs w:val="28"/>
              </w:rPr>
              <w:t>7.Привлечь общественные организации и волонтеров для помощи в создании комфортной ландшафтной зоны;</w:t>
            </w:r>
          </w:p>
          <w:p>
            <w:pPr>
              <w:pStyle w:val="NormalWeb"/>
              <w:widowControl w:val="false"/>
              <w:shd w:val="clear" w:color="auto" w:fill="FFFFFF"/>
              <w:spacing w:beforeAutospacing="0" w:before="0" w:afterAutospacing="0" w:after="0"/>
              <w:ind w:firstLine="709"/>
              <w:jc w:val="both"/>
              <w:rPr>
                <w:sz w:val="28"/>
                <w:szCs w:val="28"/>
              </w:rPr>
            </w:pPr>
            <w:r>
              <w:rPr>
                <w:sz w:val="28"/>
                <w:szCs w:val="28"/>
              </w:rPr>
              <w:t>8 .Организовать рабочую группу для реализации проекта по озеленению и благоустройству территории Реабилитационного центра;</w:t>
            </w:r>
          </w:p>
          <w:p>
            <w:pPr>
              <w:pStyle w:val="Normal"/>
              <w:widowControl w:val="false"/>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Проект поддерживается следующими социальными партнерами:</w:t>
            </w:r>
          </w:p>
          <w:p>
            <w:pPr>
              <w:pStyle w:val="Normal"/>
              <w:widowControl w:val="false"/>
              <w:tabs>
                <w:tab w:val="clear" w:pos="708"/>
                <w:tab w:val="left" w:pos="5411" w:leader="none"/>
              </w:tabs>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Срок реализации проекта: 10 месяцев</w:t>
            </w:r>
          </w:p>
          <w:p>
            <w:pPr>
              <w:pStyle w:val="NormalWeb"/>
              <w:widowControl w:val="false"/>
              <w:shd w:val="clear" w:color="auto" w:fill="FFFFFF"/>
              <w:spacing w:beforeAutospacing="0" w:before="0" w:afterAutospacing="0" w:after="0"/>
              <w:ind w:firstLine="709"/>
              <w:jc w:val="both"/>
              <w:rPr>
                <w:sz w:val="28"/>
                <w:szCs w:val="28"/>
              </w:rPr>
            </w:pPr>
            <w:r>
              <w:rPr>
                <w:sz w:val="28"/>
                <w:szCs w:val="28"/>
              </w:rPr>
              <w:t>Сумма гранта:    202 500</w:t>
            </w:r>
          </w:p>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r>
      <w:tr>
        <w:trPr/>
        <w:tc>
          <w:tcPr>
            <w:tcW w:w="9214" w:type="dxa"/>
            <w:gridSpan w:val="2"/>
            <w:tcBorders>
              <w:top w:val="single" w:sz="4" w:space="0" w:color="000000"/>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t>Настоящим подтверждаю достоверность предоставляемой мной информации.</w:t>
            </w:r>
          </w:p>
        </w:tc>
      </w:tr>
      <w:tr>
        <w:trPr/>
        <w:tc>
          <w:tcPr>
            <w:tcW w:w="4111" w:type="dxa"/>
            <w:tcBorders/>
          </w:tcPr>
          <w:p>
            <w:pPr>
              <w:pStyle w:val="Tab"/>
              <w:widowControl w:val="false"/>
              <w:tabs>
                <w:tab w:val="clear" w:pos="708"/>
                <w:tab w:val="left" w:pos="3720" w:leader="underscore"/>
              </w:tabs>
              <w:spacing w:before="60" w:after="60"/>
              <w:ind w:left="34" w:hanging="0"/>
              <w:jc w:val="left"/>
              <w:rPr>
                <w:rFonts w:ascii="Times New Roman" w:hAnsi="Times New Roman"/>
                <w:sz w:val="28"/>
                <w:szCs w:val="28"/>
              </w:rPr>
            </w:pPr>
            <w:r>
              <w:rPr>
                <w:rFonts w:ascii="Times New Roman" w:hAnsi="Times New Roman"/>
                <w:sz w:val="28"/>
                <w:szCs w:val="28"/>
              </w:rPr>
              <w:t>Подпись руководителя проекта:</w:t>
              <w:br/>
            </w:r>
          </w:p>
        </w:tc>
        <w:tc>
          <w:tcPr>
            <w:tcW w:w="5103"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r>
      <w:tr>
        <w:trPr/>
        <w:tc>
          <w:tcPr>
            <w:tcW w:w="4111" w:type="dxa"/>
            <w:tcBorders/>
          </w:tcPr>
          <w:p>
            <w:pPr>
              <w:pStyle w:val="Tab"/>
              <w:widowControl w:val="false"/>
              <w:tabs>
                <w:tab w:val="clear" w:pos="708"/>
                <w:tab w:val="left" w:pos="3720" w:leader="underscore"/>
              </w:tabs>
              <w:spacing w:before="60" w:after="60"/>
              <w:ind w:left="318" w:hanging="284"/>
              <w:jc w:val="left"/>
              <w:rPr>
                <w:rFonts w:ascii="Times New Roman" w:hAnsi="Times New Roman"/>
                <w:sz w:val="28"/>
                <w:szCs w:val="28"/>
              </w:rPr>
            </w:pPr>
            <w:r>
              <w:rPr>
                <w:rFonts w:ascii="Times New Roman" w:hAnsi="Times New Roman"/>
                <w:sz w:val="28"/>
                <w:szCs w:val="28"/>
              </w:rPr>
              <w:t>Дата:</w:t>
            </w:r>
          </w:p>
        </w:tc>
        <w:tc>
          <w:tcPr>
            <w:tcW w:w="5103" w:type="dxa"/>
            <w:tcBorders/>
          </w:tcPr>
          <w:p>
            <w:pPr>
              <w:pStyle w:val="Tab"/>
              <w:widowControl w:val="false"/>
              <w:spacing w:before="60" w:after="60"/>
              <w:ind w:left="318" w:hanging="284"/>
              <w:jc w:val="center"/>
              <w:rPr>
                <w:rFonts w:ascii="Times New Roman" w:hAnsi="Times New Roman"/>
                <w:sz w:val="28"/>
                <w:szCs w:val="28"/>
              </w:rPr>
            </w:pPr>
            <w:r>
              <w:rPr>
                <w:rFonts w:ascii="Times New Roman" w:hAnsi="Times New Roman"/>
                <w:sz w:val="28"/>
                <w:szCs w:val="28"/>
              </w:rPr>
              <w:t>М.П.</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c>
          <w:tcPr>
            <w:tcW w:w="5103" w:type="dxa"/>
            <w:tcBorders/>
          </w:tcPr>
          <w:p>
            <w:pPr>
              <w:pStyle w:val="Tab"/>
              <w:widowControl w:val="false"/>
              <w:spacing w:before="60" w:after="60"/>
              <w:ind w:left="318" w:hanging="284"/>
              <w:jc w:val="center"/>
              <w:rPr>
                <w:rFonts w:ascii="Times New Roman" w:hAnsi="Times New Roman"/>
                <w:sz w:val="28"/>
                <w:szCs w:val="28"/>
              </w:rPr>
            </w:pPr>
            <w:r>
              <w:rPr>
                <w:rFonts w:ascii="Times New Roman" w:hAnsi="Times New Roman"/>
                <w:sz w:val="28"/>
                <w:szCs w:val="28"/>
              </w:rPr>
              <w:t>(для организаций)</w:t>
            </w:r>
          </w:p>
        </w:tc>
      </w:tr>
      <w:tr>
        <w:trPr/>
        <w:tc>
          <w:tcPr>
            <w:tcW w:w="9214" w:type="dxa"/>
            <w:gridSpan w:val="2"/>
            <w:tcBorders>
              <w:top w:val="single" w:sz="4" w:space="0" w:color="000000"/>
            </w:tcBorders>
          </w:tcPr>
          <w:p>
            <w:pPr>
              <w:pStyle w:val="Tab"/>
              <w:widowControl w:val="false"/>
              <w:spacing w:before="60" w:after="60"/>
              <w:ind w:left="34" w:hanging="0"/>
              <w:jc w:val="left"/>
              <w:rPr>
                <w:rFonts w:ascii="Times New Roman" w:hAnsi="Times New Roman"/>
                <w:sz w:val="28"/>
                <w:szCs w:val="28"/>
              </w:rPr>
            </w:pPr>
            <w:r>
              <w:rPr>
                <w:rFonts w:ascii="Times New Roman" w:hAnsi="Times New Roman"/>
                <w:sz w:val="28"/>
                <w:szCs w:val="28"/>
              </w:rPr>
              <w:t>Пункты заполняются</w:t>
              <w:br/>
              <w:t>при регистрации проекта:</w:t>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t>Регистрационный номер заявки</w:t>
            </w:r>
          </w:p>
        </w:tc>
        <w:tc>
          <w:tcPr>
            <w:tcW w:w="5103" w:type="dxa"/>
            <w:tcBorders>
              <w:bottom w:val="single" w:sz="4" w:space="0" w:color="000000"/>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t>Дата регистрации заявки</w:t>
            </w:r>
          </w:p>
        </w:tc>
        <w:tc>
          <w:tcPr>
            <w:tcW w:w="5103" w:type="dxa"/>
            <w:tcBorders>
              <w:top w:val="single" w:sz="4" w:space="0" w:color="000000"/>
              <w:bottom w:val="single" w:sz="4" w:space="0" w:color="000000"/>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r>
      <w:tr>
        <w:trPr/>
        <w:tc>
          <w:tcPr>
            <w:tcW w:w="4111" w:type="dxa"/>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t>Подпись лица, принявшего заявку</w:t>
            </w:r>
          </w:p>
        </w:tc>
        <w:tc>
          <w:tcPr>
            <w:tcW w:w="5103" w:type="dxa"/>
            <w:tcBorders>
              <w:top w:val="single" w:sz="4" w:space="0" w:color="000000"/>
              <w:bottom w:val="single" w:sz="4" w:space="0" w:color="000000"/>
            </w:tcBorders>
          </w:tcPr>
          <w:p>
            <w:pPr>
              <w:pStyle w:val="Tab"/>
              <w:widowControl w:val="false"/>
              <w:spacing w:before="60" w:after="60"/>
              <w:ind w:left="318" w:hanging="284"/>
              <w:jc w:val="left"/>
              <w:rPr>
                <w:rFonts w:ascii="Times New Roman" w:hAnsi="Times New Roman"/>
                <w:sz w:val="28"/>
                <w:szCs w:val="28"/>
              </w:rPr>
            </w:pPr>
            <w:r>
              <w:rPr>
                <w:rFonts w:ascii="Times New Roman" w:hAnsi="Times New Roman"/>
                <w:sz w:val="28"/>
                <w:szCs w:val="28"/>
              </w:rPr>
            </w:r>
          </w:p>
        </w:tc>
      </w:tr>
    </w:tbl>
    <w:p>
      <w:pPr>
        <w:pStyle w:val="Tab"/>
        <w:rPr>
          <w:rFonts w:ascii="Times New Roman" w:hAnsi="Times New Roman"/>
          <w:sz w:val="28"/>
          <w:szCs w:val="28"/>
        </w:rPr>
      </w:pPr>
      <w:r>
        <w:rPr>
          <w:rFonts w:ascii="Times New Roman" w:hAnsi="Times New Roman"/>
          <w:sz w:val="28"/>
          <w:szCs w:val="28"/>
        </w:rPr>
      </w:r>
    </w:p>
    <w:p>
      <w:pPr>
        <w:pStyle w:val="1"/>
        <w:spacing w:before="120" w:after="0"/>
        <w:jc w:val="center"/>
        <w:rPr/>
      </w:pPr>
      <w:r>
        <w:rPr/>
      </w:r>
      <w:bookmarkStart w:id="3" w:name="_Toc98838658"/>
      <w:bookmarkStart w:id="4" w:name="_Toc98838658"/>
      <w:bookmarkEnd w:id="4"/>
    </w:p>
    <w:p>
      <w:pPr>
        <w:pStyle w:val="1"/>
        <w:spacing w:before="120" w:after="0"/>
        <w:jc w:val="center"/>
        <w:rPr/>
      </w:pPr>
      <w:r>
        <w:rPr/>
      </w:r>
      <w:bookmarkStart w:id="5" w:name="_Toc98838658_Копия_1"/>
      <w:bookmarkStart w:id="6" w:name="_Toc98838658_Копия_1"/>
      <w:bookmarkEnd w:id="6"/>
    </w:p>
    <w:p>
      <w:pPr>
        <w:pStyle w:val="1"/>
        <w:spacing w:before="120" w:after="0"/>
        <w:jc w:val="center"/>
        <w:rPr>
          <w:color w:val="FFFFFF" w:themeColor="background1"/>
        </w:rPr>
      </w:pPr>
      <w:r>
        <w:rPr>
          <w:color w:val="FFFFFF" w:themeColor="background1"/>
        </w:rPr>
        <w:t>Описание проекта</w:t>
      </w:r>
    </w:p>
    <w:p>
      <w:pPr>
        <w:pStyle w:val="Indent0"/>
        <w:rPr>
          <w:color w:val="FFFFFF" w:themeColor="background1"/>
        </w:rPr>
      </w:pPr>
      <w:r>
        <w:rPr>
          <w:b/>
          <w:color w:val="FFFFFF" w:themeColor="background1"/>
        </w:rPr>
        <w:t xml:space="preserve">         </w:t>
      </w:r>
      <w:r>
        <w:rPr>
          <w:b/>
          <w:color w:val="FFFFFF" w:themeColor="background1"/>
        </w:rPr>
        <w:t xml:space="preserve">Описание организации </w:t>
      </w:r>
      <w:r>
        <w:rPr>
          <w:color w:val="FFFFFF" w:themeColor="background1"/>
        </w:rPr>
        <w:t>(не более одной страницы):</w:t>
      </w:r>
    </w:p>
    <w:p>
      <w:pPr>
        <w:pStyle w:val="Plain0"/>
        <w:rPr>
          <w:color w:val="FFFFFF" w:themeColor="background1"/>
        </w:rPr>
      </w:pPr>
      <w:r>
        <w:rPr>
          <w:color w:val="FFFFFF" w:themeColor="background1"/>
        </w:rPr>
        <w:t>Краткое описание истории, целей, задач и основной деятельности организации-заявителя, ее перспективы на последующие два года.</w:t>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rPr>
          <w:color w:val="FFFFFF" w:themeColor="background1"/>
        </w:rPr>
      </w:pPr>
      <w:r>
        <w:rPr>
          <w:color w:val="FFFFFF" w:themeColor="background1"/>
        </w:rPr>
      </w:r>
    </w:p>
    <w:p>
      <w:pPr>
        <w:pStyle w:val="Indent0"/>
        <w:spacing w:lineRule="auto" w:line="240" w:before="0" w:after="0"/>
        <w:ind w:left="567" w:firstLine="142"/>
        <w:jc w:val="left"/>
        <w:rPr>
          <w:rFonts w:ascii="Times New Roman" w:hAnsi="Times New Roman"/>
          <w:sz w:val="28"/>
          <w:szCs w:val="28"/>
        </w:rPr>
      </w:pPr>
      <w:r>
        <w:rPr>
          <w:rFonts w:ascii="Times New Roman" w:hAnsi="Times New Roman"/>
          <w:b/>
          <w:sz w:val="28"/>
          <w:szCs w:val="28"/>
        </w:rPr>
        <w:t xml:space="preserve">Описание организации. </w:t>
      </w:r>
    </w:p>
    <w:p>
      <w:pPr>
        <w:pStyle w:val="NormalWeb"/>
        <w:spacing w:beforeAutospacing="0" w:before="0" w:afterAutospacing="0" w:after="0"/>
        <w:ind w:firstLine="709"/>
        <w:jc w:val="both"/>
        <w:rPr>
          <w:sz w:val="28"/>
          <w:szCs w:val="28"/>
        </w:rPr>
      </w:pPr>
      <w:r>
        <w:rPr>
          <w:sz w:val="28"/>
          <w:szCs w:val="28"/>
        </w:rPr>
        <w:t>ГАУСО «Реабилитационный центр для детей и подростков с ограниченными возможностями МТЗ и СЗ РТ «Милосердие» в Кукморском муниципальном районе» открыт в 1998г. согласно распоряжению главы администрации Кукморского района №161 от 19 марта 1998г.</w:t>
      </w:r>
    </w:p>
    <w:p>
      <w:pPr>
        <w:pStyle w:val="NormalWeb"/>
        <w:spacing w:beforeAutospacing="0" w:before="0" w:afterAutospacing="0" w:after="0"/>
        <w:ind w:firstLine="709"/>
        <w:jc w:val="both"/>
        <w:rPr>
          <w:sz w:val="28"/>
          <w:szCs w:val="28"/>
        </w:rPr>
      </w:pPr>
      <w:r>
        <w:rPr>
          <w:sz w:val="28"/>
          <w:szCs w:val="28"/>
        </w:rPr>
        <w:t> </w:t>
      </w:r>
      <w:r>
        <w:rPr>
          <w:sz w:val="28"/>
          <w:szCs w:val="28"/>
        </w:rPr>
        <w:t>Юридический адрес учреждения: 422110 Республика Татарстан, г. Кукмор, ул. Рабочий Переулок, д.4. Тел.(факс) (84364)2-82-21; 2-60-78; e-mail: Rcdpov.Miloserdiye-k@tatar.ru.</w:t>
      </w:r>
    </w:p>
    <w:p>
      <w:pPr>
        <w:pStyle w:val="NormalWeb"/>
        <w:spacing w:beforeAutospacing="0" w:before="0" w:afterAutospacing="0" w:after="0"/>
        <w:ind w:firstLine="709"/>
        <w:jc w:val="both"/>
        <w:rPr>
          <w:sz w:val="28"/>
          <w:szCs w:val="28"/>
        </w:rPr>
      </w:pPr>
      <w:r>
        <w:rPr>
          <w:sz w:val="28"/>
          <w:szCs w:val="28"/>
        </w:rPr>
        <w:t>Реабилитационный центр «Милосердие» размещается в двухэтажном здании, общей площадью 696,6 кв.м. На территории имеется одноэтажный хозяйственный блок общей площадью 270,7 кв.м. Общая площадь территории 2884 кв.м.</w:t>
      </w:r>
    </w:p>
    <w:p>
      <w:pPr>
        <w:pStyle w:val="NormalWeb"/>
        <w:spacing w:beforeAutospacing="0" w:before="0" w:afterAutospacing="0" w:after="0"/>
        <w:ind w:firstLine="709"/>
        <w:jc w:val="both"/>
        <w:rPr>
          <w:sz w:val="28"/>
          <w:szCs w:val="28"/>
        </w:rPr>
      </w:pPr>
      <w:r>
        <w:rPr>
          <w:sz w:val="28"/>
          <w:szCs w:val="28"/>
        </w:rPr>
        <w:t>Структура центра представлена 3-мя отделениями: административно-хозяйственное, отделение социальной адаптации, отделение медико-социальной реабилитации, в составе которых функционируют различные кабинеты.</w:t>
      </w:r>
    </w:p>
    <w:p>
      <w:pPr>
        <w:pStyle w:val="NormalWeb"/>
        <w:spacing w:beforeAutospacing="0" w:before="0" w:afterAutospacing="0" w:after="0"/>
        <w:ind w:firstLine="709"/>
        <w:jc w:val="both"/>
        <w:rPr>
          <w:sz w:val="28"/>
          <w:szCs w:val="28"/>
        </w:rPr>
      </w:pPr>
      <w:r>
        <w:rPr>
          <w:sz w:val="28"/>
          <w:szCs w:val="28"/>
        </w:rPr>
        <w:t xml:space="preserve">Согласно штатному расписанию, в центре 46,25 сотрудника. Из них 24 специалиста: врач-невропатолог, врач-педиатр, старшая медсестра, медсестра по массажу, инструктор ЛФК, процедурная медсестра, медсестра физиотерапевтического кабинета, палатная медсестра, социальный педагог, специалист по социальной работе, музыкальный руководитель, инструкторы по труду, психолог, логопед, воспитатели </w:t>
      </w:r>
    </w:p>
    <w:p>
      <w:pPr>
        <w:pStyle w:val="NormalWeb"/>
        <w:spacing w:beforeAutospacing="0" w:before="0" w:afterAutospacing="0" w:after="0"/>
        <w:ind w:firstLine="709"/>
        <w:jc w:val="both"/>
        <w:rPr>
          <w:sz w:val="28"/>
          <w:szCs w:val="28"/>
        </w:rPr>
      </w:pPr>
      <w:r>
        <w:rPr>
          <w:sz w:val="28"/>
          <w:szCs w:val="28"/>
        </w:rPr>
        <w:t xml:space="preserve">В РЦ «Милосердие» имеется лицензия на оказание медицинских услуг, выданная Федеральной службой по надзору в сфере здравоохранения и социального развития №ФС-16-01-001340 от 10 декабря 2012г. </w:t>
      </w:r>
    </w:p>
    <w:p>
      <w:pPr>
        <w:pStyle w:val="NormalWeb"/>
        <w:spacing w:beforeAutospacing="0" w:before="0" w:afterAutospacing="0" w:after="0"/>
        <w:ind w:firstLine="709"/>
        <w:jc w:val="both"/>
        <w:rPr>
          <w:sz w:val="28"/>
          <w:szCs w:val="28"/>
        </w:rPr>
      </w:pPr>
      <w:r>
        <w:rPr>
          <w:sz w:val="28"/>
          <w:szCs w:val="28"/>
        </w:rPr>
        <w:t>Реабилитационный центр оборудован приспособлениями для беспрепятственного доступа инвалидов: пандусы у входных групп, имеются поручни в коридорах здания, оборудованы санитарные группы,   установлены специальные таблички и указатели, информационное табло, установлен гусеничный подъемник РОБИ.</w:t>
      </w:r>
    </w:p>
    <w:p>
      <w:pPr>
        <w:pStyle w:val="NormalWeb"/>
        <w:spacing w:beforeAutospacing="0" w:before="0" w:afterAutospacing="0" w:after="0"/>
        <w:ind w:firstLine="709"/>
        <w:jc w:val="both"/>
        <w:rPr>
          <w:sz w:val="28"/>
          <w:szCs w:val="28"/>
        </w:rPr>
      </w:pPr>
      <w:r>
        <w:rPr>
          <w:sz w:val="28"/>
          <w:szCs w:val="28"/>
        </w:rPr>
        <w:t>Центр рассчитан на 45 места: стационар – 15 мест для детей-инвалидов, 1 сопровождающий; полустационар – 30 мест. Получателями социальных услуг - дети-инвалиды из разных районов Республики Татарстан.</w:t>
      </w:r>
    </w:p>
    <w:p>
      <w:pPr>
        <w:pStyle w:val="NormalWeb"/>
        <w:spacing w:beforeAutospacing="0" w:before="0" w:afterAutospacing="0" w:after="0"/>
        <w:ind w:firstLine="709"/>
        <w:jc w:val="both"/>
        <w:rPr>
          <w:sz w:val="28"/>
          <w:szCs w:val="28"/>
        </w:rPr>
      </w:pPr>
      <w:r>
        <w:rPr>
          <w:sz w:val="28"/>
          <w:szCs w:val="28"/>
        </w:rPr>
        <w:t> </w:t>
      </w:r>
      <w:r>
        <w:rPr>
          <w:sz w:val="28"/>
          <w:szCs w:val="28"/>
        </w:rPr>
        <w:t>На реабилитацию принимаются дети-инвалиды с рождения и до 18 лет со следующими диагнозами: органическое поражение ЦНС, ДЦП различной формы, заболевания периферической нервной системы посттравматического, инфекционного генеза, перинатальное поражение ЦНС в форме гипертензионного, пирамидного, миотонического синдромов, с ортопедическими патологиями, с нарушениями речи, слуха, зрения.        Вся деятельность реабилитационного центра направлена на решение следующих задач: восстановление или компенсацию нарушенных психических, физических, мыслительных функций ребенка с ограниченными возможностями, постепенной интеграции его в общество в процессе комплексной реабилитации.</w:t>
      </w:r>
    </w:p>
    <w:p>
      <w:pPr>
        <w:pStyle w:val="NormalWeb"/>
        <w:spacing w:beforeAutospacing="0" w:before="0" w:afterAutospacing="0" w:after="0"/>
        <w:ind w:firstLine="709"/>
        <w:jc w:val="both"/>
        <w:rPr>
          <w:sz w:val="28"/>
          <w:szCs w:val="28"/>
        </w:rPr>
      </w:pPr>
      <w:r>
        <w:rPr>
          <w:sz w:val="28"/>
          <w:szCs w:val="28"/>
        </w:rPr>
        <w:t>В Центре используются инновационные технологии, которые вошли в реестр Министерства здравоохранения и социального развития Российской Федерации: кинезотерапия в медико-кондуктивной реабилитации неврологических больных с двигательными нарушениями (новая медицинская технология, аналог PNF); метод кондуктивной терапии или специфическая модель суправизии (новая медицинская технология); нейро-ортопедический реабилитационный пневмокостюм «Атлант» используется как устройство в методе «Кинезотерапия в медико-кондуктивной реабилитации неврологических больных с двигательными нарушениями».</w:t>
      </w:r>
    </w:p>
    <w:p>
      <w:pPr>
        <w:pStyle w:val="NormalWeb"/>
        <w:spacing w:beforeAutospacing="0" w:before="0" w:afterAutospacing="0" w:after="0"/>
        <w:ind w:firstLine="709"/>
        <w:jc w:val="both"/>
        <w:rPr>
          <w:sz w:val="28"/>
          <w:szCs w:val="28"/>
        </w:rPr>
      </w:pPr>
      <w:r>
        <w:rPr>
          <w:sz w:val="28"/>
          <w:szCs w:val="28"/>
        </w:rPr>
        <w:t>Наряду с применением наукоемких, инновационных технологий, в реабилитационном центре применяются и другие, традиционные, методы лечения – массаж, лечебная физкультура, механотерапия, медикаментозное лечение, физиотерапия.</w:t>
      </w:r>
    </w:p>
    <w:p>
      <w:pPr>
        <w:pStyle w:val="Indent0"/>
        <w:spacing w:lineRule="auto" w:line="240" w:before="0" w:after="0"/>
        <w:ind w:left="567" w:firstLine="709"/>
        <w:rPr>
          <w:rFonts w:ascii="Times New Roman" w:hAnsi="Times New Roman"/>
          <w:b/>
          <w:sz w:val="28"/>
          <w:szCs w:val="28"/>
        </w:rPr>
      </w:pPr>
      <w:r>
        <w:rPr>
          <w:rFonts w:ascii="Times New Roman" w:hAnsi="Times New Roman"/>
          <w:b/>
          <w:sz w:val="28"/>
          <w:szCs w:val="28"/>
        </w:rPr>
        <w:t xml:space="preserve">           </w:t>
      </w:r>
    </w:p>
    <w:p>
      <w:pPr>
        <w:pStyle w:val="Indent0"/>
        <w:spacing w:lineRule="auto" w:line="240" w:before="0" w:after="0"/>
        <w:ind w:left="567" w:firstLine="709"/>
        <w:rPr>
          <w:rFonts w:ascii="Times New Roman" w:hAnsi="Times New Roman"/>
          <w:b/>
          <w:sz w:val="28"/>
          <w:szCs w:val="28"/>
        </w:rPr>
      </w:pPr>
      <w:r>
        <w:rPr>
          <w:rFonts w:ascii="Times New Roman" w:hAnsi="Times New Roman"/>
          <w:b/>
          <w:sz w:val="28"/>
          <w:szCs w:val="28"/>
        </w:rPr>
      </w:r>
    </w:p>
    <w:p>
      <w:pPr>
        <w:pStyle w:val="Indent0"/>
        <w:spacing w:lineRule="auto" w:line="240" w:before="0" w:after="0"/>
        <w:ind w:left="567" w:firstLine="142"/>
        <w:rPr>
          <w:rFonts w:ascii="Times New Roman" w:hAnsi="Times New Roman"/>
          <w:sz w:val="28"/>
          <w:szCs w:val="28"/>
          <w:shd w:fill="D8F0F8" w:val="clear"/>
        </w:rPr>
      </w:pPr>
      <w:r>
        <w:rPr>
          <w:rFonts w:ascii="Times New Roman" w:hAnsi="Times New Roman"/>
          <w:b/>
          <w:sz w:val="28"/>
          <w:szCs w:val="28"/>
        </w:rPr>
        <w:t>Постановка проблемы</w:t>
      </w:r>
      <w:r>
        <w:rPr>
          <w:rFonts w:ascii="Times New Roman" w:hAnsi="Times New Roman"/>
          <w:sz w:val="28"/>
          <w:szCs w:val="28"/>
        </w:rPr>
        <w:t>:</w:t>
      </w:r>
      <w:r>
        <w:rPr>
          <w:rFonts w:ascii="Times New Roman" w:hAnsi="Times New Roman"/>
          <w:sz w:val="28"/>
          <w:szCs w:val="28"/>
          <w:shd w:fill="D8F0F8" w:val="clear"/>
        </w:rPr>
        <w:t xml:space="preserve"> </w:t>
      </w:r>
    </w:p>
    <w:p>
      <w:pPr>
        <w:pStyle w:val="NormalWeb"/>
        <w:shd w:val="clear" w:color="auto" w:fill="FFFFFF"/>
        <w:spacing w:beforeAutospacing="0" w:before="0" w:afterAutospacing="0" w:after="0"/>
        <w:ind w:firstLine="709"/>
        <w:jc w:val="both"/>
        <w:rPr>
          <w:sz w:val="28"/>
          <w:szCs w:val="28"/>
        </w:rPr>
      </w:pPr>
      <w:r>
        <w:rPr>
          <w:sz w:val="28"/>
          <w:szCs w:val="28"/>
        </w:rPr>
        <w:t>2018 год в России объявлен Годом Волонтера. Решение обеспечить права каждого человека на благоприятную окружающую среду является наиболее актуальным и для детей с ограниченными возможностями Реабилитационного центра «Милосердие», которые имеют существенное ограничение жизнедеятельности, нарушение связи с миром, ограничение общения с природой, недоступности ряда культурных ценностей.</w:t>
      </w:r>
    </w:p>
    <w:p>
      <w:pPr>
        <w:pStyle w:val="NormalWeb"/>
        <w:shd w:val="clear" w:color="auto" w:fill="FFFFFF"/>
        <w:spacing w:beforeAutospacing="0" w:before="0" w:afterAutospacing="0" w:after="0"/>
        <w:ind w:firstLine="709"/>
        <w:jc w:val="both"/>
        <w:rPr>
          <w:sz w:val="28"/>
          <w:szCs w:val="28"/>
        </w:rPr>
      </w:pPr>
      <w:r>
        <w:rPr>
          <w:sz w:val="28"/>
          <w:szCs w:val="28"/>
        </w:rPr>
        <w:t>Приобретенное в детстве умение видеть и слышать природу такой, какая она есть в действительности, вызывает у детей глубокий интерес к ней, расширяет их знания, способствует формированию характера и интересов. Однако, современная городская среда становится все более агрессивной, экологически неблагоприятной по отношению к детям, особенно детям, имеющим жизненные ограничения. Острота проблемы отдыха детей в городе, их социализации, отвлечения от асоциального поведения и реабилитации средствами природы, может быть снижена путем озеленения и благоустройства территории Реабилитационного центра. Это специально организованная природная территория, создающая благоприятные условия общения детей с городской природной средой. Специальное обустройство территории предусматривает включение в работу всех сенсорных систем ребенка: зрения, слуха, осязания, обоняния и вкуса.</w:t>
      </w:r>
    </w:p>
    <w:p>
      <w:pPr>
        <w:pStyle w:val="NormalWeb"/>
        <w:shd w:val="clear" w:color="auto" w:fill="FFFFFF"/>
        <w:spacing w:beforeAutospacing="0" w:before="0" w:afterAutospacing="0" w:after="0"/>
        <w:ind w:firstLine="709"/>
        <w:jc w:val="both"/>
        <w:rPr>
          <w:sz w:val="28"/>
          <w:szCs w:val="28"/>
        </w:rPr>
      </w:pPr>
      <w:r>
        <w:rPr>
          <w:sz w:val="28"/>
          <w:szCs w:val="28"/>
        </w:rPr>
        <w:t>РЦ «Милосердие» в течение года обслужило 540 детей из них:</w:t>
      </w:r>
    </w:p>
    <w:p>
      <w:pPr>
        <w:pStyle w:val="NormalWeb"/>
        <w:shd w:val="clear" w:color="auto" w:fill="FFFFFF"/>
        <w:spacing w:beforeAutospacing="0" w:before="0" w:afterAutospacing="0" w:after="0"/>
        <w:ind w:firstLine="709"/>
        <w:jc w:val="both"/>
        <w:rPr>
          <w:sz w:val="28"/>
          <w:szCs w:val="28"/>
        </w:rPr>
      </w:pPr>
      <w:r>
        <w:rPr>
          <w:sz w:val="28"/>
          <w:szCs w:val="28"/>
        </w:rPr>
        <w:t>15 % - дети с ограниченными возможностями по зрению;</w:t>
      </w:r>
    </w:p>
    <w:p>
      <w:pPr>
        <w:pStyle w:val="NormalWeb"/>
        <w:shd w:val="clear" w:color="auto" w:fill="FFFFFF"/>
        <w:spacing w:beforeAutospacing="0" w:before="0" w:afterAutospacing="0" w:after="0"/>
        <w:ind w:firstLine="709"/>
        <w:jc w:val="both"/>
        <w:rPr>
          <w:sz w:val="28"/>
          <w:szCs w:val="28"/>
        </w:rPr>
      </w:pPr>
      <w:r>
        <w:rPr>
          <w:sz w:val="28"/>
          <w:szCs w:val="28"/>
        </w:rPr>
        <w:t>10%- дети с ограниченными возможностями по слуху;</w:t>
      </w:r>
    </w:p>
    <w:p>
      <w:pPr>
        <w:pStyle w:val="NormalWeb"/>
        <w:shd w:val="clear" w:color="auto" w:fill="FFFFFF"/>
        <w:spacing w:beforeAutospacing="0" w:before="0" w:afterAutospacing="0" w:after="0"/>
        <w:ind w:firstLine="709"/>
        <w:jc w:val="both"/>
        <w:rPr>
          <w:sz w:val="28"/>
          <w:szCs w:val="28"/>
        </w:rPr>
      </w:pPr>
      <w:r>
        <w:rPr>
          <w:sz w:val="28"/>
          <w:szCs w:val="28"/>
        </w:rPr>
        <w:t>43%- дети с ограниченными возможностями маломобильных  групп.</w:t>
      </w:r>
    </w:p>
    <w:p>
      <w:pPr>
        <w:pStyle w:val="NormalWeb"/>
        <w:shd w:val="clear" w:color="auto" w:fill="FFFFFF"/>
        <w:spacing w:beforeAutospacing="0" w:before="0" w:afterAutospacing="0" w:after="0"/>
        <w:ind w:firstLine="709"/>
        <w:jc w:val="both"/>
        <w:rPr>
          <w:sz w:val="28"/>
          <w:szCs w:val="28"/>
        </w:rPr>
      </w:pPr>
      <w:r>
        <w:rPr>
          <w:sz w:val="28"/>
          <w:szCs w:val="28"/>
        </w:rPr>
        <w:t>32%- дети с ограниченными возможностями с прочими заболеваниями.</w:t>
      </w:r>
    </w:p>
    <w:p>
      <w:pPr>
        <w:pStyle w:val="NormalWeb"/>
        <w:shd w:val="clear" w:color="auto" w:fill="FFFFFF"/>
        <w:spacing w:beforeAutospacing="0" w:before="0" w:afterAutospacing="0" w:after="0"/>
        <w:ind w:firstLine="709"/>
        <w:jc w:val="both"/>
        <w:rPr>
          <w:sz w:val="28"/>
          <w:szCs w:val="28"/>
        </w:rPr>
      </w:pPr>
      <w:r>
        <w:rPr>
          <w:sz w:val="28"/>
          <w:szCs w:val="28"/>
        </w:rPr>
        <w:t xml:space="preserve">В РЦ «Милосердие» в течение года получили лечение 65% детей из разных районов и деревень, 35 % детей из г. Кукмор. </w:t>
      </w:r>
    </w:p>
    <w:p>
      <w:pPr>
        <w:pStyle w:val="NormalWeb"/>
        <w:shd w:val="clear" w:color="auto" w:fill="FFFFFF"/>
        <w:spacing w:beforeAutospacing="0" w:before="0" w:afterAutospacing="0" w:after="0"/>
        <w:ind w:firstLine="709"/>
        <w:jc w:val="both"/>
        <w:rPr>
          <w:sz w:val="28"/>
          <w:szCs w:val="28"/>
        </w:rPr>
      </w:pPr>
      <w:r>
        <w:rPr>
          <w:sz w:val="28"/>
          <w:szCs w:val="28"/>
        </w:rPr>
        <w:t xml:space="preserve"> </w:t>
      </w:r>
      <w:r>
        <w:rPr>
          <w:sz w:val="28"/>
          <w:szCs w:val="28"/>
        </w:rPr>
        <w:t>Работниками Реабилитационного центра и родителями воспитанников постоянно ведется работа по благоустройству территории. Деревья, растущие на участке, посажены в 1980 году, видовое разнообразие их недостаточное. Грунт очень плотный, запыленность территории средняя. Суровая зима, засушливая весна, осенняя распутица заставили задуматься о том, как облагородить территорию Реабилитационного центра, чтобы и в эти сезоны она была функциональной и привлекательной. Посадка новых деревьев, кустарников, ландшафтный дизайн участков позволят улучшить экологическую обстановку и обеспечить безопасность благополучателей проекта.</w:t>
      </w:r>
    </w:p>
    <w:p>
      <w:pPr>
        <w:pStyle w:val="NormalWeb"/>
        <w:shd w:val="clear" w:color="auto" w:fill="FFFFFF"/>
        <w:spacing w:beforeAutospacing="0" w:before="0" w:afterAutospacing="0" w:after="0"/>
        <w:ind w:firstLine="709"/>
        <w:jc w:val="both"/>
        <w:rPr>
          <w:sz w:val="28"/>
          <w:szCs w:val="28"/>
        </w:rPr>
      </w:pPr>
      <w:r>
        <w:rPr>
          <w:sz w:val="28"/>
          <w:szCs w:val="28"/>
        </w:rPr>
        <w:t xml:space="preserve">Другим ключевым моментом в обновлении территории будет создание традиционной зоны отдыха (беседка, качели), которые также благотворно влияет на здоровье ребенка. </w:t>
      </w:r>
    </w:p>
    <w:p>
      <w:pPr>
        <w:pStyle w:val="NormalWeb"/>
        <w:shd w:val="clear" w:color="auto" w:fill="FFFFFF"/>
        <w:spacing w:beforeAutospacing="0" w:before="0" w:afterAutospacing="0" w:after="0"/>
        <w:ind w:firstLine="709"/>
        <w:jc w:val="both"/>
        <w:rPr>
          <w:sz w:val="28"/>
          <w:szCs w:val="28"/>
        </w:rPr>
      </w:pPr>
      <w:r>
        <w:rPr>
          <w:sz w:val="28"/>
          <w:szCs w:val="28"/>
        </w:rPr>
        <w:t>Окружающая среда призвана обеспечить детям возможность развиваться, для этого ее необходимо периодически изменять. Коллектив Реабилитационного центра решил изменить уже сложившуюся среду, создать индивидуальный облик территории, соответствующий законам организации пространства под открытым небом. При этом имеющиеся деревья, кустарники и сад будут гармонично включаться в обновленный проект и соответствовать интересам детей, что позволит изменить их отношение к природе во избежание экологических проблем. Ребенок с ограниченными возможностями - не пассивный объект, а развивающийся человек, который имеет право на удовлетворение разносторонних социальных потребностей в познании, творчестве, в общении со сверстниками, взрослыми и природой.</w:t>
      </w:r>
    </w:p>
    <w:p>
      <w:pPr>
        <w:pStyle w:val="Indent0"/>
        <w:spacing w:lineRule="auto" w:line="240" w:before="0" w:after="0"/>
        <w:jc w:val="left"/>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Цели и задачи проекта</w:t>
      </w:r>
      <w:r>
        <w:rPr>
          <w:rFonts w:ascii="Times New Roman" w:hAnsi="Times New Roman"/>
          <w:sz w:val="28"/>
          <w:szCs w:val="28"/>
        </w:rPr>
        <w:t>:</w:t>
      </w:r>
    </w:p>
    <w:p>
      <w:pPr>
        <w:pStyle w:val="NormalWeb"/>
        <w:shd w:val="clear" w:color="auto" w:fill="FFFFFF"/>
        <w:spacing w:beforeAutospacing="0" w:before="0" w:afterAutospacing="0" w:after="0"/>
        <w:ind w:firstLine="709"/>
        <w:jc w:val="both"/>
        <w:rPr>
          <w:sz w:val="28"/>
          <w:szCs w:val="28"/>
        </w:rPr>
      </w:pPr>
      <w:r>
        <w:rPr>
          <w:rStyle w:val="Strong"/>
          <w:sz w:val="28"/>
          <w:szCs w:val="28"/>
        </w:rPr>
        <w:t xml:space="preserve">Цель Проекта: </w:t>
      </w:r>
      <w:r>
        <w:rPr>
          <w:rStyle w:val="Apple-converted-space"/>
          <w:sz w:val="28"/>
          <w:szCs w:val="28"/>
        </w:rPr>
        <w:t> </w:t>
      </w:r>
      <w:r>
        <w:rPr>
          <w:sz w:val="28"/>
          <w:szCs w:val="28"/>
        </w:rPr>
        <w:t>Создание благоприятной ландшафтной зоны на территории прогулочного участка Реабилитационного центра для успешной социально-бытовой реабилитации детей с ограниченными возможностями.</w:t>
      </w:r>
    </w:p>
    <w:p>
      <w:pPr>
        <w:pStyle w:val="NormalWeb"/>
        <w:shd w:val="clear" w:color="auto" w:fill="FFFFFF"/>
        <w:spacing w:beforeAutospacing="0" w:before="0" w:afterAutospacing="0" w:after="0"/>
        <w:ind w:firstLine="709"/>
        <w:jc w:val="both"/>
        <w:rPr>
          <w:sz w:val="28"/>
          <w:szCs w:val="28"/>
        </w:rPr>
      </w:pPr>
      <w:r>
        <w:rPr>
          <w:rStyle w:val="Strong"/>
          <w:sz w:val="28"/>
          <w:szCs w:val="28"/>
        </w:rPr>
        <w:t>Задачи Проекта</w:t>
      </w:r>
    </w:p>
    <w:p>
      <w:pPr>
        <w:pStyle w:val="NormalWeb"/>
        <w:shd w:val="clear" w:color="auto" w:fill="FFFFFF"/>
        <w:spacing w:beforeAutospacing="0" w:before="0" w:afterAutospacing="0" w:after="0"/>
        <w:ind w:firstLine="709"/>
        <w:jc w:val="both"/>
        <w:rPr>
          <w:sz w:val="28"/>
          <w:szCs w:val="28"/>
        </w:rPr>
      </w:pPr>
      <w:r>
        <w:rPr>
          <w:sz w:val="28"/>
          <w:szCs w:val="28"/>
        </w:rPr>
        <w:t>1. Организовать рабочую группу для реализации проекта по озеленению и благоустройству территории Реабилитационного центра;</w:t>
      </w:r>
    </w:p>
    <w:p>
      <w:pPr>
        <w:pStyle w:val="NormalWeb"/>
        <w:shd w:val="clear" w:color="auto" w:fill="FFFFFF"/>
        <w:spacing w:beforeAutospacing="0" w:before="0" w:afterAutospacing="0" w:after="0"/>
        <w:ind w:firstLine="709"/>
        <w:jc w:val="both"/>
        <w:rPr>
          <w:sz w:val="28"/>
          <w:szCs w:val="28"/>
        </w:rPr>
      </w:pPr>
      <w:r>
        <w:rPr>
          <w:sz w:val="28"/>
          <w:szCs w:val="28"/>
        </w:rPr>
        <w:t>2. Привлечь общественные организации и волонтеров для помощи в создании комфортной ландшафтной зоны;</w:t>
      </w:r>
    </w:p>
    <w:p>
      <w:pPr>
        <w:pStyle w:val="NormalWeb"/>
        <w:shd w:val="clear" w:color="auto" w:fill="FFFFFF"/>
        <w:spacing w:beforeAutospacing="0" w:before="0" w:afterAutospacing="0" w:after="0"/>
        <w:ind w:firstLine="709"/>
        <w:jc w:val="both"/>
        <w:rPr>
          <w:sz w:val="28"/>
          <w:szCs w:val="28"/>
        </w:rPr>
      </w:pPr>
      <w:r>
        <w:rPr>
          <w:sz w:val="28"/>
          <w:szCs w:val="28"/>
        </w:rPr>
        <w:t>3. Способствовать успешной социализации и реабилитации детей с ограниченными возможностями;</w:t>
      </w:r>
    </w:p>
    <w:p>
      <w:pPr>
        <w:pStyle w:val="NormalWeb"/>
        <w:shd w:val="clear" w:color="auto" w:fill="FFFFFF"/>
        <w:spacing w:beforeAutospacing="0" w:before="0" w:afterAutospacing="0" w:after="0"/>
        <w:ind w:firstLine="709"/>
        <w:jc w:val="both"/>
        <w:rPr>
          <w:sz w:val="28"/>
          <w:szCs w:val="28"/>
        </w:rPr>
      </w:pPr>
      <w:r>
        <w:rPr>
          <w:sz w:val="28"/>
          <w:szCs w:val="28"/>
        </w:rPr>
        <w:t>4. Развивать творческие способности детей с ограниченными возможностями, экологическую культуру;</w:t>
      </w:r>
    </w:p>
    <w:p>
      <w:pPr>
        <w:pStyle w:val="NormalWeb"/>
        <w:shd w:val="clear" w:color="auto" w:fill="FFFFFF"/>
        <w:spacing w:beforeAutospacing="0" w:before="0" w:afterAutospacing="0" w:after="0"/>
        <w:ind w:firstLine="709"/>
        <w:jc w:val="both"/>
        <w:rPr>
          <w:sz w:val="28"/>
          <w:szCs w:val="28"/>
        </w:rPr>
      </w:pPr>
      <w:r>
        <w:rPr>
          <w:sz w:val="28"/>
          <w:szCs w:val="28"/>
        </w:rPr>
        <w:t>5. Способствовать развитию эмоциональной сферы детей;</w:t>
      </w:r>
    </w:p>
    <w:p>
      <w:pPr>
        <w:pStyle w:val="NormalWeb"/>
        <w:shd w:val="clear" w:color="auto" w:fill="FFFFFF"/>
        <w:spacing w:beforeAutospacing="0" w:before="0" w:afterAutospacing="0" w:after="0"/>
        <w:ind w:firstLine="709"/>
        <w:jc w:val="both"/>
        <w:rPr>
          <w:sz w:val="28"/>
          <w:szCs w:val="28"/>
        </w:rPr>
      </w:pPr>
      <w:r>
        <w:rPr>
          <w:sz w:val="28"/>
          <w:szCs w:val="28"/>
        </w:rPr>
        <w:t>6. Формировать практические навыки у детей с ограниченными возможностями по выращиванию и уходу за растениями ландшафтной зоны;</w:t>
      </w:r>
    </w:p>
    <w:p>
      <w:pPr>
        <w:pStyle w:val="NormalWeb"/>
        <w:shd w:val="clear" w:color="auto" w:fill="FFFFFF"/>
        <w:spacing w:beforeAutospacing="0" w:before="0" w:afterAutospacing="0" w:after="0"/>
        <w:ind w:firstLine="709"/>
        <w:jc w:val="both"/>
        <w:rPr>
          <w:sz w:val="28"/>
          <w:szCs w:val="28"/>
        </w:rPr>
      </w:pPr>
      <w:r>
        <w:rPr>
          <w:sz w:val="28"/>
          <w:szCs w:val="28"/>
        </w:rPr>
        <w:t>7. Воспитывать чувство сопереживания и желания помочь нуждающимся объектам природы: растениям, птицам.</w:t>
      </w:r>
    </w:p>
    <w:p>
      <w:pPr>
        <w:pStyle w:val="NormalWeb"/>
        <w:shd w:val="clear" w:color="auto" w:fill="FFFFFF"/>
        <w:spacing w:beforeAutospacing="0" w:before="0" w:afterAutospacing="0" w:after="0"/>
        <w:ind w:firstLine="709"/>
        <w:jc w:val="both"/>
        <w:rPr>
          <w:sz w:val="28"/>
          <w:szCs w:val="28"/>
        </w:rPr>
      </w:pPr>
      <w:r>
        <w:rPr>
          <w:b/>
          <w:sz w:val="28"/>
          <w:szCs w:val="28"/>
        </w:rPr>
        <w:t xml:space="preserve">Рабочий план реализации проекта. </w:t>
      </w:r>
    </w:p>
    <w:tbl>
      <w:tblPr>
        <w:tblStyle w:val="a9"/>
        <w:tblW w:w="9288" w:type="dxa"/>
        <w:jc w:val="left"/>
        <w:tblInd w:w="113" w:type="dxa"/>
        <w:tblLayout w:type="fixed"/>
        <w:tblCellMar>
          <w:top w:w="0" w:type="dxa"/>
          <w:left w:w="108" w:type="dxa"/>
          <w:bottom w:w="0" w:type="dxa"/>
          <w:right w:w="108" w:type="dxa"/>
        </w:tblCellMar>
        <w:tblLook w:val="04a0"/>
      </w:tblPr>
      <w:tblGrid>
        <w:gridCol w:w="3219"/>
        <w:gridCol w:w="1791"/>
        <w:gridCol w:w="2075"/>
        <w:gridCol w:w="2202"/>
      </w:tblGrid>
      <w:tr>
        <w:trPr/>
        <w:tc>
          <w:tcPr>
            <w:tcW w:w="3219"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Перечень мероприятий, запланированных для реализации проекта</w:t>
            </w:r>
          </w:p>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791"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Срок проведения указанных мероприятий</w:t>
            </w:r>
          </w:p>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075"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Ф.И.О. исполнителей мероприятий</w:t>
            </w:r>
          </w:p>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Источник финансирования (статьи бюджета, комментарии) мероприятий.</w:t>
            </w:r>
          </w:p>
        </w:tc>
      </w:tr>
      <w:tr>
        <w:trPr/>
        <w:tc>
          <w:tcPr>
            <w:tcW w:w="3219" w:type="dxa"/>
            <w:tcBorders/>
          </w:tcPr>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shd w:fill="FDFDFD" w:val="clear"/>
                <w:lang w:val="ru-RU" w:bidi="ar-SA"/>
              </w:rPr>
              <w:t xml:space="preserve"> </w:t>
            </w:r>
            <w:r>
              <w:rPr>
                <w:kern w:val="0"/>
                <w:sz w:val="28"/>
                <w:szCs w:val="28"/>
                <w:shd w:fill="FDFDFD" w:val="clear"/>
                <w:lang w:val="ru-RU" w:bidi="ar-SA"/>
              </w:rPr>
              <w:t>1.</w:t>
            </w:r>
            <w:r>
              <w:rPr>
                <w:kern w:val="0"/>
                <w:sz w:val="28"/>
                <w:szCs w:val="28"/>
                <w:lang w:val="ru-RU" w:bidi="ar-SA"/>
              </w:rPr>
              <w:t xml:space="preserve"> </w:t>
            </w:r>
            <w:r>
              <w:rPr>
                <w:rStyle w:val="Strong"/>
                <w:kern w:val="0"/>
                <w:sz w:val="28"/>
                <w:szCs w:val="28"/>
                <w:lang w:val="ru-RU" w:bidi="ar-SA"/>
              </w:rPr>
              <w:t>Подготовительный этап</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1.1 Формирование творческой рабочей группы для реализации проекта из специалистов Реабилитационного центра, родителей, детей с ограниченными возможностями, представителей.</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Январь</w:t>
            </w:r>
          </w:p>
        </w:tc>
        <w:tc>
          <w:tcPr>
            <w:tcW w:w="2075" w:type="dxa"/>
            <w:tcBorders/>
          </w:tcPr>
          <w:p>
            <w:pPr>
              <w:pStyle w:val="Normal"/>
              <w:widowControl w:val="false"/>
              <w:suppressAutoHyphens w:val="true"/>
              <w:spacing w:lineRule="auto" w:line="240" w:before="0" w:after="0"/>
              <w:ind w:left="0" w:right="0" w:firstLine="9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c>
          <w:tcPr>
            <w:tcW w:w="3219" w:type="dxa"/>
            <w:tcBorders/>
          </w:tcPr>
          <w:p>
            <w:pPr>
              <w:pStyle w:val="ListParagraph"/>
              <w:widowControl w:val="false"/>
              <w:suppressAutoHyphens w:val="true"/>
              <w:spacing w:lineRule="auto" w:line="240" w:before="0" w:after="0"/>
              <w:ind w:left="0" w:right="0" w:firstLine="142"/>
              <w:contextualSpacing/>
              <w:jc w:val="both"/>
              <w:rPr>
                <w:rFonts w:ascii="Times New Roman" w:hAnsi="Times New Roman" w:cs="Times New Roman"/>
                <w:sz w:val="28"/>
                <w:szCs w:val="28"/>
                <w:shd w:fill="FDFDFD" w:val="clear"/>
              </w:rPr>
            </w:pPr>
            <w:r>
              <w:rPr>
                <w:rFonts w:cs="Times New Roman" w:ascii="Times New Roman" w:hAnsi="Times New Roman"/>
                <w:kern w:val="0"/>
                <w:sz w:val="28"/>
                <w:szCs w:val="28"/>
                <w:shd w:fill="FDFDFD" w:val="clear"/>
                <w:lang w:val="ru-RU" w:bidi="ar-SA"/>
              </w:rPr>
              <w:t>1.2.Привлечение детей-волонтеров к совместной деятельности на время реализации проекта.</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Февраль</w:t>
            </w:r>
          </w:p>
        </w:tc>
        <w:tc>
          <w:tcPr>
            <w:tcW w:w="2075" w:type="dxa"/>
            <w:tcBorders/>
          </w:tcPr>
          <w:p>
            <w:pPr>
              <w:pStyle w:val="Normal"/>
              <w:widowControl w:val="false"/>
              <w:suppressAutoHyphens w:val="true"/>
              <w:spacing w:lineRule="auto" w:line="240" w:before="0" w:after="0"/>
              <w:ind w:left="0" w:right="0" w:firstLine="9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c>
          <w:tcPr>
            <w:tcW w:w="3219" w:type="dxa"/>
            <w:tcBorders/>
          </w:tcPr>
          <w:p>
            <w:pPr>
              <w:pStyle w:val="NormalWeb"/>
              <w:widowControl w:val="false"/>
              <w:shd w:val="clear" w:color="auto" w:fill="FFFFFF"/>
              <w:suppressAutoHyphens w:val="true"/>
              <w:spacing w:beforeAutospacing="0" w:before="0" w:afterAutospacing="0" w:after="0"/>
              <w:ind w:left="0" w:right="0" w:firstLine="142"/>
              <w:jc w:val="both"/>
              <w:rPr>
                <w:sz w:val="28"/>
                <w:szCs w:val="28"/>
              </w:rPr>
            </w:pPr>
            <w:r>
              <w:rPr>
                <w:kern w:val="0"/>
                <w:sz w:val="28"/>
                <w:szCs w:val="28"/>
                <w:lang w:val="ru-RU" w:bidi="ar-SA"/>
              </w:rPr>
              <w:t>1.3.Разработать план-схему природного ландшафта территории Реабилитационного центра:</w:t>
            </w:r>
          </w:p>
          <w:p>
            <w:pPr>
              <w:pStyle w:val="NormalWeb"/>
              <w:widowControl w:val="false"/>
              <w:shd w:val="clear" w:color="auto" w:fill="FFFFFF"/>
              <w:suppressAutoHyphens w:val="true"/>
              <w:spacing w:beforeAutospacing="0" w:before="0" w:afterAutospacing="0" w:after="0"/>
              <w:ind w:left="0" w:right="0" w:firstLine="142"/>
              <w:jc w:val="both"/>
              <w:rPr>
                <w:sz w:val="28"/>
                <w:szCs w:val="28"/>
              </w:rPr>
            </w:pPr>
            <w:r>
              <w:rPr>
                <w:kern w:val="0"/>
                <w:sz w:val="28"/>
                <w:szCs w:val="28"/>
                <w:lang w:val="ru-RU" w:bidi="ar-SA"/>
              </w:rPr>
              <w:t>–</w:t>
            </w:r>
            <w:r>
              <w:rPr>
                <w:kern w:val="0"/>
                <w:sz w:val="28"/>
                <w:szCs w:val="28"/>
                <w:lang w:val="ru-RU" w:bidi="ar-SA"/>
              </w:rPr>
              <w:t>создание эскизов генерального плана;</w:t>
            </w:r>
          </w:p>
          <w:p>
            <w:pPr>
              <w:pStyle w:val="NormalWeb"/>
              <w:widowControl w:val="false"/>
              <w:shd w:val="clear" w:color="auto" w:fill="FFFFFF"/>
              <w:suppressAutoHyphens w:val="true"/>
              <w:spacing w:beforeAutospacing="0" w:before="0" w:afterAutospacing="0" w:after="0"/>
              <w:ind w:left="0" w:right="0" w:firstLine="142"/>
              <w:jc w:val="both"/>
              <w:rPr>
                <w:sz w:val="28"/>
                <w:szCs w:val="28"/>
              </w:rPr>
            </w:pPr>
            <w:r>
              <w:rPr>
                <w:kern w:val="0"/>
                <w:sz w:val="28"/>
                <w:szCs w:val="28"/>
                <w:lang w:val="ru-RU" w:bidi="ar-SA"/>
              </w:rPr>
              <w:t xml:space="preserve">– </w:t>
            </w:r>
            <w:r>
              <w:rPr>
                <w:kern w:val="0"/>
                <w:sz w:val="28"/>
                <w:szCs w:val="28"/>
                <w:lang w:val="ru-RU" w:bidi="ar-SA"/>
              </w:rPr>
              <w:t>светорасположение зоны озеленения;</w:t>
            </w:r>
          </w:p>
          <w:p>
            <w:pPr>
              <w:pStyle w:val="NormalWeb"/>
              <w:widowControl w:val="false"/>
              <w:shd w:val="clear" w:color="auto" w:fill="FFFFFF"/>
              <w:suppressAutoHyphens w:val="true"/>
              <w:spacing w:beforeAutospacing="0" w:before="0" w:afterAutospacing="0" w:after="0"/>
              <w:ind w:left="0" w:right="0" w:firstLine="142"/>
              <w:jc w:val="both"/>
              <w:rPr>
                <w:sz w:val="28"/>
                <w:szCs w:val="28"/>
              </w:rPr>
            </w:pPr>
            <w:r>
              <w:rPr>
                <w:kern w:val="0"/>
                <w:sz w:val="28"/>
                <w:szCs w:val="28"/>
                <w:lang w:val="ru-RU" w:bidi="ar-SA"/>
              </w:rPr>
              <w:t>–</w:t>
            </w:r>
            <w:r>
              <w:rPr>
                <w:kern w:val="0"/>
                <w:sz w:val="28"/>
                <w:szCs w:val="28"/>
                <w:lang w:val="ru-RU" w:bidi="ar-SA"/>
              </w:rPr>
              <w:t>цветовой фон зоны озеленения;</w:t>
            </w:r>
          </w:p>
          <w:p>
            <w:pPr>
              <w:pStyle w:val="NormalWeb"/>
              <w:widowControl w:val="false"/>
              <w:shd w:val="clear" w:color="auto" w:fill="FFFFFF"/>
              <w:suppressAutoHyphens w:val="true"/>
              <w:spacing w:beforeAutospacing="0" w:before="0" w:afterAutospacing="0" w:after="0"/>
              <w:ind w:left="0" w:right="0" w:firstLine="142"/>
              <w:jc w:val="both"/>
              <w:rPr>
                <w:sz w:val="28"/>
                <w:szCs w:val="28"/>
              </w:rPr>
            </w:pPr>
            <w:r>
              <w:rPr>
                <w:kern w:val="0"/>
                <w:sz w:val="28"/>
                <w:szCs w:val="28"/>
                <w:lang w:val="ru-RU" w:bidi="ar-SA"/>
              </w:rPr>
              <w:t>–</w:t>
            </w:r>
            <w:r>
              <w:rPr>
                <w:kern w:val="0"/>
                <w:sz w:val="28"/>
                <w:szCs w:val="28"/>
                <w:lang w:val="ru-RU" w:bidi="ar-SA"/>
              </w:rPr>
              <w:t>подбор растений для альпийской горки и цветников.</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Март</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rHeight w:val="556" w:hRule="atLeast"/>
        </w:trPr>
        <w:tc>
          <w:tcPr>
            <w:tcW w:w="3219" w:type="dxa"/>
            <w:tcBorders/>
          </w:tcPr>
          <w:p>
            <w:pPr>
              <w:pStyle w:val="Style91"/>
              <w:widowControl w:val="false"/>
              <w:suppressAutoHyphens w:val="true"/>
              <w:spacing w:before="0" w:after="0"/>
              <w:ind w:left="0" w:right="0" w:firstLine="142"/>
              <w:rPr>
                <w:rFonts w:eastAsia="Times New Roman"/>
                <w:sz w:val="28"/>
                <w:szCs w:val="28"/>
              </w:rPr>
            </w:pPr>
            <w:r>
              <w:rPr>
                <w:rFonts w:eastAsia="Times New Roman"/>
                <w:kern w:val="0"/>
                <w:sz w:val="28"/>
                <w:szCs w:val="28"/>
                <w:lang w:val="ru-RU" w:bidi="ar-SA"/>
              </w:rPr>
              <w:t>1.4.Приобретение необходимого материала и оборудования для реализации проекта</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апрель</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rHeight w:val="556" w:hRule="atLeast"/>
        </w:trPr>
        <w:tc>
          <w:tcPr>
            <w:tcW w:w="3219" w:type="dxa"/>
            <w:tcBorders/>
          </w:tcPr>
          <w:p>
            <w:pPr>
              <w:pStyle w:val="Style91"/>
              <w:widowControl w:val="false"/>
              <w:suppressAutoHyphens w:val="true"/>
              <w:spacing w:before="0" w:after="0"/>
              <w:ind w:left="0" w:right="0" w:firstLine="142"/>
              <w:rPr>
                <w:rFonts w:eastAsia="Times New Roman"/>
                <w:sz w:val="28"/>
                <w:szCs w:val="28"/>
              </w:rPr>
            </w:pPr>
            <w:r>
              <w:rPr>
                <w:rFonts w:eastAsia="Times New Roman"/>
                <w:kern w:val="0"/>
                <w:sz w:val="28"/>
                <w:szCs w:val="28"/>
                <w:lang w:val="ru-RU" w:bidi="ar-SA"/>
              </w:rPr>
              <w:t>1.5.</w:t>
            </w:r>
            <w:r>
              <w:rPr>
                <w:kern w:val="0"/>
                <w:sz w:val="28"/>
                <w:szCs w:val="28"/>
                <w:shd w:fill="FFFFFF" w:val="clear"/>
                <w:lang w:val="ru-RU" w:bidi="ar-SA"/>
              </w:rPr>
              <w:t xml:space="preserve"> Составление плана работы с детьми в зеленой зоне.</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апрель</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c>
          <w:tcPr>
            <w:tcW w:w="3219" w:type="dxa"/>
            <w:tcBorders/>
          </w:tcPr>
          <w:p>
            <w:pPr>
              <w:pStyle w:val="Style91"/>
              <w:widowControl w:val="false"/>
              <w:tabs>
                <w:tab w:val="clear" w:pos="708"/>
                <w:tab w:val="left" w:pos="142" w:leader="none"/>
              </w:tabs>
              <w:suppressAutoHyphens w:val="true"/>
              <w:spacing w:before="0" w:after="0"/>
              <w:ind w:left="0" w:right="0" w:firstLine="142"/>
              <w:rPr>
                <w:rFonts w:eastAsia="Times New Roman"/>
                <w:sz w:val="28"/>
                <w:szCs w:val="28"/>
              </w:rPr>
            </w:pPr>
            <w:r>
              <w:rPr>
                <w:rFonts w:eastAsia="Times New Roman"/>
                <w:kern w:val="0"/>
                <w:sz w:val="28"/>
                <w:szCs w:val="28"/>
                <w:lang w:val="ru-RU" w:bidi="ar-SA"/>
              </w:rPr>
              <w:t>2.Основной этап</w:t>
            </w:r>
          </w:p>
          <w:p>
            <w:pPr>
              <w:pStyle w:val="Style91"/>
              <w:widowControl w:val="false"/>
              <w:tabs>
                <w:tab w:val="clear" w:pos="708"/>
                <w:tab w:val="left" w:pos="142" w:leader="none"/>
              </w:tabs>
              <w:suppressAutoHyphens w:val="true"/>
              <w:spacing w:before="0" w:after="0"/>
              <w:ind w:left="0" w:right="0" w:firstLine="142"/>
              <w:rPr>
                <w:rFonts w:eastAsia="Times New Roman"/>
                <w:sz w:val="28"/>
                <w:szCs w:val="28"/>
              </w:rPr>
            </w:pPr>
            <w:r>
              <w:rPr>
                <w:rFonts w:eastAsia="Times New Roman"/>
                <w:kern w:val="0"/>
                <w:sz w:val="28"/>
                <w:szCs w:val="28"/>
                <w:lang w:val="ru-RU" w:bidi="ar-SA"/>
              </w:rPr>
              <w:t>2.1.Завоз земли плодородной,  декоративного камня.</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май</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Средства гранта</w:t>
            </w:r>
          </w:p>
        </w:tc>
      </w:tr>
      <w:tr>
        <w:trPr/>
        <w:tc>
          <w:tcPr>
            <w:tcW w:w="3219" w:type="dxa"/>
            <w:tcBorders/>
          </w:tcPr>
          <w:p>
            <w:pPr>
              <w:pStyle w:val="Style91"/>
              <w:widowControl w:val="false"/>
              <w:suppressAutoHyphens w:val="true"/>
              <w:spacing w:before="0" w:after="0"/>
              <w:ind w:left="0" w:right="0" w:firstLine="142"/>
              <w:rPr>
                <w:rFonts w:eastAsia="Times New Roman"/>
                <w:sz w:val="28"/>
                <w:szCs w:val="28"/>
              </w:rPr>
            </w:pPr>
            <w:r>
              <w:rPr>
                <w:kern w:val="0"/>
                <w:sz w:val="28"/>
                <w:szCs w:val="28"/>
                <w:lang w:val="ru-RU" w:bidi="ar-SA"/>
              </w:rPr>
              <w:t>2.2.</w:t>
            </w:r>
            <w:r>
              <w:rPr>
                <w:kern w:val="0"/>
                <w:sz w:val="28"/>
                <w:szCs w:val="28"/>
                <w:shd w:fill="FFFFFF" w:val="clear"/>
                <w:lang w:val="ru-RU" w:bidi="ar-SA"/>
              </w:rPr>
              <w:t xml:space="preserve"> Разбивка участков, цветников, подготовка почвы</w:t>
            </w:r>
          </w:p>
        </w:tc>
        <w:tc>
          <w:tcPr>
            <w:tcW w:w="1791" w:type="dxa"/>
            <w:tcBorders/>
          </w:tcPr>
          <w:p>
            <w:pPr>
              <w:pStyle w:val="Normal"/>
              <w:widowControl w:val="false"/>
              <w:suppressAutoHyphens w:val="true"/>
              <w:spacing w:lineRule="auto" w:line="240" w:before="0" w:after="0"/>
              <w:ind w:left="0" w:right="0" w:firstLine="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май</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c>
          <w:tcPr>
            <w:tcW w:w="3219" w:type="dxa"/>
            <w:tcBorders/>
          </w:tcPr>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2.3. Установка декоративного и функционального оборудования:</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xml:space="preserve">• </w:t>
            </w:r>
            <w:r>
              <w:rPr>
                <w:kern w:val="0"/>
                <w:sz w:val="28"/>
                <w:szCs w:val="28"/>
                <w:lang w:val="ru-RU" w:bidi="ar-SA"/>
              </w:rPr>
              <w:t>Декоративные камни</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xml:space="preserve">• </w:t>
            </w:r>
            <w:r>
              <w:rPr>
                <w:kern w:val="0"/>
                <w:sz w:val="28"/>
                <w:szCs w:val="28"/>
                <w:lang w:val="ru-RU" w:bidi="ar-SA"/>
              </w:rPr>
              <w:t>Искусственного водоема;</w:t>
            </w:r>
          </w:p>
          <w:p>
            <w:pPr>
              <w:pStyle w:val="NormalWeb"/>
              <w:widowControl w:val="false"/>
              <w:numPr>
                <w:ilvl w:val="0"/>
                <w:numId w:val="1"/>
              </w:numPr>
              <w:shd w:val="clear" w:color="auto" w:fill="FFFFFF"/>
              <w:tabs>
                <w:tab w:val="clear" w:pos="708"/>
                <w:tab w:val="left" w:pos="426" w:leader="none"/>
              </w:tabs>
              <w:suppressAutoHyphens w:val="true"/>
              <w:spacing w:beforeAutospacing="0" w:before="0" w:afterAutospacing="0" w:after="0"/>
              <w:ind w:left="284" w:right="0" w:firstLine="142"/>
              <w:jc w:val="left"/>
              <w:rPr>
                <w:sz w:val="28"/>
                <w:szCs w:val="28"/>
              </w:rPr>
            </w:pPr>
            <w:r>
              <w:rPr>
                <w:kern w:val="0"/>
                <w:sz w:val="28"/>
                <w:szCs w:val="28"/>
                <w:lang w:val="ru-RU" w:bidi="ar-SA"/>
              </w:rPr>
              <w:t>Беседки;</w:t>
            </w:r>
          </w:p>
          <w:p>
            <w:pPr>
              <w:pStyle w:val="NormalWeb"/>
              <w:widowControl w:val="false"/>
              <w:numPr>
                <w:ilvl w:val="0"/>
                <w:numId w:val="1"/>
              </w:numPr>
              <w:shd w:val="clear" w:color="auto" w:fill="FFFFFF"/>
              <w:tabs>
                <w:tab w:val="clear" w:pos="708"/>
                <w:tab w:val="left" w:pos="426" w:leader="none"/>
              </w:tabs>
              <w:suppressAutoHyphens w:val="true"/>
              <w:spacing w:beforeAutospacing="0" w:before="0" w:afterAutospacing="0" w:after="0"/>
              <w:ind w:left="284" w:right="0" w:firstLine="142"/>
              <w:jc w:val="left"/>
              <w:rPr>
                <w:sz w:val="28"/>
                <w:szCs w:val="28"/>
              </w:rPr>
            </w:pPr>
            <w:r>
              <w:rPr>
                <w:kern w:val="0"/>
                <w:sz w:val="28"/>
                <w:szCs w:val="28"/>
                <w:lang w:val="ru-RU" w:bidi="ar-SA"/>
              </w:rPr>
              <w:t>Качелей;</w:t>
            </w:r>
          </w:p>
          <w:p>
            <w:pPr>
              <w:pStyle w:val="NormalWeb"/>
              <w:widowControl w:val="false"/>
              <w:numPr>
                <w:ilvl w:val="0"/>
                <w:numId w:val="1"/>
              </w:numPr>
              <w:shd w:val="clear" w:color="auto" w:fill="FFFFFF"/>
              <w:tabs>
                <w:tab w:val="clear" w:pos="708"/>
                <w:tab w:val="left" w:pos="426" w:leader="none"/>
              </w:tabs>
              <w:suppressAutoHyphens w:val="true"/>
              <w:spacing w:beforeAutospacing="0" w:before="0" w:afterAutospacing="0" w:after="0"/>
              <w:ind w:left="284" w:right="0" w:firstLine="142"/>
              <w:jc w:val="left"/>
              <w:rPr>
                <w:sz w:val="28"/>
                <w:szCs w:val="28"/>
              </w:rPr>
            </w:pPr>
            <w:r>
              <w:rPr>
                <w:kern w:val="0"/>
                <w:sz w:val="28"/>
                <w:szCs w:val="28"/>
                <w:lang w:val="ru-RU" w:bidi="ar-SA"/>
              </w:rPr>
              <w:t>Статуэтки.</w:t>
            </w:r>
          </w:p>
          <w:p>
            <w:pPr>
              <w:pStyle w:val="Normal"/>
              <w:widowControl w:val="false"/>
              <w:suppressAutoHyphens w:val="true"/>
              <w:spacing w:lineRule="auto" w:line="240" w:before="0" w:after="0"/>
              <w:ind w:left="0" w:right="0" w:firstLine="14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791"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Май</w:t>
            </w:r>
          </w:p>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Июнь</w:t>
            </w:r>
          </w:p>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Июль</w:t>
            </w:r>
          </w:p>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Средства гранта</w:t>
            </w:r>
          </w:p>
        </w:tc>
      </w:tr>
      <w:tr>
        <w:trPr/>
        <w:tc>
          <w:tcPr>
            <w:tcW w:w="3219" w:type="dxa"/>
            <w:tcBorders/>
          </w:tcPr>
          <w:p>
            <w:pPr>
              <w:pStyle w:val="Style91"/>
              <w:widowControl w:val="false"/>
              <w:suppressAutoHyphens w:val="true"/>
              <w:spacing w:before="0" w:after="0"/>
              <w:ind w:left="142" w:right="0" w:firstLine="142"/>
              <w:rPr>
                <w:rFonts w:eastAsia="Times New Roman"/>
                <w:sz w:val="28"/>
                <w:szCs w:val="28"/>
              </w:rPr>
            </w:pPr>
            <w:r>
              <w:rPr>
                <w:kern w:val="0"/>
                <w:sz w:val="28"/>
                <w:szCs w:val="28"/>
                <w:lang w:val="ru-RU" w:bidi="ar-SA"/>
              </w:rPr>
              <w:t>2.4. Акция</w:t>
            </w:r>
          </w:p>
        </w:tc>
        <w:tc>
          <w:tcPr>
            <w:tcW w:w="1791"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Май</w:t>
            </w:r>
          </w:p>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июнь</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c>
          <w:tcPr>
            <w:tcW w:w="3219" w:type="dxa"/>
            <w:tcBorders/>
          </w:tcPr>
          <w:p>
            <w:pPr>
              <w:pStyle w:val="Style91"/>
              <w:widowControl w:val="false"/>
              <w:suppressAutoHyphens w:val="true"/>
              <w:spacing w:before="0" w:after="0"/>
              <w:ind w:left="142" w:right="0" w:firstLine="142"/>
              <w:rPr>
                <w:sz w:val="28"/>
                <w:szCs w:val="28"/>
              </w:rPr>
            </w:pPr>
            <w:r>
              <w:rPr>
                <w:kern w:val="0"/>
                <w:sz w:val="28"/>
                <w:szCs w:val="28"/>
                <w:lang w:val="ru-RU" w:bidi="ar-SA"/>
              </w:rPr>
              <w:t>2.5.Акция «Веселая клумба».</w:t>
            </w:r>
          </w:p>
          <w:p>
            <w:pPr>
              <w:pStyle w:val="Style91"/>
              <w:widowControl w:val="false"/>
              <w:suppressAutoHyphens w:val="true"/>
              <w:spacing w:before="0" w:after="0"/>
              <w:ind w:left="142" w:right="0" w:firstLine="142"/>
              <w:rPr>
                <w:sz w:val="28"/>
                <w:szCs w:val="28"/>
              </w:rPr>
            </w:pPr>
            <w:r>
              <w:rPr>
                <w:kern w:val="0"/>
                <w:sz w:val="28"/>
                <w:szCs w:val="28"/>
                <w:lang w:val="ru-RU" w:bidi="ar-SA"/>
              </w:rPr>
              <w:t>Посадка многолетних растений. Высаживание рассады однолетних цветов.</w:t>
            </w:r>
          </w:p>
        </w:tc>
        <w:tc>
          <w:tcPr>
            <w:tcW w:w="1791"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июнь</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9"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rHeight w:val="961" w:hRule="atLeast"/>
        </w:trPr>
        <w:tc>
          <w:tcPr>
            <w:tcW w:w="3219" w:type="dxa"/>
            <w:tcBorders/>
          </w:tcPr>
          <w:p>
            <w:pPr>
              <w:pStyle w:val="Style91"/>
              <w:widowControl w:val="false"/>
              <w:suppressAutoHyphens w:val="true"/>
              <w:spacing w:before="0" w:after="0"/>
              <w:ind w:left="142" w:right="0" w:firstLine="142"/>
              <w:rPr>
                <w:sz w:val="28"/>
                <w:szCs w:val="28"/>
              </w:rPr>
            </w:pPr>
            <w:r>
              <w:rPr>
                <w:kern w:val="0"/>
                <w:sz w:val="28"/>
                <w:szCs w:val="28"/>
                <w:shd w:fill="FFFFFF" w:val="clear"/>
                <w:lang w:val="ru-RU" w:bidi="ar-SA"/>
              </w:rPr>
              <w:t>2.6.Торжественное открытие ландшафтной зоны «Цветущий оазис» с участием организаторов праздника, приглашенных гостей и детских концертных номеров.</w:t>
            </w:r>
          </w:p>
        </w:tc>
        <w:tc>
          <w:tcPr>
            <w:tcW w:w="1791"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август</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rHeight w:val="1271" w:hRule="atLeast"/>
        </w:trPr>
        <w:tc>
          <w:tcPr>
            <w:tcW w:w="3219" w:type="dxa"/>
            <w:tcBorders/>
          </w:tcPr>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2.7. Акция «Трудовой десант»:</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прореживание всходов;</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удаление сорняков;</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поливка;</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подкормка;</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стрижка травы и цветочного массива;</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изготовление садовых фигур из бросового и природного материала.</w:t>
            </w:r>
          </w:p>
          <w:p>
            <w:pPr>
              <w:pStyle w:val="Style91"/>
              <w:widowControl w:val="false"/>
              <w:suppressAutoHyphens w:val="true"/>
              <w:spacing w:before="0" w:after="0"/>
              <w:ind w:left="0" w:right="0" w:firstLine="142"/>
              <w:rPr>
                <w:rStyle w:val="FontStyle18"/>
                <w:sz w:val="28"/>
                <w:szCs w:val="28"/>
                <w:lang w:eastAsia="ru-RU"/>
              </w:rPr>
            </w:pPr>
            <w:r>
              <w:rPr>
                <w:sz w:val="28"/>
                <w:szCs w:val="28"/>
                <w:lang w:eastAsia="ru-RU"/>
              </w:rPr>
            </w:r>
          </w:p>
        </w:tc>
        <w:tc>
          <w:tcPr>
            <w:tcW w:w="1791"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август</w:t>
            </w:r>
          </w:p>
        </w:tc>
        <w:tc>
          <w:tcPr>
            <w:tcW w:w="2075" w:type="dxa"/>
            <w:tcBorders/>
          </w:tcPr>
          <w:p>
            <w:pPr>
              <w:pStyle w:val="Normal"/>
              <w:widowControl w:val="false"/>
              <w:suppressAutoHyphens w:val="true"/>
              <w:spacing w:lineRule="auto" w:line="240" w:before="0" w:after="0"/>
              <w:ind w:left="0" w:right="0" w:firstLine="9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rHeight w:val="965" w:hRule="atLeast"/>
        </w:trPr>
        <w:tc>
          <w:tcPr>
            <w:tcW w:w="3219" w:type="dxa"/>
            <w:tcBorders/>
          </w:tcPr>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3.</w:t>
            </w:r>
            <w:r>
              <w:rPr>
                <w:rStyle w:val="Apple-converted-space"/>
                <w:kern w:val="0"/>
                <w:sz w:val="28"/>
                <w:szCs w:val="28"/>
                <w:lang w:val="ru-RU" w:bidi="ar-SA"/>
              </w:rPr>
              <w:t> </w:t>
            </w:r>
            <w:r>
              <w:rPr>
                <w:rStyle w:val="Strong"/>
                <w:kern w:val="0"/>
                <w:sz w:val="28"/>
                <w:szCs w:val="28"/>
                <w:lang w:val="ru-RU" w:bidi="ar-SA"/>
              </w:rPr>
              <w:t>Заключительный этап</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3.1 Итоговая презентация «Цветущий оазис»:</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xml:space="preserve">– </w:t>
            </w:r>
            <w:r>
              <w:rPr>
                <w:kern w:val="0"/>
                <w:sz w:val="28"/>
                <w:szCs w:val="28"/>
                <w:lang w:val="ru-RU" w:bidi="ar-SA"/>
              </w:rPr>
              <w:t>на сайтах;</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xml:space="preserve">– </w:t>
            </w:r>
            <w:r>
              <w:rPr>
                <w:kern w:val="0"/>
                <w:sz w:val="28"/>
                <w:szCs w:val="28"/>
                <w:lang w:val="ru-RU" w:bidi="ar-SA"/>
              </w:rPr>
              <w:t>в средствах массовой информации;</w:t>
            </w:r>
          </w:p>
          <w:p>
            <w:pPr>
              <w:pStyle w:val="NormalWeb"/>
              <w:widowControl w:val="false"/>
              <w:shd w:val="clear" w:color="auto" w:fill="FFFFFF"/>
              <w:suppressAutoHyphens w:val="true"/>
              <w:spacing w:beforeAutospacing="0" w:before="0" w:afterAutospacing="0" w:after="0"/>
              <w:ind w:left="0" w:right="0" w:firstLine="142"/>
              <w:jc w:val="left"/>
              <w:rPr>
                <w:sz w:val="28"/>
                <w:szCs w:val="28"/>
              </w:rPr>
            </w:pPr>
            <w:r>
              <w:rPr>
                <w:kern w:val="0"/>
                <w:sz w:val="28"/>
                <w:szCs w:val="28"/>
                <w:lang w:val="ru-RU" w:bidi="ar-SA"/>
              </w:rPr>
              <w:t xml:space="preserve">– </w:t>
            </w:r>
            <w:r>
              <w:rPr>
                <w:kern w:val="0"/>
                <w:sz w:val="28"/>
                <w:szCs w:val="28"/>
                <w:lang w:val="ru-RU" w:bidi="ar-SA"/>
              </w:rPr>
              <w:t>участие в районных и республиканских экологических конкурсах.</w:t>
            </w:r>
          </w:p>
          <w:p>
            <w:pPr>
              <w:pStyle w:val="Style91"/>
              <w:widowControl w:val="false"/>
              <w:suppressAutoHyphens w:val="true"/>
              <w:spacing w:before="0" w:after="0"/>
              <w:ind w:left="360" w:right="0" w:firstLine="142"/>
              <w:rPr>
                <w:rStyle w:val="FontStyle18"/>
                <w:sz w:val="28"/>
                <w:szCs w:val="28"/>
                <w:lang w:eastAsia="ru-RU"/>
              </w:rPr>
            </w:pPr>
            <w:r>
              <w:rPr>
                <w:sz w:val="28"/>
                <w:szCs w:val="28"/>
                <w:lang w:eastAsia="ru-RU"/>
              </w:rPr>
            </w:r>
          </w:p>
        </w:tc>
        <w:tc>
          <w:tcPr>
            <w:tcW w:w="1791" w:type="dxa"/>
            <w:tcBorders/>
          </w:tcPr>
          <w:p>
            <w:pPr>
              <w:pStyle w:val="Normal"/>
              <w:widowControl w:val="false"/>
              <w:suppressAutoHyphens w:val="true"/>
              <w:spacing w:lineRule="auto" w:line="240" w:before="0" w:after="0"/>
              <w:ind w:left="0" w:right="0" w:firstLine="4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Сентябрь</w:t>
            </w:r>
          </w:p>
          <w:p>
            <w:pPr>
              <w:pStyle w:val="Normal"/>
              <w:widowControl w:val="false"/>
              <w:suppressAutoHyphens w:val="true"/>
              <w:spacing w:lineRule="auto" w:line="240" w:before="0" w:after="0"/>
              <w:ind w:left="0" w:right="0" w:firstLine="4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октябрь</w:t>
            </w:r>
          </w:p>
        </w:tc>
        <w:tc>
          <w:tcPr>
            <w:tcW w:w="2075"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 З.</w:t>
            </w:r>
          </w:p>
        </w:tc>
        <w:tc>
          <w:tcPr>
            <w:tcW w:w="2202"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r>
        <w:trPr>
          <w:trHeight w:val="1403" w:hRule="atLeast"/>
        </w:trPr>
        <w:tc>
          <w:tcPr>
            <w:tcW w:w="3219" w:type="dxa"/>
            <w:tcBorders/>
          </w:tcPr>
          <w:p>
            <w:pPr>
              <w:pStyle w:val="Style91"/>
              <w:widowControl w:val="false"/>
              <w:suppressAutoHyphens w:val="true"/>
              <w:spacing w:before="0" w:after="0"/>
              <w:ind w:left="0" w:right="0" w:firstLine="142"/>
              <w:rPr>
                <w:rStyle w:val="FontStyle18"/>
                <w:sz w:val="28"/>
                <w:szCs w:val="28"/>
                <w:lang w:eastAsia="ru-RU"/>
              </w:rPr>
            </w:pPr>
            <w:r>
              <w:rPr>
                <w:rStyle w:val="FontStyle18"/>
                <w:kern w:val="0"/>
                <w:sz w:val="28"/>
                <w:szCs w:val="28"/>
                <w:lang w:val="ru-RU" w:eastAsia="ru-RU" w:bidi="ar-SA"/>
              </w:rPr>
              <w:t>3.2.</w:t>
            </w:r>
            <w:r>
              <w:rPr>
                <w:kern w:val="0"/>
                <w:sz w:val="28"/>
                <w:szCs w:val="28"/>
                <w:lang w:val="ru-RU" w:bidi="ar-SA"/>
              </w:rPr>
              <w:t xml:space="preserve"> </w:t>
            </w:r>
            <w:r>
              <w:rPr>
                <w:rStyle w:val="FontStyle18"/>
                <w:kern w:val="0"/>
                <w:sz w:val="28"/>
                <w:szCs w:val="28"/>
                <w:lang w:val="ru-RU" w:eastAsia="ru-RU" w:bidi="ar-SA"/>
              </w:rPr>
              <w:t>Проведение «Круглого стола» по итогам реализации проекта с организаторами и участниками проекта</w:t>
            </w:r>
          </w:p>
        </w:tc>
        <w:tc>
          <w:tcPr>
            <w:tcW w:w="1791"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октябрь</w:t>
            </w:r>
          </w:p>
        </w:tc>
        <w:tc>
          <w:tcPr>
            <w:tcW w:w="2075"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Н.З.</w:t>
            </w:r>
          </w:p>
        </w:tc>
        <w:tc>
          <w:tcPr>
            <w:tcW w:w="2202"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Собственные средства</w:t>
            </w:r>
          </w:p>
        </w:tc>
      </w:tr>
    </w:tbl>
    <w:p>
      <w:pPr>
        <w:pStyle w:val="Indent0"/>
        <w:spacing w:lineRule="auto" w:line="240" w:before="0" w:after="0"/>
        <w:ind w:left="567" w:firstLine="709"/>
        <w:rPr>
          <w:rFonts w:ascii="Times New Roman" w:hAnsi="Times New Roman"/>
          <w:b/>
          <w:sz w:val="28"/>
          <w:szCs w:val="28"/>
        </w:rPr>
      </w:pPr>
      <w:r>
        <w:rPr>
          <w:rFonts w:ascii="Times New Roman" w:hAnsi="Times New Roman"/>
          <w:b/>
          <w:sz w:val="28"/>
          <w:szCs w:val="28"/>
        </w:rPr>
      </w:r>
    </w:p>
    <w:p>
      <w:pPr>
        <w:pStyle w:val="Indent0"/>
        <w:spacing w:lineRule="auto" w:line="240" w:before="0" w:after="0"/>
        <w:ind w:left="567" w:firstLine="709"/>
        <w:rPr>
          <w:rFonts w:ascii="Times New Roman" w:hAnsi="Times New Roman"/>
          <w:b/>
          <w:sz w:val="28"/>
          <w:szCs w:val="28"/>
        </w:rPr>
      </w:pPr>
      <w:r>
        <w:rPr>
          <w:rFonts w:ascii="Times New Roman" w:hAnsi="Times New Roman"/>
          <w:b/>
          <w:sz w:val="28"/>
          <w:szCs w:val="28"/>
        </w:rPr>
        <w:t>Схема управления проектом:</w:t>
      </w:r>
    </w:p>
    <w:tbl>
      <w:tblPr>
        <w:tblStyle w:val="a9"/>
        <w:tblW w:w="9288" w:type="dxa"/>
        <w:jc w:val="left"/>
        <w:tblInd w:w="113" w:type="dxa"/>
        <w:tblLayout w:type="fixed"/>
        <w:tblCellMar>
          <w:top w:w="0" w:type="dxa"/>
          <w:left w:w="108" w:type="dxa"/>
          <w:bottom w:w="0" w:type="dxa"/>
          <w:right w:w="108" w:type="dxa"/>
        </w:tblCellMar>
        <w:tblLook w:val="04a0"/>
      </w:tblPr>
      <w:tblGrid>
        <w:gridCol w:w="817"/>
        <w:gridCol w:w="3827"/>
        <w:gridCol w:w="2322"/>
        <w:gridCol w:w="2321"/>
      </w:tblGrid>
      <w:tr>
        <w:trPr/>
        <w:tc>
          <w:tcPr>
            <w:tcW w:w="817" w:type="dxa"/>
            <w:tcBorders/>
          </w:tcPr>
          <w:p>
            <w:pPr>
              <w:pStyle w:val="Normal"/>
              <w:widowControl w:val="false"/>
              <w:suppressAutoHyphens w:val="true"/>
              <w:spacing w:lineRule="auto" w:line="240" w:before="0" w:after="0"/>
              <w:ind w:left="0" w:right="0" w:firstLine="142"/>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w:t>
            </w:r>
          </w:p>
        </w:tc>
        <w:tc>
          <w:tcPr>
            <w:tcW w:w="3827"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Ответственные лица по проекту (функции)</w:t>
            </w:r>
          </w:p>
        </w:tc>
        <w:tc>
          <w:tcPr>
            <w:tcW w:w="2322" w:type="dxa"/>
            <w:tcBorders/>
          </w:tcPr>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ФИО</w:t>
            </w:r>
          </w:p>
          <w:p>
            <w:pPr>
              <w:pStyle w:val="Normal"/>
              <w:widowControl w:val="false"/>
              <w:suppressAutoHyphens w:val="true"/>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Стаж и опыт работы</w:t>
            </w:r>
          </w:p>
        </w:tc>
        <w:tc>
          <w:tcPr>
            <w:tcW w:w="2321" w:type="dxa"/>
            <w:tcBorders/>
          </w:tcPr>
          <w:p>
            <w:pPr>
              <w:pStyle w:val="Normal"/>
              <w:widowControl w:val="false"/>
              <w:suppressAutoHyphens w:val="true"/>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Способ оплаты по проекту</w:t>
            </w:r>
          </w:p>
        </w:tc>
      </w:tr>
      <w:tr>
        <w:trPr/>
        <w:tc>
          <w:tcPr>
            <w:tcW w:w="817" w:type="dxa"/>
            <w:tcBorders/>
          </w:tcPr>
          <w:p>
            <w:pPr>
              <w:pStyle w:val="Indent0"/>
              <w:widowControl w:val="false"/>
              <w:numPr>
                <w:ilvl w:val="0"/>
                <w:numId w:val="2"/>
              </w:numPr>
              <w:suppressAutoHyphens w:val="true"/>
              <w:spacing w:lineRule="auto" w:line="240" w:before="0" w:after="0"/>
              <w:ind w:left="0" w:right="-391" w:firstLine="142"/>
              <w:jc w:val="center"/>
              <w:rPr>
                <w:rFonts w:ascii="Times New Roman" w:hAnsi="Times New Roman"/>
                <w:sz w:val="28"/>
                <w:szCs w:val="28"/>
              </w:rPr>
            </w:pPr>
            <w:r>
              <w:rPr>
                <w:rFonts w:ascii="Times New Roman" w:hAnsi="Times New Roman"/>
                <w:sz w:val="28"/>
                <w:szCs w:val="28"/>
              </w:rPr>
            </w:r>
          </w:p>
        </w:tc>
        <w:tc>
          <w:tcPr>
            <w:tcW w:w="3827" w:type="dxa"/>
            <w:tcBorders/>
          </w:tcPr>
          <w:p>
            <w:pPr>
              <w:pStyle w:val="Indent0"/>
              <w:widowControl w:val="false"/>
              <w:suppressAutoHyphens w:val="true"/>
              <w:spacing w:lineRule="auto" w:line="240" w:before="0" w:after="0"/>
              <w:ind w:left="0" w:right="0" w:firstLine="33"/>
              <w:jc w:val="center"/>
              <w:rPr>
                <w:rFonts w:ascii="Times New Roman" w:hAnsi="Times New Roman"/>
                <w:sz w:val="28"/>
                <w:szCs w:val="28"/>
              </w:rPr>
            </w:pPr>
            <w:r>
              <w:rPr>
                <w:rFonts w:ascii="Times New Roman" w:hAnsi="Times New Roman"/>
                <w:kern w:val="0"/>
                <w:sz w:val="28"/>
                <w:szCs w:val="28"/>
                <w:lang w:val="ru-RU" w:bidi="ar-SA"/>
              </w:rPr>
              <w:t>Ибрагимова Миляуша Рафаэлевна</w:t>
            </w:r>
          </w:p>
        </w:tc>
        <w:tc>
          <w:tcPr>
            <w:tcW w:w="2322"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исполнитель проекта,</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Arial"/>
                <w:kern w:val="0"/>
                <w:sz w:val="22"/>
                <w:szCs w:val="22"/>
                <w:lang w:val="ru-RU" w:eastAsia="ru-RU" w:bidi="ar-SA"/>
              </w:rPr>
              <w:t>образование: высшее</w:t>
            </w:r>
            <w:r>
              <w:rPr>
                <w:rFonts w:eastAsia="" w:cs="Times New Roman" w:ascii="Times New Roman" w:hAnsi="Times New Roman"/>
                <w:kern w:val="0"/>
                <w:sz w:val="28"/>
                <w:szCs w:val="28"/>
                <w:lang w:val="ru-RU" w:eastAsia="ru-RU" w:bidi="ar-SA"/>
              </w:rPr>
              <w:t>,</w:t>
            </w:r>
          </w:p>
          <w:p>
            <w:pPr>
              <w:pStyle w:val="Indent0"/>
              <w:widowControl w:val="false"/>
              <w:suppressAutoHyphens w:val="true"/>
              <w:spacing w:lineRule="auto" w:line="240" w:before="0" w:after="0"/>
              <w:ind w:left="0" w:right="0" w:firstLine="709"/>
              <w:jc w:val="center"/>
              <w:rPr>
                <w:rFonts w:ascii="Times New Roman" w:hAnsi="Times New Roman"/>
                <w:sz w:val="28"/>
                <w:szCs w:val="28"/>
              </w:rPr>
            </w:pPr>
            <w:r>
              <w:rPr>
                <w:rFonts w:ascii="Times New Roman" w:hAnsi="Times New Roman"/>
                <w:kern w:val="0"/>
                <w:sz w:val="28"/>
                <w:szCs w:val="28"/>
                <w:lang w:val="ru-RU" w:bidi="ar-SA"/>
              </w:rPr>
              <w:t>стаж 21лет</w:t>
            </w:r>
          </w:p>
        </w:tc>
        <w:tc>
          <w:tcPr>
            <w:tcW w:w="2321" w:type="dxa"/>
            <w:tcBorders/>
          </w:tcPr>
          <w:p>
            <w:pPr>
              <w:pStyle w:val="Indent0"/>
              <w:widowControl w:val="false"/>
              <w:suppressAutoHyphens w:val="true"/>
              <w:spacing w:lineRule="auto" w:line="240" w:before="0" w:after="0"/>
              <w:ind w:left="0" w:right="0" w:hanging="0"/>
              <w:rPr>
                <w:rFonts w:ascii="Times New Roman" w:hAnsi="Times New Roman"/>
                <w:sz w:val="24"/>
                <w:szCs w:val="24"/>
              </w:rPr>
            </w:pPr>
            <w:r>
              <w:rPr>
                <w:rFonts w:ascii="Times New Roman" w:hAnsi="Times New Roman"/>
                <w:kern w:val="0"/>
                <w:sz w:val="24"/>
                <w:szCs w:val="24"/>
                <w:lang w:val="ru-RU" w:bidi="ar-SA"/>
              </w:rPr>
              <w:t>За счет бюджета ГАУСО «РЦДПОВ «Милосердие»</w:t>
            </w:r>
          </w:p>
        </w:tc>
      </w:tr>
      <w:tr>
        <w:trPr/>
        <w:tc>
          <w:tcPr>
            <w:tcW w:w="817" w:type="dxa"/>
            <w:tcBorders/>
          </w:tcPr>
          <w:p>
            <w:pPr>
              <w:pStyle w:val="Indent0"/>
              <w:widowControl w:val="false"/>
              <w:numPr>
                <w:ilvl w:val="0"/>
                <w:numId w:val="2"/>
              </w:numPr>
              <w:suppressAutoHyphens w:val="true"/>
              <w:spacing w:lineRule="auto" w:line="240" w:before="0" w:after="0"/>
              <w:ind w:left="0" w:right="-391" w:firstLine="142"/>
              <w:jc w:val="center"/>
              <w:rPr>
                <w:rFonts w:ascii="Times New Roman" w:hAnsi="Times New Roman"/>
                <w:sz w:val="28"/>
                <w:szCs w:val="28"/>
              </w:rPr>
            </w:pPr>
            <w:r>
              <w:rPr>
                <w:rFonts w:ascii="Times New Roman" w:hAnsi="Times New Roman"/>
                <w:sz w:val="28"/>
                <w:szCs w:val="28"/>
              </w:rPr>
            </w:r>
          </w:p>
        </w:tc>
        <w:tc>
          <w:tcPr>
            <w:tcW w:w="3827" w:type="dxa"/>
            <w:tcBorders/>
          </w:tcPr>
          <w:p>
            <w:pPr>
              <w:pStyle w:val="Normal"/>
              <w:widowControl w:val="false"/>
              <w:suppressAutoHyphens w:val="true"/>
              <w:spacing w:lineRule="auto" w:line="240" w:before="0" w:after="0"/>
              <w:ind w:left="0" w:right="0" w:firstLine="33"/>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Наиля Зуфаровна</w:t>
            </w:r>
          </w:p>
        </w:tc>
        <w:tc>
          <w:tcPr>
            <w:tcW w:w="2322"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 w:cs="Times New Roman" w:ascii="Times New Roman" w:hAnsi="Times New Roman"/>
                <w:kern w:val="0"/>
                <w:sz w:val="28"/>
                <w:szCs w:val="28"/>
                <w:lang w:val="ru-RU" w:eastAsia="ru-RU" w:bidi="ar-SA"/>
              </w:rPr>
              <w:t>Руководитель проекта образование средне-спец.  стаж 11 лет</w:t>
            </w:r>
          </w:p>
        </w:tc>
        <w:tc>
          <w:tcPr>
            <w:tcW w:w="2321" w:type="dxa"/>
            <w:tcBorders/>
          </w:tcPr>
          <w:p>
            <w:pPr>
              <w:pStyle w:val="Indent0"/>
              <w:widowControl w:val="false"/>
              <w:suppressAutoHyphens w:val="true"/>
              <w:spacing w:lineRule="auto" w:line="240" w:before="0" w:after="0"/>
              <w:ind w:left="0" w:right="0" w:hanging="0"/>
              <w:rPr>
                <w:rFonts w:ascii="Times New Roman" w:hAnsi="Times New Roman"/>
                <w:sz w:val="24"/>
                <w:szCs w:val="24"/>
              </w:rPr>
            </w:pPr>
            <w:r>
              <w:rPr>
                <w:rFonts w:ascii="Times New Roman" w:hAnsi="Times New Roman"/>
                <w:kern w:val="0"/>
                <w:sz w:val="24"/>
                <w:szCs w:val="24"/>
                <w:lang w:val="ru-RU" w:bidi="ar-SA"/>
              </w:rPr>
              <w:t>За счет бюджета ГАУСО «РЦДПОВ «Милосердие»</w:t>
            </w:r>
          </w:p>
        </w:tc>
      </w:tr>
      <w:tr>
        <w:trPr/>
        <w:tc>
          <w:tcPr>
            <w:tcW w:w="817" w:type="dxa"/>
            <w:tcBorders/>
          </w:tcPr>
          <w:p>
            <w:pPr>
              <w:pStyle w:val="ListParagraph"/>
              <w:widowControl w:val="false"/>
              <w:suppressAutoHyphens w:val="true"/>
              <w:spacing w:lineRule="auto" w:line="240" w:before="0" w:after="0"/>
              <w:ind w:left="0" w:right="0" w:hanging="0"/>
              <w:contextualSpacing/>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bidi="ar-SA"/>
              </w:rPr>
              <w:t>3</w:t>
            </w:r>
          </w:p>
        </w:tc>
        <w:tc>
          <w:tcPr>
            <w:tcW w:w="3827" w:type="dxa"/>
            <w:tcBorders/>
          </w:tcPr>
          <w:p>
            <w:pPr>
              <w:pStyle w:val="Normal"/>
              <w:widowControl w:val="false"/>
              <w:suppressAutoHyphens w:val="true"/>
              <w:spacing w:lineRule="auto" w:line="240" w:before="0" w:after="0"/>
              <w:ind w:left="0" w:right="0" w:firstLine="33"/>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Борковских Асия Кадыйровна</w:t>
            </w:r>
          </w:p>
        </w:tc>
        <w:tc>
          <w:tcPr>
            <w:tcW w:w="2322"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исполнитель проекта,</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образование: высшее,</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 w:cs="Times New Roman" w:ascii="Times New Roman" w:hAnsi="Times New Roman"/>
                <w:kern w:val="0"/>
                <w:sz w:val="28"/>
                <w:szCs w:val="28"/>
                <w:lang w:val="ru-RU" w:eastAsia="ru-RU" w:bidi="ar-SA"/>
              </w:rPr>
              <w:t>стаж 30 лет</w:t>
            </w:r>
          </w:p>
        </w:tc>
        <w:tc>
          <w:tcPr>
            <w:tcW w:w="2321"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4"/>
                <w:szCs w:val="24"/>
              </w:rPr>
            </w:pPr>
            <w:r>
              <w:rPr>
                <w:rFonts w:eastAsia="" w:cs="Arial" w:ascii="Times New Roman" w:hAnsi="Times New Roman"/>
                <w:kern w:val="0"/>
                <w:sz w:val="24"/>
                <w:szCs w:val="24"/>
                <w:lang w:val="ru-RU" w:eastAsia="ru-RU" w:bidi="ar-SA"/>
              </w:rPr>
              <w:t>За счет бюджета ГАУСО «РЦДПОВ «Милосердие»</w:t>
            </w:r>
          </w:p>
        </w:tc>
      </w:tr>
      <w:tr>
        <w:trPr/>
        <w:tc>
          <w:tcPr>
            <w:tcW w:w="817" w:type="dxa"/>
            <w:tcBorders/>
          </w:tcPr>
          <w:p>
            <w:pPr>
              <w:pStyle w:val="ListParagraph"/>
              <w:widowControl w:val="false"/>
              <w:suppressAutoHyphens w:val="true"/>
              <w:spacing w:lineRule="auto" w:line="240" w:before="0" w:after="0"/>
              <w:ind w:left="0" w:right="0" w:hanging="0"/>
              <w:contextualSpacing/>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bidi="ar-SA"/>
              </w:rPr>
              <w:t>4</w:t>
            </w:r>
          </w:p>
        </w:tc>
        <w:tc>
          <w:tcPr>
            <w:tcW w:w="3827" w:type="dxa"/>
            <w:tcBorders/>
          </w:tcPr>
          <w:p>
            <w:pPr>
              <w:pStyle w:val="Normal"/>
              <w:widowControl w:val="false"/>
              <w:suppressAutoHyphens w:val="true"/>
              <w:spacing w:lineRule="auto" w:line="240" w:before="0" w:after="0"/>
              <w:ind w:left="0" w:right="0" w:firstLine="33"/>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Шаймарданов Нурсил Нургалеевич</w:t>
            </w:r>
          </w:p>
        </w:tc>
        <w:tc>
          <w:tcPr>
            <w:tcW w:w="2322"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исполнитель проекта, образование: высшее, стаж  10 лет</w:t>
            </w:r>
          </w:p>
        </w:tc>
        <w:tc>
          <w:tcPr>
            <w:tcW w:w="2321"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Arial" w:ascii="Times New Roman" w:hAnsi="Times New Roman"/>
                <w:kern w:val="0"/>
                <w:sz w:val="24"/>
                <w:szCs w:val="24"/>
                <w:lang w:val="ru-RU" w:eastAsia="ru-RU" w:bidi="ar-SA"/>
              </w:rPr>
              <w:t>За счет бюджета ГАУСО «РЦДПОВ «Милосердие»</w:t>
            </w:r>
          </w:p>
        </w:tc>
      </w:tr>
      <w:tr>
        <w:trPr/>
        <w:tc>
          <w:tcPr>
            <w:tcW w:w="817"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5</w:t>
            </w:r>
          </w:p>
        </w:tc>
        <w:tc>
          <w:tcPr>
            <w:tcW w:w="3827" w:type="dxa"/>
            <w:tcBorders/>
          </w:tcPr>
          <w:p>
            <w:pPr>
              <w:pStyle w:val="Indent0"/>
              <w:widowControl w:val="false"/>
              <w:suppressAutoHyphens w:val="true"/>
              <w:spacing w:lineRule="auto" w:line="240" w:before="0" w:after="0"/>
              <w:ind w:left="0" w:right="0" w:firstLine="33"/>
              <w:jc w:val="center"/>
              <w:rPr>
                <w:rFonts w:ascii="Times New Roman" w:hAnsi="Times New Roman"/>
                <w:sz w:val="28"/>
                <w:szCs w:val="28"/>
              </w:rPr>
            </w:pPr>
            <w:r>
              <w:rPr>
                <w:rFonts w:ascii="Times New Roman" w:hAnsi="Times New Roman"/>
                <w:kern w:val="0"/>
                <w:sz w:val="28"/>
                <w:szCs w:val="28"/>
                <w:lang w:val="ru-RU" w:bidi="ar-SA"/>
              </w:rPr>
              <w:t>Турова Наиля Ринатовна</w:t>
            </w:r>
          </w:p>
        </w:tc>
        <w:tc>
          <w:tcPr>
            <w:tcW w:w="2322" w:type="dxa"/>
            <w:tcBorders/>
          </w:tcPr>
          <w:p>
            <w:pPr>
              <w:pStyle w:val="Indent0"/>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kern w:val="0"/>
                <w:sz w:val="28"/>
                <w:szCs w:val="28"/>
                <w:lang w:val="ru-RU" w:bidi="ar-SA"/>
              </w:rPr>
              <w:t>исполнитель проекта образование: высшее, стаж  8 лет</w:t>
            </w:r>
          </w:p>
        </w:tc>
        <w:tc>
          <w:tcPr>
            <w:tcW w:w="2321" w:type="dxa"/>
            <w:tcBorders/>
          </w:tcPr>
          <w:p>
            <w:pPr>
              <w:pStyle w:val="Indent0"/>
              <w:widowControl w:val="false"/>
              <w:suppressAutoHyphens w:val="true"/>
              <w:spacing w:lineRule="auto" w:line="240" w:before="0" w:after="0"/>
              <w:ind w:left="0" w:right="0" w:hanging="0"/>
              <w:rPr>
                <w:rFonts w:ascii="Times New Roman" w:hAnsi="Times New Roman"/>
                <w:sz w:val="24"/>
                <w:szCs w:val="24"/>
              </w:rPr>
            </w:pPr>
            <w:r>
              <w:rPr>
                <w:rFonts w:ascii="Times New Roman" w:hAnsi="Times New Roman"/>
                <w:kern w:val="0"/>
                <w:sz w:val="24"/>
                <w:szCs w:val="24"/>
                <w:lang w:val="ru-RU" w:bidi="ar-SA"/>
              </w:rPr>
              <w:t>За счет бюджета ГАУСО «РЦДПОВ «Милосердие»</w:t>
            </w:r>
          </w:p>
        </w:tc>
      </w:tr>
      <w:tr>
        <w:trPr/>
        <w:tc>
          <w:tcPr>
            <w:tcW w:w="817"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6</w:t>
            </w:r>
          </w:p>
        </w:tc>
        <w:tc>
          <w:tcPr>
            <w:tcW w:w="3827" w:type="dxa"/>
            <w:tcBorders/>
          </w:tcPr>
          <w:p>
            <w:pPr>
              <w:pStyle w:val="Indent0"/>
              <w:widowControl w:val="false"/>
              <w:suppressAutoHyphens w:val="true"/>
              <w:spacing w:lineRule="auto" w:line="240" w:before="0" w:after="0"/>
              <w:ind w:left="0" w:right="0" w:firstLine="33"/>
              <w:jc w:val="center"/>
              <w:rPr>
                <w:rFonts w:ascii="Times New Roman" w:hAnsi="Times New Roman"/>
                <w:sz w:val="28"/>
                <w:szCs w:val="28"/>
              </w:rPr>
            </w:pPr>
            <w:r>
              <w:rPr>
                <w:rFonts w:ascii="Times New Roman" w:hAnsi="Times New Roman"/>
                <w:kern w:val="0"/>
                <w:sz w:val="28"/>
                <w:szCs w:val="28"/>
                <w:lang w:val="ru-RU" w:bidi="ar-SA"/>
              </w:rPr>
              <w:t>Барсуков Анатолий Григорьевич</w:t>
            </w:r>
          </w:p>
        </w:tc>
        <w:tc>
          <w:tcPr>
            <w:tcW w:w="2322" w:type="dxa"/>
            <w:tcBorders/>
          </w:tcPr>
          <w:p>
            <w:pPr>
              <w:pStyle w:val="Indent0"/>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kern w:val="0"/>
                <w:sz w:val="28"/>
                <w:szCs w:val="28"/>
                <w:lang w:val="ru-RU" w:bidi="ar-SA"/>
              </w:rPr>
              <w:t>исполнитель проекта</w:t>
            </w:r>
          </w:p>
          <w:p>
            <w:pPr>
              <w:pStyle w:val="Indent0"/>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kern w:val="0"/>
                <w:sz w:val="28"/>
                <w:szCs w:val="28"/>
                <w:lang w:val="ru-RU" w:bidi="ar-SA"/>
              </w:rPr>
              <w:t>образование: средне- спец стаж  37 лет</w:t>
            </w:r>
          </w:p>
        </w:tc>
        <w:tc>
          <w:tcPr>
            <w:tcW w:w="2321" w:type="dxa"/>
            <w:tcBorders/>
          </w:tcPr>
          <w:p>
            <w:pPr>
              <w:pStyle w:val="Indent0"/>
              <w:widowControl w:val="false"/>
              <w:suppressAutoHyphens w:val="true"/>
              <w:spacing w:lineRule="auto" w:line="240" w:before="0" w:after="0"/>
              <w:ind w:left="0" w:right="0" w:hanging="0"/>
              <w:rPr>
                <w:rFonts w:ascii="Times New Roman" w:hAnsi="Times New Roman"/>
                <w:sz w:val="24"/>
                <w:szCs w:val="24"/>
              </w:rPr>
            </w:pPr>
            <w:r>
              <w:rPr>
                <w:rFonts w:ascii="Times New Roman" w:hAnsi="Times New Roman"/>
                <w:kern w:val="0"/>
                <w:sz w:val="24"/>
                <w:szCs w:val="24"/>
                <w:lang w:val="ru-RU" w:bidi="ar-SA"/>
              </w:rPr>
              <w:t>За счет бюджета ГАУСО «РЦДПОВ «Милосердие»</w:t>
            </w:r>
          </w:p>
        </w:tc>
      </w:tr>
    </w:tbl>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67"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Схема резюме:</w:t>
      </w:r>
    </w:p>
    <w:tbl>
      <w:tblPr>
        <w:tblStyle w:val="a9"/>
        <w:tblW w:w="9782" w:type="dxa"/>
        <w:jc w:val="left"/>
        <w:tblInd w:w="79" w:type="dxa"/>
        <w:tblLayout w:type="fixed"/>
        <w:tblCellMar>
          <w:top w:w="0" w:type="dxa"/>
          <w:left w:w="108" w:type="dxa"/>
          <w:bottom w:w="0" w:type="dxa"/>
          <w:right w:w="108" w:type="dxa"/>
        </w:tblCellMar>
        <w:tblLook w:val="04a0"/>
      </w:tblPr>
      <w:tblGrid>
        <w:gridCol w:w="568"/>
        <w:gridCol w:w="2124"/>
        <w:gridCol w:w="1419"/>
        <w:gridCol w:w="1701"/>
        <w:gridCol w:w="1277"/>
        <w:gridCol w:w="1132"/>
        <w:gridCol w:w="1560"/>
      </w:tblGrid>
      <w:tr>
        <w:trPr/>
        <w:tc>
          <w:tcPr>
            <w:tcW w:w="568"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kern w:val="0"/>
                <w:sz w:val="28"/>
                <w:szCs w:val="28"/>
                <w:lang w:val="ru-RU" w:bidi="ar-SA"/>
              </w:rPr>
              <w:t>№</w:t>
            </w:r>
          </w:p>
        </w:tc>
        <w:tc>
          <w:tcPr>
            <w:tcW w:w="2124" w:type="dxa"/>
            <w:tcBorders/>
          </w:tcPr>
          <w:p>
            <w:pPr>
              <w:pStyle w:val="Indent0"/>
              <w:widowControl w:val="false"/>
              <w:suppressAutoHyphens w:val="true"/>
              <w:spacing w:lineRule="auto" w:line="240" w:before="0" w:after="0"/>
              <w:ind w:left="0" w:right="0" w:firstLine="709"/>
              <w:jc w:val="left"/>
              <w:rPr>
                <w:rFonts w:ascii="Times New Roman" w:hAnsi="Times New Roman"/>
                <w:sz w:val="24"/>
                <w:szCs w:val="24"/>
              </w:rPr>
            </w:pPr>
            <w:r>
              <w:rPr>
                <w:rFonts w:ascii="Times New Roman" w:hAnsi="Times New Roman"/>
                <w:kern w:val="0"/>
                <w:sz w:val="24"/>
                <w:szCs w:val="24"/>
                <w:lang w:val="ru-RU" w:bidi="ar-SA"/>
              </w:rPr>
              <w:t>ФИО</w:t>
            </w:r>
          </w:p>
        </w:tc>
        <w:tc>
          <w:tcPr>
            <w:tcW w:w="1419" w:type="dxa"/>
            <w:tcBorders/>
          </w:tcPr>
          <w:p>
            <w:pPr>
              <w:pStyle w:val="Indent0"/>
              <w:widowControl w:val="false"/>
              <w:suppressAutoHyphens w:val="true"/>
              <w:spacing w:lineRule="auto" w:line="240" w:before="0" w:after="0"/>
              <w:ind w:left="0" w:right="0" w:firstLine="34"/>
              <w:jc w:val="left"/>
              <w:rPr>
                <w:rFonts w:ascii="Times New Roman" w:hAnsi="Times New Roman"/>
                <w:sz w:val="24"/>
                <w:szCs w:val="24"/>
              </w:rPr>
            </w:pPr>
            <w:r>
              <w:rPr>
                <w:rFonts w:ascii="Times New Roman" w:hAnsi="Times New Roman"/>
                <w:kern w:val="0"/>
                <w:sz w:val="24"/>
                <w:szCs w:val="24"/>
                <w:lang w:val="ru-RU" w:bidi="ar-SA"/>
              </w:rPr>
              <w:t>Дата рождения</w:t>
            </w:r>
          </w:p>
        </w:tc>
        <w:tc>
          <w:tcPr>
            <w:tcW w:w="1701" w:type="dxa"/>
            <w:tcBorders/>
          </w:tcPr>
          <w:p>
            <w:pPr>
              <w:pStyle w:val="Indent0"/>
              <w:widowControl w:val="false"/>
              <w:suppressAutoHyphens w:val="true"/>
              <w:spacing w:lineRule="auto" w:line="240" w:before="0" w:after="0"/>
              <w:ind w:left="0" w:right="0" w:hanging="0"/>
              <w:jc w:val="left"/>
              <w:rPr>
                <w:rFonts w:ascii="Times New Roman" w:hAnsi="Times New Roman"/>
                <w:sz w:val="24"/>
                <w:szCs w:val="24"/>
              </w:rPr>
            </w:pPr>
            <w:r>
              <w:rPr>
                <w:rFonts w:ascii="Times New Roman" w:hAnsi="Times New Roman"/>
                <w:kern w:val="0"/>
                <w:sz w:val="24"/>
                <w:szCs w:val="24"/>
                <w:lang w:val="ru-RU" w:bidi="ar-SA"/>
              </w:rPr>
              <w:t>Дом.адрес</w:t>
            </w:r>
          </w:p>
        </w:tc>
        <w:tc>
          <w:tcPr>
            <w:tcW w:w="1277" w:type="dxa"/>
            <w:tcBorders/>
          </w:tcPr>
          <w:p>
            <w:pPr>
              <w:pStyle w:val="Indent0"/>
              <w:widowControl w:val="false"/>
              <w:suppressAutoHyphens w:val="true"/>
              <w:spacing w:lineRule="auto" w:line="240" w:before="0" w:after="0"/>
              <w:ind w:left="0" w:right="0" w:hanging="108"/>
              <w:jc w:val="left"/>
              <w:rPr>
                <w:rFonts w:ascii="Times New Roman" w:hAnsi="Times New Roman"/>
                <w:sz w:val="24"/>
                <w:szCs w:val="24"/>
              </w:rPr>
            </w:pPr>
            <w:r>
              <w:rPr>
                <w:rFonts w:ascii="Times New Roman" w:hAnsi="Times New Roman"/>
                <w:kern w:val="0"/>
                <w:sz w:val="24"/>
                <w:szCs w:val="24"/>
                <w:lang w:val="ru-RU" w:bidi="ar-SA"/>
              </w:rPr>
              <w:t>телефон</w:t>
            </w:r>
          </w:p>
        </w:tc>
        <w:tc>
          <w:tcPr>
            <w:tcW w:w="1132" w:type="dxa"/>
            <w:tcBorders/>
          </w:tcPr>
          <w:p>
            <w:pPr>
              <w:pStyle w:val="Indent0"/>
              <w:widowControl w:val="false"/>
              <w:suppressAutoHyphens w:val="true"/>
              <w:spacing w:lineRule="auto" w:line="240" w:before="0" w:after="0"/>
              <w:ind w:left="0" w:right="0" w:hanging="0"/>
              <w:jc w:val="left"/>
              <w:rPr>
                <w:rFonts w:ascii="Times New Roman" w:hAnsi="Times New Roman"/>
                <w:sz w:val="24"/>
                <w:szCs w:val="24"/>
              </w:rPr>
            </w:pPr>
            <w:r>
              <w:rPr>
                <w:rFonts w:ascii="Times New Roman" w:hAnsi="Times New Roman"/>
                <w:kern w:val="0"/>
                <w:sz w:val="24"/>
                <w:szCs w:val="24"/>
                <w:lang w:val="ru-RU" w:bidi="ar-SA"/>
              </w:rPr>
              <w:t>Эл.почта</w:t>
            </w:r>
          </w:p>
        </w:tc>
        <w:tc>
          <w:tcPr>
            <w:tcW w:w="1560" w:type="dxa"/>
            <w:tcBorders/>
          </w:tcPr>
          <w:p>
            <w:pPr>
              <w:pStyle w:val="Indent0"/>
              <w:widowControl w:val="false"/>
              <w:suppressAutoHyphens w:val="true"/>
              <w:spacing w:lineRule="auto" w:line="240" w:before="0" w:after="0"/>
              <w:ind w:left="0" w:right="0" w:hanging="0"/>
              <w:jc w:val="left"/>
              <w:rPr>
                <w:rFonts w:ascii="Times New Roman" w:hAnsi="Times New Roman"/>
                <w:sz w:val="24"/>
                <w:szCs w:val="24"/>
              </w:rPr>
            </w:pPr>
            <w:r>
              <w:rPr>
                <w:rFonts w:ascii="Times New Roman" w:hAnsi="Times New Roman"/>
                <w:kern w:val="0"/>
                <w:sz w:val="24"/>
                <w:szCs w:val="24"/>
                <w:lang w:val="ru-RU" w:bidi="ar-SA"/>
              </w:rPr>
              <w:t>Место работы</w:t>
            </w:r>
          </w:p>
        </w:tc>
      </w:tr>
      <w:tr>
        <w:trPr/>
        <w:tc>
          <w:tcPr>
            <w:tcW w:w="9781" w:type="dxa"/>
            <w:gridSpan w:val="7"/>
            <w:tcBorders/>
          </w:tcPr>
          <w:p>
            <w:pPr>
              <w:pStyle w:val="Indent0"/>
              <w:widowControl w:val="false"/>
              <w:suppressAutoHyphens w:val="true"/>
              <w:spacing w:lineRule="auto" w:line="240" w:before="0" w:after="0"/>
              <w:ind w:left="0" w:right="1026" w:firstLine="709"/>
              <w:jc w:val="center"/>
              <w:rPr>
                <w:rFonts w:ascii="Times New Roman" w:hAnsi="Times New Roman"/>
                <w:sz w:val="28"/>
                <w:szCs w:val="28"/>
              </w:rPr>
            </w:pPr>
            <w:r>
              <w:rPr>
                <w:rFonts w:ascii="Times New Roman" w:hAnsi="Times New Roman"/>
                <w:kern w:val="0"/>
                <w:sz w:val="28"/>
                <w:szCs w:val="28"/>
                <w:lang w:val="ru-RU" w:bidi="ar-SA"/>
              </w:rPr>
              <w:t>Штатные сотрудники организации</w:t>
            </w:r>
          </w:p>
        </w:tc>
      </w:tr>
      <w:tr>
        <w:trPr/>
        <w:tc>
          <w:tcPr>
            <w:tcW w:w="568" w:type="dxa"/>
            <w:tcBorders/>
          </w:tcPr>
          <w:p>
            <w:pPr>
              <w:pStyle w:val="ListParagraph"/>
              <w:widowControl w:val="false"/>
              <w:numPr>
                <w:ilvl w:val="0"/>
                <w:numId w:val="3"/>
              </w:numPr>
              <w:suppressAutoHyphens w:val="true"/>
              <w:spacing w:lineRule="auto" w:line="240" w:before="0" w:after="0"/>
              <w:ind w:left="720" w:right="0" w:firstLine="709"/>
              <w:contextualSpacing/>
              <w:jc w:val="left"/>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1" allowOverlap="1" relativeHeight="4">
                      <wp:simplePos x="0" y="0"/>
                      <wp:positionH relativeFrom="column">
                        <wp:posOffset>41275</wp:posOffset>
                      </wp:positionH>
                      <wp:positionV relativeFrom="paragraph">
                        <wp:posOffset>182245</wp:posOffset>
                      </wp:positionV>
                      <wp:extent cx="198755" cy="485775"/>
                      <wp:effectExtent l="1270" t="1270" r="0" b="0"/>
                      <wp:wrapNone/>
                      <wp:docPr id="3" name="Врезка1"/>
                      <a:graphic xmlns:a="http://schemas.openxmlformats.org/drawingml/2006/main">
                        <a:graphicData uri="http://schemas.microsoft.com/office/word/2010/wordprocessingShape">
                          <wps:wsp>
                            <wps:cNvSpPr/>
                            <wps:spPr>
                              <a:xfrm>
                                <a:off x="0" y="0"/>
                                <a:ext cx="198720" cy="485640"/>
                              </a:xfrm>
                              <a:prstGeom prst="rect">
                                <a:avLst/>
                              </a:prstGeom>
                              <a:solidFill>
                                <a:srgbClr val="ffffff"/>
                              </a:solidFill>
                              <a:ln w="0">
                                <a:solidFill>
                                  <a:srgbClr val="ffffff"/>
                                </a:solidFill>
                              </a:ln>
                            </wps:spPr>
                            <wps:style>
                              <a:lnRef idx="0"/>
                              <a:fillRef idx="0"/>
                              <a:effectRef idx="0"/>
                              <a:fontRef idx="minor"/>
                            </wps:style>
                            <wps:txb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1</w:t>
                                  </w:r>
                                </w:p>
                              </w:txbxContent>
                            </wps:txbx>
                            <wps:bodyPr anchor="t">
                              <a:noAutofit/>
                            </wps:bodyPr>
                          </wps:wsp>
                        </a:graphicData>
                      </a:graphic>
                    </wp:anchor>
                  </w:drawing>
                </mc:Choice>
                <mc:Fallback>
                  <w:pict>
                    <v:rect id="shape_0" ID="Врезка1" path="m0,0l-2147483645,0l-2147483645,-2147483646l0,-2147483646xe" fillcolor="white" stroked="t" o:allowincell="f" style="position:absolute;margin-left:3.25pt;margin-top:14.35pt;width:15.6pt;height:38.2pt;mso-wrap-style:square;v-text-anchor:top">
                      <v:fill o:detectmouseclick="t" type="solid" color2="black"/>
                      <v:stroke color="white" joinstyle="round" endcap="flat"/>
                      <v:textbo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1</w:t>
                            </w:r>
                          </w:p>
                        </w:txbxContent>
                      </v:textbox>
                      <w10:wrap type="none"/>
                    </v:rect>
                  </w:pict>
                </mc:Fallback>
              </mc:AlternateContent>
            </w:r>
          </w:p>
        </w:tc>
        <w:tc>
          <w:tcPr>
            <w:tcW w:w="2124" w:type="dxa"/>
            <w:tcBorders/>
          </w:tcPr>
          <w:p>
            <w:pPr>
              <w:pStyle w:val="Indent0"/>
              <w:widowControl w:val="false"/>
              <w:suppressAutoHyphens w:val="true"/>
              <w:spacing w:lineRule="auto" w:line="240" w:before="0" w:after="0"/>
              <w:ind w:left="0" w:right="0" w:firstLine="33"/>
              <w:rPr>
                <w:rFonts w:ascii="Times New Roman" w:hAnsi="Times New Roman"/>
                <w:sz w:val="28"/>
                <w:szCs w:val="28"/>
              </w:rPr>
            </w:pPr>
            <w:r>
              <w:rPr>
                <w:rFonts w:ascii="Times New Roman" w:hAnsi="Times New Roman"/>
                <w:kern w:val="0"/>
                <w:sz w:val="28"/>
                <w:szCs w:val="28"/>
                <w:lang w:val="ru-RU" w:bidi="ar-SA"/>
              </w:rPr>
              <w:t>Ибрагимова Миляуша Рафаэлевна</w:t>
            </w:r>
          </w:p>
        </w:tc>
        <w:tc>
          <w:tcPr>
            <w:tcW w:w="1419" w:type="dxa"/>
            <w:tcBorders/>
          </w:tcPr>
          <w:p>
            <w:pPr>
              <w:pStyle w:val="Indent0"/>
              <w:widowControl w:val="false"/>
              <w:suppressAutoHyphens w:val="true"/>
              <w:spacing w:lineRule="auto" w:line="240" w:before="0" w:after="0"/>
              <w:ind w:left="-642" w:right="0" w:firstLine="33"/>
              <w:jc w:val="left"/>
              <w:rPr>
                <w:rFonts w:ascii="Times New Roman" w:hAnsi="Times New Roman"/>
                <w:sz w:val="28"/>
                <w:szCs w:val="28"/>
              </w:rPr>
            </w:pPr>
            <w:r>
              <w:rPr>
                <w:rFonts w:ascii="Times New Roman" w:hAnsi="Times New Roman"/>
                <w:kern w:val="0"/>
                <w:sz w:val="28"/>
                <w:szCs w:val="28"/>
                <w:lang w:val="ru-RU" w:bidi="ar-SA"/>
              </w:rPr>
              <w:t>23.123.11.1979</w:t>
            </w:r>
          </w:p>
        </w:tc>
        <w:tc>
          <w:tcPr>
            <w:tcW w:w="1701"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С.Манзарас</w:t>
            </w:r>
          </w:p>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Ул.1 Мая 15</w:t>
            </w:r>
          </w:p>
        </w:tc>
        <w:tc>
          <w:tcPr>
            <w:tcW w:w="1277" w:type="dxa"/>
            <w:tcBorders/>
          </w:tcPr>
          <w:p>
            <w:pPr>
              <w:pStyle w:val="Indent0"/>
              <w:widowControl w:val="false"/>
              <w:suppressAutoHyphens w:val="true"/>
              <w:spacing w:lineRule="auto" w:line="240" w:before="0" w:after="0"/>
              <w:ind w:left="0" w:right="0" w:firstLine="33"/>
              <w:jc w:val="left"/>
              <w:rPr>
                <w:rFonts w:ascii="Times New Roman" w:hAnsi="Times New Roman"/>
                <w:sz w:val="20"/>
              </w:rPr>
            </w:pPr>
            <w:r>
              <w:rPr>
                <w:rFonts w:ascii="Times New Roman" w:hAnsi="Times New Roman"/>
                <w:kern w:val="0"/>
                <w:sz w:val="20"/>
                <w:lang w:val="ru-RU" w:bidi="ar-SA"/>
              </w:rPr>
              <w:t>89063256720</w:t>
            </w:r>
          </w:p>
        </w:tc>
        <w:tc>
          <w:tcPr>
            <w:tcW w:w="1132"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tc>
        <w:tc>
          <w:tcPr>
            <w:tcW w:w="1560" w:type="dxa"/>
            <w:tcBorders/>
          </w:tcPr>
          <w:p>
            <w:pPr>
              <w:pStyle w:val="Indent0"/>
              <w:widowControl w:val="false"/>
              <w:suppressAutoHyphens w:val="true"/>
              <w:spacing w:lineRule="auto" w:line="240" w:before="0" w:after="0"/>
              <w:ind w:left="0" w:right="0" w:firstLine="34"/>
              <w:jc w:val="left"/>
              <w:rPr>
                <w:rFonts w:ascii="Times New Roman" w:hAnsi="Times New Roman"/>
                <w:sz w:val="20"/>
              </w:rPr>
            </w:pPr>
            <w:r>
              <w:rPr>
                <w:rFonts w:ascii="Times New Roman" w:hAnsi="Times New Roman"/>
                <w:kern w:val="0"/>
                <w:sz w:val="24"/>
                <w:szCs w:val="24"/>
                <w:lang w:val="ru-RU" w:bidi="ar-SA"/>
              </w:rPr>
              <w:t>ГАУСО «РЦДПОВ «Милосердие»</w:t>
            </w:r>
          </w:p>
        </w:tc>
      </w:tr>
      <w:tr>
        <w:trPr/>
        <w:tc>
          <w:tcPr>
            <w:tcW w:w="568" w:type="dxa"/>
            <w:tcBorders/>
          </w:tcPr>
          <w:p>
            <w:pPr>
              <w:pStyle w:val="Indent0"/>
              <w:widowControl w:val="false"/>
              <w:numPr>
                <w:ilvl w:val="0"/>
                <w:numId w:val="3"/>
              </w:numPr>
              <w:tabs>
                <w:tab w:val="clear" w:pos="708"/>
                <w:tab w:val="left" w:pos="619" w:leader="none"/>
                <w:tab w:val="left" w:pos="904" w:leader="none"/>
              </w:tabs>
              <w:suppressAutoHyphens w:val="true"/>
              <w:spacing w:lineRule="auto" w:line="240" w:before="0" w:after="0"/>
              <w:ind w:left="567" w:right="0" w:firstLine="709"/>
              <w:jc w:val="left"/>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1" allowOverlap="1" relativeHeight="6">
                      <wp:simplePos x="0" y="0"/>
                      <wp:positionH relativeFrom="column">
                        <wp:posOffset>-10795</wp:posOffset>
                      </wp:positionH>
                      <wp:positionV relativeFrom="paragraph">
                        <wp:posOffset>144780</wp:posOffset>
                      </wp:positionV>
                      <wp:extent cx="200025" cy="276225"/>
                      <wp:effectExtent l="1270" t="1270" r="0" b="0"/>
                      <wp:wrapNone/>
                      <wp:docPr id="4" name="Врезка2"/>
                      <a:graphic xmlns:a="http://schemas.openxmlformats.org/drawingml/2006/main">
                        <a:graphicData uri="http://schemas.microsoft.com/office/word/2010/wordprocessingShape">
                          <wps:wsp>
                            <wps:cNvSpPr/>
                            <wps:spPr>
                              <a:xfrm>
                                <a:off x="0" y="0"/>
                                <a:ext cx="200160" cy="276120"/>
                              </a:xfrm>
                              <a:prstGeom prst="rect">
                                <a:avLst/>
                              </a:prstGeom>
                              <a:solidFill>
                                <a:srgbClr val="ffffff"/>
                              </a:solidFill>
                              <a:ln w="0">
                                <a:solidFill>
                                  <a:srgbClr val="ffffff"/>
                                </a:solidFill>
                              </a:ln>
                            </wps:spPr>
                            <wps:style>
                              <a:lnRef idx="0"/>
                              <a:fillRef idx="0"/>
                              <a:effectRef idx="0"/>
                              <a:fontRef idx="minor"/>
                            </wps:style>
                            <wps:txb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xbxContent>
                            </wps:txbx>
                            <wps:bodyPr anchor="t">
                              <a:noAutofit/>
                            </wps:bodyPr>
                          </wps:wsp>
                        </a:graphicData>
                      </a:graphic>
                    </wp:anchor>
                  </w:drawing>
                </mc:Choice>
                <mc:Fallback>
                  <w:pict>
                    <v:rect id="shape_0" ID="Врезка2" path="m0,0l-2147483645,0l-2147483645,-2147483646l0,-2147483646xe" fillcolor="white" stroked="t" o:allowincell="f" style="position:absolute;margin-left:-0.85pt;margin-top:11.4pt;width:15.7pt;height:21.7pt;mso-wrap-style:square;v-text-anchor:top">
                      <v:fill o:detectmouseclick="t" type="solid" color2="black"/>
                      <v:stroke color="white" joinstyle="round" endcap="flat"/>
                      <v:textbo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xbxContent>
                      </v:textbox>
                      <w10:wrap type="none"/>
                    </v:rect>
                  </w:pict>
                </mc:Fallback>
              </mc:AlternateContent>
            </w:r>
          </w:p>
        </w:tc>
        <w:tc>
          <w:tcPr>
            <w:tcW w:w="2124" w:type="dxa"/>
            <w:tcBorders/>
          </w:tcPr>
          <w:p>
            <w:pPr>
              <w:pStyle w:val="Normal"/>
              <w:widowControl w:val="false"/>
              <w:suppressAutoHyphens w:val="true"/>
              <w:spacing w:lineRule="auto" w:line="240" w:before="0" w:after="0"/>
              <w:ind w:left="0" w:right="0" w:firstLine="33"/>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Ибрагимова Наиля Зуфаровна</w:t>
            </w:r>
          </w:p>
        </w:tc>
        <w:tc>
          <w:tcPr>
            <w:tcW w:w="1419"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18.03.1984</w:t>
            </w:r>
          </w:p>
        </w:tc>
        <w:tc>
          <w:tcPr>
            <w:tcW w:w="1701"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п.г.т. Кукмор ул Ворошилова 12-16</w:t>
            </w:r>
          </w:p>
        </w:tc>
        <w:tc>
          <w:tcPr>
            <w:tcW w:w="1277" w:type="dxa"/>
            <w:tcBorders/>
          </w:tcPr>
          <w:p>
            <w:pPr>
              <w:pStyle w:val="Indent0"/>
              <w:widowControl w:val="false"/>
              <w:suppressAutoHyphens w:val="true"/>
              <w:spacing w:lineRule="auto" w:line="240" w:before="0" w:after="0"/>
              <w:ind w:left="0" w:right="0" w:firstLine="33"/>
              <w:jc w:val="left"/>
              <w:rPr>
                <w:rFonts w:ascii="Times New Roman" w:hAnsi="Times New Roman"/>
                <w:sz w:val="20"/>
              </w:rPr>
            </w:pPr>
            <w:r>
              <w:rPr>
                <w:rFonts w:ascii="Times New Roman" w:hAnsi="Times New Roman"/>
                <w:kern w:val="0"/>
                <w:sz w:val="20"/>
                <w:lang w:val="ru-RU" w:bidi="ar-SA"/>
              </w:rPr>
              <w:t>89655898065</w:t>
            </w:r>
          </w:p>
        </w:tc>
        <w:tc>
          <w:tcPr>
            <w:tcW w:w="1132"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tc>
        <w:tc>
          <w:tcPr>
            <w:tcW w:w="1560" w:type="dxa"/>
            <w:tcBorders/>
          </w:tcPr>
          <w:p>
            <w:pPr>
              <w:pStyle w:val="Indent0"/>
              <w:widowControl w:val="false"/>
              <w:suppressAutoHyphens w:val="true"/>
              <w:spacing w:lineRule="auto" w:line="240" w:before="0" w:after="0"/>
              <w:ind w:left="0" w:right="0" w:firstLine="34"/>
              <w:jc w:val="left"/>
              <w:rPr>
                <w:rFonts w:ascii="Times New Roman" w:hAnsi="Times New Roman"/>
                <w:sz w:val="20"/>
              </w:rPr>
            </w:pPr>
            <w:r>
              <w:rPr>
                <w:rFonts w:ascii="Times New Roman" w:hAnsi="Times New Roman"/>
                <w:kern w:val="0"/>
                <w:sz w:val="24"/>
                <w:szCs w:val="24"/>
                <w:lang w:val="ru-RU" w:bidi="ar-SA"/>
              </w:rPr>
              <w:t>ГАУСО «РЦДПОВ «Милосердие»</w:t>
            </w:r>
          </w:p>
        </w:tc>
      </w:tr>
      <w:tr>
        <w:trPr/>
        <w:tc>
          <w:tcPr>
            <w:tcW w:w="568" w:type="dxa"/>
            <w:tcBorders/>
          </w:tcPr>
          <w:p>
            <w:pPr>
              <w:pStyle w:val="Indent0"/>
              <w:widowControl w:val="false"/>
              <w:numPr>
                <w:ilvl w:val="0"/>
                <w:numId w:val="3"/>
              </w:numPr>
              <w:tabs>
                <w:tab w:val="clear" w:pos="708"/>
                <w:tab w:val="left" w:pos="619" w:leader="none"/>
                <w:tab w:val="left" w:pos="904" w:leader="none"/>
              </w:tabs>
              <w:suppressAutoHyphens w:val="true"/>
              <w:spacing w:lineRule="auto" w:line="240" w:before="0" w:after="0"/>
              <w:ind w:left="567" w:right="0" w:firstLine="709"/>
              <w:jc w:val="left"/>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1" allowOverlap="1" relativeHeight="8">
                      <wp:simplePos x="0" y="0"/>
                      <wp:positionH relativeFrom="column">
                        <wp:posOffset>-10795</wp:posOffset>
                      </wp:positionH>
                      <wp:positionV relativeFrom="paragraph">
                        <wp:posOffset>321945</wp:posOffset>
                      </wp:positionV>
                      <wp:extent cx="200025" cy="276225"/>
                      <wp:effectExtent l="1270" t="1270" r="0" b="0"/>
                      <wp:wrapNone/>
                      <wp:docPr id="5" name="Врезка3"/>
                      <a:graphic xmlns:a="http://schemas.openxmlformats.org/drawingml/2006/main">
                        <a:graphicData uri="http://schemas.microsoft.com/office/word/2010/wordprocessingShape">
                          <wps:wsp>
                            <wps:cNvSpPr/>
                            <wps:spPr>
                              <a:xfrm>
                                <a:off x="0" y="0"/>
                                <a:ext cx="200160" cy="276120"/>
                              </a:xfrm>
                              <a:prstGeom prst="rect">
                                <a:avLst/>
                              </a:prstGeom>
                              <a:solidFill>
                                <a:srgbClr val="ffffff"/>
                              </a:solidFill>
                              <a:ln w="0">
                                <a:solidFill>
                                  <a:srgbClr val="ffffff"/>
                                </a:solidFill>
                              </a:ln>
                            </wps:spPr>
                            <wps:style>
                              <a:lnRef idx="0"/>
                              <a:fillRef idx="0"/>
                              <a:effectRef idx="0"/>
                              <a:fontRef idx="minor"/>
                            </wps:style>
                            <wps:txb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3</w:t>
                                  </w:r>
                                </w:p>
                              </w:txbxContent>
                            </wps:txbx>
                            <wps:bodyPr anchor="t">
                              <a:noAutofit/>
                            </wps:bodyPr>
                          </wps:wsp>
                        </a:graphicData>
                      </a:graphic>
                    </wp:anchor>
                  </w:drawing>
                </mc:Choice>
                <mc:Fallback>
                  <w:pict>
                    <v:rect id="shape_0" ID="Врезка3" path="m0,0l-2147483645,0l-2147483645,-2147483646l0,-2147483646xe" fillcolor="white" stroked="t" o:allowincell="f" style="position:absolute;margin-left:-0.85pt;margin-top:25.35pt;width:15.7pt;height:21.7pt;mso-wrap-style:square;v-text-anchor:top">
                      <v:fill o:detectmouseclick="t" type="solid" color2="black"/>
                      <v:stroke color="white" joinstyle="round" endcap="flat"/>
                      <v:textbo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3</w:t>
                            </w:r>
                          </w:p>
                        </w:txbxContent>
                      </v:textbox>
                      <w10:wrap type="none"/>
                    </v:rect>
                  </w:pict>
                </mc:Fallback>
              </mc:AlternateContent>
            </w:r>
          </w:p>
        </w:tc>
        <w:tc>
          <w:tcPr>
            <w:tcW w:w="2124" w:type="dxa"/>
            <w:tcBorders/>
          </w:tcPr>
          <w:p>
            <w:pPr>
              <w:pStyle w:val="Normal"/>
              <w:widowControl w:val="false"/>
              <w:suppressAutoHyphens w:val="true"/>
              <w:spacing w:lineRule="auto" w:line="240" w:before="0" w:after="0"/>
              <w:ind w:left="0" w:right="0" w:firstLine="33"/>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Борковских Асия Кадыйровна</w:t>
            </w:r>
          </w:p>
        </w:tc>
        <w:tc>
          <w:tcPr>
            <w:tcW w:w="1419"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07.05.1969</w:t>
            </w:r>
          </w:p>
        </w:tc>
        <w:tc>
          <w:tcPr>
            <w:tcW w:w="1701"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д. Качимир ул. Тазетдинова 34</w:t>
            </w:r>
          </w:p>
        </w:tc>
        <w:tc>
          <w:tcPr>
            <w:tcW w:w="1277"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89053196898</w:t>
            </w:r>
          </w:p>
        </w:tc>
        <w:tc>
          <w:tcPr>
            <w:tcW w:w="1132"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tc>
        <w:tc>
          <w:tcPr>
            <w:tcW w:w="1560" w:type="dxa"/>
            <w:tcBorders/>
          </w:tcPr>
          <w:p>
            <w:pPr>
              <w:pStyle w:val="Indent0"/>
              <w:widowControl w:val="false"/>
              <w:suppressAutoHyphens w:val="true"/>
              <w:spacing w:lineRule="auto" w:line="240" w:before="0" w:after="0"/>
              <w:ind w:left="0" w:right="0" w:firstLine="34"/>
              <w:jc w:val="left"/>
              <w:rPr>
                <w:rFonts w:ascii="Times New Roman" w:hAnsi="Times New Roman"/>
                <w:sz w:val="20"/>
              </w:rPr>
            </w:pPr>
            <w:r>
              <w:rPr>
                <w:rFonts w:ascii="Times New Roman" w:hAnsi="Times New Roman"/>
                <w:kern w:val="0"/>
                <w:sz w:val="24"/>
                <w:szCs w:val="24"/>
                <w:lang w:val="ru-RU" w:bidi="ar-SA"/>
              </w:rPr>
              <w:t>ГАУСО «РЦДПОВ «Милосердие»</w:t>
            </w:r>
          </w:p>
        </w:tc>
      </w:tr>
      <w:tr>
        <w:trPr/>
        <w:tc>
          <w:tcPr>
            <w:tcW w:w="568" w:type="dxa"/>
            <w:tcBorders/>
          </w:tcPr>
          <w:p>
            <w:pPr>
              <w:pStyle w:val="Indent0"/>
              <w:widowControl w:val="false"/>
              <w:numPr>
                <w:ilvl w:val="0"/>
                <w:numId w:val="3"/>
              </w:numPr>
              <w:tabs>
                <w:tab w:val="clear" w:pos="708"/>
                <w:tab w:val="left" w:pos="619" w:leader="none"/>
                <w:tab w:val="left" w:pos="904" w:leader="none"/>
              </w:tabs>
              <w:suppressAutoHyphens w:val="true"/>
              <w:spacing w:lineRule="auto" w:line="240" w:before="0" w:after="0"/>
              <w:ind w:left="567" w:right="0" w:firstLine="709"/>
              <w:jc w:val="left"/>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1" allowOverlap="1" relativeHeight="10">
                      <wp:simplePos x="0" y="0"/>
                      <wp:positionH relativeFrom="column">
                        <wp:posOffset>-10795</wp:posOffset>
                      </wp:positionH>
                      <wp:positionV relativeFrom="paragraph">
                        <wp:posOffset>242570</wp:posOffset>
                      </wp:positionV>
                      <wp:extent cx="200025" cy="276225"/>
                      <wp:effectExtent l="1270" t="1270" r="0" b="0"/>
                      <wp:wrapNone/>
                      <wp:docPr id="6" name="Врезка4"/>
                      <a:graphic xmlns:a="http://schemas.openxmlformats.org/drawingml/2006/main">
                        <a:graphicData uri="http://schemas.microsoft.com/office/word/2010/wordprocessingShape">
                          <wps:wsp>
                            <wps:cNvSpPr/>
                            <wps:spPr>
                              <a:xfrm>
                                <a:off x="0" y="0"/>
                                <a:ext cx="200160" cy="276120"/>
                              </a:xfrm>
                              <a:prstGeom prst="rect">
                                <a:avLst/>
                              </a:prstGeom>
                              <a:solidFill>
                                <a:srgbClr val="ffffff"/>
                              </a:solidFill>
                              <a:ln w="0">
                                <a:solidFill>
                                  <a:srgbClr val="ffffff"/>
                                </a:solidFill>
                              </a:ln>
                            </wps:spPr>
                            <wps:style>
                              <a:lnRef idx="0"/>
                              <a:fillRef idx="0"/>
                              <a:effectRef idx="0"/>
                              <a:fontRef idx="minor"/>
                            </wps:style>
                            <wps:txb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4</w:t>
                                  </w:r>
                                </w:p>
                              </w:txbxContent>
                            </wps:txbx>
                            <wps:bodyPr anchor="t">
                              <a:noAutofit/>
                            </wps:bodyPr>
                          </wps:wsp>
                        </a:graphicData>
                      </a:graphic>
                    </wp:anchor>
                  </w:drawing>
                </mc:Choice>
                <mc:Fallback>
                  <w:pict>
                    <v:rect id="shape_0" ID="Врезка4" path="m0,0l-2147483645,0l-2147483645,-2147483646l0,-2147483646xe" fillcolor="white" stroked="t" o:allowincell="f" style="position:absolute;margin-left:-0.85pt;margin-top:19.1pt;width:15.7pt;height:21.7pt;mso-wrap-style:square;v-text-anchor:top">
                      <v:fill o:detectmouseclick="t" type="solid" color2="black"/>
                      <v:stroke color="white" joinstyle="round" endcap="flat"/>
                      <v:textbo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4</w:t>
                            </w:r>
                          </w:p>
                        </w:txbxContent>
                      </v:textbox>
                      <w10:wrap type="none"/>
                    </v:rect>
                  </w:pict>
                </mc:Fallback>
              </mc:AlternateContent>
            </w:r>
          </w:p>
        </w:tc>
        <w:tc>
          <w:tcPr>
            <w:tcW w:w="2124" w:type="dxa"/>
            <w:tcBorders/>
          </w:tcPr>
          <w:p>
            <w:pPr>
              <w:pStyle w:val="Normal"/>
              <w:widowControl w:val="false"/>
              <w:suppressAutoHyphens w:val="true"/>
              <w:spacing w:lineRule="auto" w:line="240" w:before="0" w:after="0"/>
              <w:ind w:left="0" w:right="0" w:firstLine="33"/>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Шаймарданов Нурсил Нургалеевич</w:t>
            </w:r>
          </w:p>
        </w:tc>
        <w:tc>
          <w:tcPr>
            <w:tcW w:w="1419"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27.01.1985</w:t>
            </w:r>
          </w:p>
        </w:tc>
        <w:tc>
          <w:tcPr>
            <w:tcW w:w="1701"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д. Каенлык ул.Березовая 27</w:t>
            </w:r>
          </w:p>
        </w:tc>
        <w:tc>
          <w:tcPr>
            <w:tcW w:w="1277"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89600313487</w:t>
            </w:r>
          </w:p>
        </w:tc>
        <w:tc>
          <w:tcPr>
            <w:tcW w:w="1132"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tc>
        <w:tc>
          <w:tcPr>
            <w:tcW w:w="1560" w:type="dxa"/>
            <w:tcBorders/>
          </w:tcPr>
          <w:p>
            <w:pPr>
              <w:pStyle w:val="Indent0"/>
              <w:widowControl w:val="false"/>
              <w:suppressAutoHyphens w:val="true"/>
              <w:spacing w:lineRule="auto" w:line="240" w:before="0" w:after="0"/>
              <w:ind w:left="0" w:right="0" w:firstLine="34"/>
              <w:jc w:val="left"/>
              <w:rPr>
                <w:rFonts w:ascii="Times New Roman" w:hAnsi="Times New Roman"/>
                <w:sz w:val="20"/>
              </w:rPr>
            </w:pPr>
            <w:r>
              <w:rPr>
                <w:rFonts w:ascii="Times New Roman" w:hAnsi="Times New Roman"/>
                <w:kern w:val="0"/>
                <w:sz w:val="24"/>
                <w:szCs w:val="24"/>
                <w:lang w:val="ru-RU" w:bidi="ar-SA"/>
              </w:rPr>
              <w:t>ГАУСО «РЦДПОВ «Милосердие»</w:t>
            </w:r>
          </w:p>
        </w:tc>
      </w:tr>
      <w:tr>
        <w:trPr/>
        <w:tc>
          <w:tcPr>
            <w:tcW w:w="568" w:type="dxa"/>
            <w:tcBorders/>
          </w:tcPr>
          <w:p>
            <w:pPr>
              <w:pStyle w:val="Indent0"/>
              <w:widowControl w:val="false"/>
              <w:tabs>
                <w:tab w:val="clear" w:pos="708"/>
                <w:tab w:val="left" w:pos="619" w:leader="none"/>
                <w:tab w:val="left" w:pos="904" w:leader="none"/>
              </w:tabs>
              <w:suppressAutoHyphens w:val="true"/>
              <w:spacing w:lineRule="auto" w:line="240" w:before="0" w:after="0"/>
              <w:ind w:left="1429" w:right="0" w:firstLine="709"/>
              <w:jc w:val="left"/>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1" allowOverlap="1" relativeHeight="12">
                      <wp:simplePos x="0" y="0"/>
                      <wp:positionH relativeFrom="column">
                        <wp:posOffset>-10795</wp:posOffset>
                      </wp:positionH>
                      <wp:positionV relativeFrom="paragraph">
                        <wp:posOffset>492125</wp:posOffset>
                      </wp:positionV>
                      <wp:extent cx="200025" cy="276225"/>
                      <wp:effectExtent l="1270" t="1270" r="0" b="0"/>
                      <wp:wrapNone/>
                      <wp:docPr id="7" name="Врезка5"/>
                      <a:graphic xmlns:a="http://schemas.openxmlformats.org/drawingml/2006/main">
                        <a:graphicData uri="http://schemas.microsoft.com/office/word/2010/wordprocessingShape">
                          <wps:wsp>
                            <wps:cNvSpPr/>
                            <wps:spPr>
                              <a:xfrm>
                                <a:off x="0" y="0"/>
                                <a:ext cx="200160" cy="276120"/>
                              </a:xfrm>
                              <a:prstGeom prst="rect">
                                <a:avLst/>
                              </a:prstGeom>
                              <a:solidFill>
                                <a:srgbClr val="ffffff"/>
                              </a:solidFill>
                              <a:ln w="0">
                                <a:solidFill>
                                  <a:srgbClr val="ffffff"/>
                                </a:solidFill>
                              </a:ln>
                            </wps:spPr>
                            <wps:style>
                              <a:lnRef idx="0"/>
                              <a:fillRef idx="0"/>
                              <a:effectRef idx="0"/>
                              <a:fontRef idx="minor"/>
                            </wps:style>
                            <wps:txb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5</w:t>
                                  </w:r>
                                </w:p>
                              </w:txbxContent>
                            </wps:txbx>
                            <wps:bodyPr anchor="t">
                              <a:noAutofit/>
                            </wps:bodyPr>
                          </wps:wsp>
                        </a:graphicData>
                      </a:graphic>
                    </wp:anchor>
                  </w:drawing>
                </mc:Choice>
                <mc:Fallback>
                  <w:pict>
                    <v:rect id="shape_0" ID="Врезка5" path="m0,0l-2147483645,0l-2147483645,-2147483646l0,-2147483646xe" fillcolor="white" stroked="t" o:allowincell="f" style="position:absolute;margin-left:-0.85pt;margin-top:38.75pt;width:15.7pt;height:21.7pt;mso-wrap-style:square;v-text-anchor:top">
                      <v:fill o:detectmouseclick="t" type="solid" color2="black"/>
                      <v:stroke color="white" joinstyle="round" endcap="flat"/>
                      <v:textbo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5</w:t>
                            </w:r>
                          </w:p>
                        </w:txbxContent>
                      </v:textbox>
                      <w10:wrap type="none"/>
                    </v:rect>
                  </w:pict>
                </mc:Fallback>
              </mc:AlternateContent>
            </w:r>
          </w:p>
        </w:tc>
        <w:tc>
          <w:tcPr>
            <w:tcW w:w="2124" w:type="dxa"/>
            <w:tcBorders/>
          </w:tcPr>
          <w:p>
            <w:pPr>
              <w:pStyle w:val="Indent0"/>
              <w:widowControl w:val="false"/>
              <w:suppressAutoHyphens w:val="true"/>
              <w:spacing w:lineRule="auto" w:line="240" w:before="0" w:after="0"/>
              <w:ind w:left="0" w:right="0" w:firstLine="33"/>
              <w:rPr>
                <w:rFonts w:ascii="Times New Roman" w:hAnsi="Times New Roman"/>
                <w:sz w:val="28"/>
                <w:szCs w:val="28"/>
              </w:rPr>
            </w:pPr>
            <w:r>
              <w:rPr>
                <w:rFonts w:ascii="Times New Roman" w:hAnsi="Times New Roman"/>
                <w:kern w:val="0"/>
                <w:sz w:val="28"/>
                <w:szCs w:val="28"/>
                <w:lang w:val="ru-RU" w:bidi="ar-SA"/>
              </w:rPr>
              <w:t>Турова Наиля Ринатовна</w:t>
            </w:r>
          </w:p>
        </w:tc>
        <w:tc>
          <w:tcPr>
            <w:tcW w:w="1419"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04.02.1987</w:t>
            </w:r>
          </w:p>
        </w:tc>
        <w:tc>
          <w:tcPr>
            <w:tcW w:w="1701"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п.г.т. Кукмор ул.Гвардейская 7-1</w:t>
            </w:r>
          </w:p>
        </w:tc>
        <w:tc>
          <w:tcPr>
            <w:tcW w:w="1277"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89600393200</w:t>
            </w:r>
          </w:p>
        </w:tc>
        <w:tc>
          <w:tcPr>
            <w:tcW w:w="1132"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tc>
        <w:tc>
          <w:tcPr>
            <w:tcW w:w="1560" w:type="dxa"/>
            <w:tcBorders/>
          </w:tcPr>
          <w:p>
            <w:pPr>
              <w:pStyle w:val="Indent0"/>
              <w:widowControl w:val="false"/>
              <w:suppressAutoHyphens w:val="true"/>
              <w:spacing w:lineRule="auto" w:line="240" w:before="0" w:after="0"/>
              <w:ind w:left="0" w:right="0" w:firstLine="34"/>
              <w:jc w:val="left"/>
              <w:rPr>
                <w:rFonts w:ascii="Times New Roman" w:hAnsi="Times New Roman"/>
                <w:sz w:val="20"/>
              </w:rPr>
            </w:pPr>
            <w:r>
              <w:rPr>
                <w:rFonts w:ascii="Times New Roman" w:hAnsi="Times New Roman"/>
                <w:kern w:val="0"/>
                <w:sz w:val="24"/>
                <w:szCs w:val="24"/>
                <w:lang w:val="ru-RU" w:bidi="ar-SA"/>
              </w:rPr>
              <w:t>ГАУСО «РЦДПОВ «Милосердие»</w:t>
            </w:r>
          </w:p>
        </w:tc>
      </w:tr>
      <w:tr>
        <w:trPr/>
        <w:tc>
          <w:tcPr>
            <w:tcW w:w="568" w:type="dxa"/>
            <w:tcBorders/>
          </w:tcPr>
          <w:p>
            <w:pPr>
              <w:pStyle w:val="Indent0"/>
              <w:widowControl w:val="false"/>
              <w:tabs>
                <w:tab w:val="clear" w:pos="708"/>
                <w:tab w:val="left" w:pos="619" w:leader="none"/>
                <w:tab w:val="left" w:pos="904" w:leader="none"/>
              </w:tabs>
              <w:suppressAutoHyphens w:val="true"/>
              <w:spacing w:lineRule="auto" w:line="240" w:before="0" w:after="0"/>
              <w:ind w:left="1429" w:right="0" w:firstLine="709"/>
              <w:jc w:val="left"/>
              <w:rPr>
                <w:rFonts w:ascii="Times New Roman" w:hAnsi="Times New Roman"/>
                <w:sz w:val="28"/>
                <w:szCs w:val="28"/>
              </w:rPr>
            </w:pPr>
            <w:r>
              <w:rPr>
                <w:rFonts w:ascii="Times New Roman" w:hAnsi="Times New Roman"/>
                <w:sz w:val="28"/>
                <w:szCs w:val="28"/>
              </w:rPr>
            </w:r>
          </w:p>
        </w:tc>
        <w:tc>
          <w:tcPr>
            <w:tcW w:w="2124" w:type="dxa"/>
            <w:tcBorders/>
          </w:tcPr>
          <w:p>
            <w:pPr>
              <w:pStyle w:val="Indent0"/>
              <w:widowControl w:val="false"/>
              <w:suppressAutoHyphens w:val="true"/>
              <w:spacing w:lineRule="auto" w:line="240" w:before="0" w:after="0"/>
              <w:ind w:left="0" w:right="0" w:firstLine="33"/>
              <w:rPr>
                <w:rFonts w:ascii="Times New Roman" w:hAnsi="Times New Roman"/>
                <w:sz w:val="28"/>
                <w:szCs w:val="28"/>
              </w:rPr>
            </w:pPr>
            <w:r>
              <w:rPr>
                <w:rFonts w:ascii="Times New Roman" w:hAnsi="Times New Roman"/>
                <w:kern w:val="0"/>
                <w:sz w:val="28"/>
                <w:szCs w:val="28"/>
                <w:lang w:val="ru-RU" w:bidi="ar-SA"/>
              </w:rPr>
              <mc:AlternateContent>
                <mc:Choice Requires="wps">
                  <w:drawing>
                    <wp:anchor behindDoc="0" distT="0" distB="0" distL="0" distR="0" simplePos="0" locked="0" layoutInCell="1" allowOverlap="1" relativeHeight="14">
                      <wp:simplePos x="0" y="0"/>
                      <wp:positionH relativeFrom="column">
                        <wp:posOffset>-361950</wp:posOffset>
                      </wp:positionH>
                      <wp:positionV relativeFrom="paragraph">
                        <wp:posOffset>111760</wp:posOffset>
                      </wp:positionV>
                      <wp:extent cx="200025" cy="276225"/>
                      <wp:effectExtent l="635" t="1270" r="635" b="0"/>
                      <wp:wrapNone/>
                      <wp:docPr id="8" name="Врезка6"/>
                      <a:graphic xmlns:a="http://schemas.openxmlformats.org/drawingml/2006/main">
                        <a:graphicData uri="http://schemas.microsoft.com/office/word/2010/wordprocessingShape">
                          <wps:wsp>
                            <wps:cNvSpPr/>
                            <wps:spPr>
                              <a:xfrm>
                                <a:off x="0" y="0"/>
                                <a:ext cx="200160" cy="276120"/>
                              </a:xfrm>
                              <a:prstGeom prst="rect">
                                <a:avLst/>
                              </a:prstGeom>
                              <a:solidFill>
                                <a:srgbClr val="ffffff"/>
                              </a:solidFill>
                              <a:ln w="0">
                                <a:solidFill>
                                  <a:srgbClr val="ffffff"/>
                                </a:solidFill>
                              </a:ln>
                            </wps:spPr>
                            <wps:style>
                              <a:lnRef idx="0"/>
                              <a:fillRef idx="0"/>
                              <a:effectRef idx="0"/>
                              <a:fontRef idx="minor"/>
                            </wps:style>
                            <wps:txb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6</w:t>
                                  </w:r>
                                </w:p>
                              </w:txbxContent>
                            </wps:txbx>
                            <wps:bodyPr anchor="t">
                              <a:noAutofit/>
                            </wps:bodyPr>
                          </wps:wsp>
                        </a:graphicData>
                      </a:graphic>
                    </wp:anchor>
                  </w:drawing>
                </mc:Choice>
                <mc:Fallback>
                  <w:pict>
                    <v:rect id="shape_0" ID="Врезка6" path="m0,0l-2147483645,0l-2147483645,-2147483646l0,-2147483646xe" fillcolor="white" stroked="t" o:allowincell="f" style="position:absolute;margin-left:-28.5pt;margin-top:8.8pt;width:15.7pt;height:21.7pt;mso-wrap-style:square;v-text-anchor:top">
                      <v:fill o:detectmouseclick="t" type="solid" color2="black"/>
                      <v:stroke color="white" joinstyle="round" endcap="flat"/>
                      <v:textbox>
                        <w:txbxContent>
                          <w:p>
                            <w:pPr>
                              <w:pStyle w:val="Style22"/>
                              <w:widowControl w:val="false"/>
                              <w:spacing w:before="0" w:after="200"/>
                              <w:rPr>
                                <w:rFonts w:ascii="Times New Roman" w:hAnsi="Times New Roman" w:cs="Times New Roman"/>
                                <w:sz w:val="28"/>
                                <w:szCs w:val="28"/>
                              </w:rPr>
                            </w:pPr>
                            <w:r>
                              <w:rPr>
                                <w:rFonts w:cs="Times New Roman" w:ascii="Times New Roman" w:hAnsi="Times New Roman"/>
                                <w:sz w:val="28"/>
                                <w:szCs w:val="28"/>
                              </w:rPr>
                              <w:t>6</w:t>
                            </w:r>
                          </w:p>
                        </w:txbxContent>
                      </v:textbox>
                      <w10:wrap type="none"/>
                    </v:rect>
                  </w:pict>
                </mc:Fallback>
              </mc:AlternateContent>
            </w:r>
            <w:r>
              <w:rPr>
                <w:rFonts w:ascii="Times New Roman" w:hAnsi="Times New Roman"/>
                <w:kern w:val="0"/>
                <w:sz w:val="28"/>
                <w:szCs w:val="28"/>
                <w:lang w:val="ru-RU" w:bidi="ar-SA"/>
              </w:rPr>
              <w:t>Барсуков Анатолий Григорьевич</w:t>
            </w:r>
          </w:p>
        </w:tc>
        <w:tc>
          <w:tcPr>
            <w:tcW w:w="1419"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22.03.1960</w:t>
            </w:r>
          </w:p>
        </w:tc>
        <w:tc>
          <w:tcPr>
            <w:tcW w:w="1701"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п.г.т. Кукмор</w:t>
            </w:r>
          </w:p>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ул. Ст.Разина 94</w:t>
            </w:r>
          </w:p>
        </w:tc>
        <w:tc>
          <w:tcPr>
            <w:tcW w:w="1277" w:type="dxa"/>
            <w:tcBorders/>
          </w:tcPr>
          <w:p>
            <w:pPr>
              <w:pStyle w:val="Indent0"/>
              <w:widowControl w:val="false"/>
              <w:suppressAutoHyphens w:val="true"/>
              <w:spacing w:lineRule="auto" w:line="240" w:before="0" w:after="0"/>
              <w:ind w:left="0" w:right="0" w:firstLine="33"/>
              <w:jc w:val="left"/>
              <w:rPr>
                <w:rFonts w:ascii="Times New Roman" w:hAnsi="Times New Roman"/>
                <w:sz w:val="28"/>
                <w:szCs w:val="28"/>
              </w:rPr>
            </w:pPr>
            <w:r>
              <w:rPr>
                <w:rFonts w:ascii="Times New Roman" w:hAnsi="Times New Roman"/>
                <w:kern w:val="0"/>
                <w:sz w:val="28"/>
                <w:szCs w:val="28"/>
                <w:lang w:val="ru-RU" w:bidi="ar-SA"/>
              </w:rPr>
              <w:t>89033148995</w:t>
            </w:r>
          </w:p>
        </w:tc>
        <w:tc>
          <w:tcPr>
            <w:tcW w:w="1132" w:type="dxa"/>
            <w:tcBorders/>
          </w:tcPr>
          <w:p>
            <w:pPr>
              <w:pStyle w:val="Indent0"/>
              <w:widowControl w:val="false"/>
              <w:suppressAutoHyphens w:val="true"/>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tc>
        <w:tc>
          <w:tcPr>
            <w:tcW w:w="1560" w:type="dxa"/>
            <w:tcBorders/>
          </w:tcPr>
          <w:p>
            <w:pPr>
              <w:pStyle w:val="Indent0"/>
              <w:widowControl w:val="false"/>
              <w:suppressAutoHyphens w:val="true"/>
              <w:spacing w:lineRule="auto" w:line="240" w:before="0" w:after="0"/>
              <w:ind w:left="0" w:right="0" w:firstLine="34"/>
              <w:jc w:val="left"/>
              <w:rPr>
                <w:rFonts w:ascii="Times New Roman" w:hAnsi="Times New Roman"/>
                <w:sz w:val="20"/>
              </w:rPr>
            </w:pPr>
            <w:r>
              <w:rPr>
                <w:rFonts w:ascii="Times New Roman" w:hAnsi="Times New Roman"/>
                <w:kern w:val="0"/>
                <w:sz w:val="24"/>
                <w:szCs w:val="24"/>
                <w:lang w:val="ru-RU" w:bidi="ar-SA"/>
              </w:rPr>
              <w:t>ГАУСО «РЦДПОВ «Милосердие»</w:t>
            </w:r>
          </w:p>
        </w:tc>
      </w:tr>
    </w:tbl>
    <w:p>
      <w:pPr>
        <w:pStyle w:val="Indent0"/>
        <w:spacing w:lineRule="auto" w:line="240" w:before="0" w:after="0"/>
        <w:ind w:left="0" w:firstLine="709"/>
        <w:rPr>
          <w:rFonts w:ascii="Times New Roman" w:hAnsi="Times New Roman"/>
          <w:sz w:val="28"/>
          <w:szCs w:val="28"/>
        </w:rPr>
      </w:pPr>
      <w:r>
        <w:rPr>
          <w:rFonts w:ascii="Times New Roman" w:hAnsi="Times New Roman"/>
          <w:b/>
          <w:sz w:val="28"/>
          <w:szCs w:val="28"/>
        </w:rPr>
        <w:t>Конкретные ожидаемые результаты</w:t>
      </w:r>
      <w:r>
        <w:rPr>
          <w:rFonts w:ascii="Times New Roman" w:hAnsi="Times New Roman"/>
          <w:sz w:val="28"/>
          <w:szCs w:val="28"/>
        </w:rPr>
        <w:t>:</w:t>
      </w:r>
    </w:p>
    <w:p>
      <w:pPr>
        <w:pStyle w:val="NormalWeb"/>
        <w:numPr>
          <w:ilvl w:val="0"/>
          <w:numId w:val="4"/>
        </w:numPr>
        <w:shd w:val="clear" w:color="auto" w:fill="FFFFFF"/>
        <w:tabs>
          <w:tab w:val="clear" w:pos="708"/>
          <w:tab w:val="left" w:pos="993" w:leader="none"/>
        </w:tabs>
        <w:spacing w:beforeAutospacing="0" w:before="0" w:afterAutospacing="0" w:after="0"/>
        <w:ind w:left="0" w:firstLine="709"/>
        <w:jc w:val="both"/>
        <w:rPr>
          <w:sz w:val="28"/>
          <w:szCs w:val="28"/>
        </w:rPr>
      </w:pPr>
      <w:r>
        <w:rPr>
          <w:sz w:val="28"/>
          <w:szCs w:val="28"/>
        </w:rPr>
        <w:t>Создание на территории Реабилитационного центра экологически благоприятной среды для детей с ограниченными возможностями;</w:t>
      </w:r>
    </w:p>
    <w:p>
      <w:pPr>
        <w:pStyle w:val="NormalWeb"/>
        <w:numPr>
          <w:ilvl w:val="0"/>
          <w:numId w:val="4"/>
        </w:numPr>
        <w:shd w:val="clear" w:color="auto" w:fill="FFFFFF"/>
        <w:tabs>
          <w:tab w:val="clear" w:pos="708"/>
          <w:tab w:val="left" w:pos="993" w:leader="none"/>
        </w:tabs>
        <w:spacing w:beforeAutospacing="0" w:before="0" w:afterAutospacing="0" w:after="0"/>
        <w:ind w:left="0" w:firstLine="709"/>
        <w:jc w:val="both"/>
        <w:rPr>
          <w:sz w:val="28"/>
          <w:szCs w:val="28"/>
        </w:rPr>
      </w:pPr>
      <w:r>
        <w:rPr>
          <w:sz w:val="28"/>
          <w:szCs w:val="28"/>
        </w:rPr>
        <w:t>Восстановлено психофизическое состояние здоровья детей с ограниченными возможностями;</w:t>
      </w:r>
    </w:p>
    <w:p>
      <w:pPr>
        <w:pStyle w:val="NormalWeb"/>
        <w:numPr>
          <w:ilvl w:val="0"/>
          <w:numId w:val="4"/>
        </w:numPr>
        <w:shd w:val="clear" w:color="auto" w:fill="FFFFFF"/>
        <w:tabs>
          <w:tab w:val="clear" w:pos="708"/>
          <w:tab w:val="left" w:pos="993" w:leader="none"/>
        </w:tabs>
        <w:spacing w:beforeAutospacing="0" w:before="0" w:afterAutospacing="0" w:after="0"/>
        <w:ind w:left="0" w:firstLine="709"/>
        <w:jc w:val="both"/>
        <w:rPr>
          <w:sz w:val="28"/>
          <w:szCs w:val="28"/>
        </w:rPr>
      </w:pPr>
      <w:r>
        <w:rPr>
          <w:sz w:val="28"/>
          <w:szCs w:val="28"/>
        </w:rPr>
        <w:t>Активизирован творческий потенциал детей с ограниченными возможностями в изготовлении поделок из природного и бросового материала для украшения ландшафтного дизайна.</w:t>
      </w:r>
    </w:p>
    <w:p>
      <w:pPr>
        <w:pStyle w:val="NormalWeb"/>
        <w:numPr>
          <w:ilvl w:val="0"/>
          <w:numId w:val="4"/>
        </w:numPr>
        <w:shd w:val="clear" w:color="auto" w:fill="FFFFFF"/>
        <w:tabs>
          <w:tab w:val="clear" w:pos="708"/>
          <w:tab w:val="left" w:pos="993" w:leader="none"/>
        </w:tabs>
        <w:spacing w:beforeAutospacing="0" w:before="0" w:afterAutospacing="0" w:after="0"/>
        <w:ind w:left="0" w:firstLine="709"/>
        <w:jc w:val="both"/>
        <w:rPr>
          <w:sz w:val="28"/>
          <w:szCs w:val="28"/>
        </w:rPr>
      </w:pPr>
      <w:r>
        <w:rPr>
          <w:sz w:val="28"/>
          <w:szCs w:val="28"/>
        </w:rPr>
        <w:t>Сформированы нравственные качества и практические навыки по выращиванию и уходу за растениями и птицами ландшафтной зоны;</w:t>
      </w:r>
    </w:p>
    <w:p>
      <w:pPr>
        <w:pStyle w:val="NormalWeb"/>
        <w:numPr>
          <w:ilvl w:val="0"/>
          <w:numId w:val="4"/>
        </w:numPr>
        <w:shd w:val="clear" w:color="auto" w:fill="FFFFFF"/>
        <w:tabs>
          <w:tab w:val="clear" w:pos="708"/>
          <w:tab w:val="left" w:pos="993" w:leader="none"/>
        </w:tabs>
        <w:spacing w:beforeAutospacing="0" w:before="0" w:afterAutospacing="0" w:after="0"/>
        <w:ind w:left="0" w:firstLine="709"/>
        <w:jc w:val="both"/>
        <w:rPr>
          <w:sz w:val="28"/>
          <w:szCs w:val="28"/>
        </w:rPr>
      </w:pPr>
      <w:r>
        <w:rPr>
          <w:sz w:val="28"/>
          <w:szCs w:val="28"/>
        </w:rPr>
        <w:t>Доступность для маломобильных групп детей с ограниченными возможностями;</w:t>
      </w:r>
    </w:p>
    <w:p>
      <w:pPr>
        <w:pStyle w:val="NormalWeb"/>
        <w:numPr>
          <w:ilvl w:val="0"/>
          <w:numId w:val="4"/>
        </w:numPr>
        <w:shd w:val="clear" w:color="auto" w:fill="FFFFFF"/>
        <w:tabs>
          <w:tab w:val="clear" w:pos="708"/>
          <w:tab w:val="left" w:pos="993" w:leader="none"/>
        </w:tabs>
        <w:spacing w:beforeAutospacing="0" w:before="0" w:afterAutospacing="0" w:after="0"/>
        <w:ind w:left="0" w:firstLine="709"/>
        <w:jc w:val="both"/>
        <w:rPr>
          <w:sz w:val="28"/>
          <w:szCs w:val="28"/>
        </w:rPr>
      </w:pPr>
      <w:r>
        <w:rPr>
          <w:sz w:val="28"/>
          <w:szCs w:val="28"/>
        </w:rPr>
        <w:t>Привлечение к благоустройству и озеленению территории 20% родителей и 30 % детей с ограниченными возможностями;</w:t>
      </w:r>
    </w:p>
    <w:p>
      <w:pPr>
        <w:pStyle w:val="NormalWeb"/>
        <w:shd w:val="clear" w:color="auto" w:fill="FFFFFF"/>
        <w:tabs>
          <w:tab w:val="clear" w:pos="708"/>
          <w:tab w:val="left" w:pos="993" w:leader="none"/>
        </w:tabs>
        <w:spacing w:beforeAutospacing="0" w:before="0" w:afterAutospacing="0" w:after="0"/>
        <w:ind w:firstLine="709"/>
        <w:jc w:val="both"/>
        <w:rPr>
          <w:sz w:val="28"/>
          <w:szCs w:val="28"/>
        </w:rPr>
      </w:pPr>
      <w:r>
        <w:rPr>
          <w:sz w:val="28"/>
          <w:szCs w:val="28"/>
        </w:rPr>
        <w:t>7. Участие 80% сотрудников Реабилитационного центра в работе по созданию ландшафтного дизайна;</w:t>
      </w:r>
    </w:p>
    <w:p>
      <w:pPr>
        <w:pStyle w:val="NormalWeb"/>
        <w:shd w:val="clear" w:color="auto" w:fill="FFFFFF"/>
        <w:tabs>
          <w:tab w:val="clear" w:pos="708"/>
          <w:tab w:val="left" w:pos="993" w:leader="none"/>
        </w:tabs>
        <w:spacing w:beforeAutospacing="0" w:before="0" w:afterAutospacing="0" w:after="0"/>
        <w:ind w:firstLine="709"/>
        <w:jc w:val="both"/>
        <w:rPr>
          <w:sz w:val="28"/>
          <w:szCs w:val="28"/>
        </w:rPr>
      </w:pPr>
      <w:r>
        <w:rPr>
          <w:sz w:val="28"/>
          <w:szCs w:val="28"/>
        </w:rPr>
        <w:t>8. Сформированы нравственные качества и практические навыки по выращиванию и уходу за растениями и птицами ландшафтной зоны.</w:t>
      </w:r>
    </w:p>
    <w:p>
      <w:pPr>
        <w:pStyle w:val="NormalWeb"/>
        <w:shd w:val="clear" w:color="auto" w:fill="FFFFFF"/>
        <w:spacing w:beforeAutospacing="0" w:before="0" w:afterAutospacing="0" w:after="0"/>
        <w:ind w:firstLine="709"/>
        <w:jc w:val="both"/>
        <w:rPr>
          <w:sz w:val="28"/>
          <w:szCs w:val="28"/>
        </w:rPr>
      </w:pPr>
      <w:r>
        <w:rPr>
          <w:sz w:val="28"/>
          <w:szCs w:val="28"/>
        </w:rPr>
      </w:r>
    </w:p>
    <w:p>
      <w:pPr>
        <w:pStyle w:val="1"/>
        <w:spacing w:lineRule="auto" w:line="240" w:before="0" w:after="0"/>
        <w:ind w:firstLine="709"/>
        <w:jc w:val="center"/>
        <w:rPr>
          <w:rFonts w:ascii="Times New Roman" w:hAnsi="Times New Roman" w:cs="Times New Roman"/>
          <w:color w:val="auto"/>
        </w:rPr>
      </w:pPr>
      <w:r>
        <w:rPr>
          <w:rFonts w:cs="Times New Roman" w:ascii="Times New Roman" w:hAnsi="Times New Roman"/>
          <w:color w:val="auto"/>
        </w:rPr>
      </w:r>
      <w:bookmarkStart w:id="7" w:name="_Toc98838659"/>
      <w:bookmarkStart w:id="8" w:name="_Toc98838659"/>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1"/>
        <w:jc w:val="center"/>
        <w:rPr>
          <w:rFonts w:ascii="Times New Roman" w:hAnsi="Times New Roman" w:cs="Times New Roman"/>
          <w:color w:val="auto"/>
        </w:rPr>
      </w:pPr>
      <w:r>
        <w:rPr>
          <w:rFonts w:cs="Times New Roman" w:ascii="Times New Roman" w:hAnsi="Times New Roman"/>
          <w:color w:val="auto"/>
        </w:rPr>
      </w:r>
    </w:p>
    <w:p>
      <w:pPr>
        <w:pStyle w:val="1"/>
        <w:jc w:val="center"/>
        <w:rPr>
          <w:rFonts w:ascii="Times New Roman" w:hAnsi="Times New Roman" w:cs="Times New Roman"/>
          <w:color w:val="auto"/>
        </w:rPr>
      </w:pPr>
      <w:r>
        <w:rPr>
          <w:rFonts w:cs="Times New Roman" w:ascii="Times New Roman" w:hAnsi="Times New Roman"/>
          <w:color w:val="auto"/>
        </w:rPr>
      </w:r>
    </w:p>
    <w:p>
      <w:pPr>
        <w:pStyle w:val="1"/>
        <w:jc w:val="center"/>
        <w:rPr>
          <w:rFonts w:ascii="Times New Roman" w:hAnsi="Times New Roman" w:cs="Times New Roman"/>
          <w:color w:val="auto"/>
        </w:rPr>
      </w:pPr>
      <w:r>
        <w:rPr>
          <w:rFonts w:cs="Times New Roman" w:ascii="Times New Roman" w:hAnsi="Times New Roman"/>
          <w:color w:val="auto"/>
        </w:rPr>
      </w:r>
    </w:p>
    <w:p>
      <w:pPr>
        <w:pStyle w:val="1"/>
        <w:jc w:val="center"/>
        <w:rPr>
          <w:rFonts w:ascii="Times New Roman" w:hAnsi="Times New Roman" w:cs="Times New Roman"/>
          <w:color w:val="auto"/>
        </w:rPr>
      </w:pPr>
      <w:r>
        <w:rPr>
          <w:rFonts w:cs="Times New Roman" w:ascii="Times New Roman" w:hAnsi="Times New Roman"/>
          <w:color w:val="auto"/>
        </w:rPr>
      </w:r>
    </w:p>
    <w:p>
      <w:pPr>
        <w:pStyle w:val="1"/>
        <w:rPr>
          <w:rFonts w:ascii="Times New Roman" w:hAnsi="Times New Roman" w:cs="Times New Roman"/>
          <w:color w:val="auto"/>
        </w:rPr>
      </w:pPr>
      <w:r>
        <w:rPr>
          <w:rFonts w:cs="Times New Roman" w:ascii="Times New Roman" w:hAnsi="Times New Roman"/>
          <w:color w:val="auto"/>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1"/>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Бюджет проекта</w:t>
      </w:r>
      <w:bookmarkEnd w:id="8"/>
    </w:p>
    <w:p>
      <w:pPr>
        <w:pStyle w:val="Plain1"/>
        <w:ind w:left="6237" w:hanging="0"/>
        <w:jc w:val="center"/>
        <w:rPr>
          <w:rFonts w:ascii="Times New Roman" w:hAnsi="Times New Roman"/>
        </w:rPr>
      </w:pPr>
      <w:r>
        <w:rPr>
          <w:rFonts w:ascii="Times New Roman" w:hAnsi="Times New Roman"/>
        </w:rPr>
        <w:t>УТВЕРЖДАЮ</w:t>
      </w:r>
    </w:p>
    <w:p>
      <w:pPr>
        <w:pStyle w:val="Plain1"/>
        <w:tabs>
          <w:tab w:val="clear" w:pos="708"/>
          <w:tab w:val="left" w:pos="9072" w:leader="underscore"/>
        </w:tabs>
        <w:ind w:left="6237" w:hanging="0"/>
        <w:jc w:val="left"/>
        <w:rPr>
          <w:rFonts w:ascii="Times New Roman" w:hAnsi="Times New Roman"/>
        </w:rPr>
      </w:pPr>
      <w:r>
        <w:rPr>
          <w:rFonts w:ascii="Times New Roman" w:hAnsi="Times New Roman"/>
        </w:rPr>
        <w:tab/>
      </w:r>
    </w:p>
    <w:p>
      <w:pPr>
        <w:pStyle w:val="Tab"/>
        <w:ind w:left="6237" w:hanging="0"/>
        <w:jc w:val="center"/>
        <w:rPr>
          <w:rFonts w:ascii="Times New Roman" w:hAnsi="Times New Roman"/>
        </w:rPr>
      </w:pPr>
      <w:r>
        <w:rPr>
          <w:rFonts w:ascii="Times New Roman" w:hAnsi="Times New Roman"/>
        </w:rPr>
        <w:t>(руководитель проекта)</w:t>
      </w:r>
    </w:p>
    <w:p>
      <w:pPr>
        <w:pStyle w:val="Plain1"/>
        <w:spacing w:before="120" w:after="120"/>
        <w:ind w:left="6237" w:hanging="0"/>
        <w:jc w:val="center"/>
        <w:rPr>
          <w:rFonts w:ascii="Times New Roman" w:hAnsi="Times New Roman"/>
          <w:sz w:val="26"/>
        </w:rPr>
      </w:pPr>
      <w:r>
        <w:rPr>
          <w:rFonts w:ascii="Times New Roman" w:hAnsi="Times New Roman"/>
        </w:rPr>
        <w:t>«____» __________ 2018 г.</w:t>
      </w:r>
    </w:p>
    <w:p>
      <w:pPr>
        <w:pStyle w:val="Plain1"/>
        <w:spacing w:before="120" w:after="120"/>
        <w:ind w:left="6237" w:hanging="0"/>
        <w:jc w:val="center"/>
        <w:rPr>
          <w:rFonts w:ascii="Times New Roman" w:hAnsi="Times New Roman"/>
          <w:sz w:val="28"/>
          <w:szCs w:val="28"/>
        </w:rPr>
      </w:pPr>
      <w:r>
        <w:rPr>
          <w:rFonts w:ascii="Times New Roman" w:hAnsi="Times New Roman"/>
          <w:sz w:val="28"/>
          <w:szCs w:val="28"/>
        </w:rPr>
        <w:t>М.П.</w:t>
      </w:r>
    </w:p>
    <w:p>
      <w:pPr>
        <w:pStyle w:val="Style21"/>
        <w:tabs>
          <w:tab w:val="clear" w:pos="4153"/>
          <w:tab w:val="clear" w:pos="8306"/>
        </w:tabs>
        <w:spacing w:lineRule="auto" w:line="360"/>
        <w:jc w:val="center"/>
        <w:rPr>
          <w:sz w:val="28"/>
          <w:szCs w:val="28"/>
        </w:rPr>
      </w:pPr>
      <w:r>
        <w:rPr>
          <w:sz w:val="28"/>
          <w:szCs w:val="28"/>
        </w:rPr>
        <w:t xml:space="preserve">Маленький Петергоф </w:t>
      </w:r>
    </w:p>
    <w:p>
      <w:pPr>
        <w:pStyle w:val="Tab"/>
        <w:tabs>
          <w:tab w:val="clear" w:pos="708"/>
          <w:tab w:val="left" w:pos="9072" w:leader="underscore"/>
        </w:tabs>
        <w:jc w:val="left"/>
        <w:rPr>
          <w:rFonts w:ascii="Times New Roman" w:hAnsi="Times New Roman"/>
          <w:sz w:val="28"/>
          <w:szCs w:val="28"/>
        </w:rPr>
      </w:pPr>
      <w:r>
        <w:rPr>
          <w:rFonts w:ascii="Times New Roman" w:hAnsi="Times New Roman"/>
          <w:sz w:val="28"/>
          <w:szCs w:val="28"/>
        </w:rPr>
        <w:tab/>
      </w:r>
    </w:p>
    <w:p>
      <w:pPr>
        <w:pStyle w:val="Tab"/>
        <w:jc w:val="center"/>
        <w:rPr>
          <w:rFonts w:ascii="Times New Roman" w:hAnsi="Times New Roman"/>
          <w:sz w:val="28"/>
          <w:szCs w:val="28"/>
        </w:rPr>
      </w:pPr>
      <w:r>
        <w:rPr>
          <w:rFonts w:ascii="Times New Roman" w:hAnsi="Times New Roman"/>
          <w:sz w:val="28"/>
          <w:szCs w:val="28"/>
        </w:rPr>
        <w:t>(название проекта)</w:t>
      </w:r>
    </w:p>
    <w:p>
      <w:pPr>
        <w:pStyle w:val="Tab"/>
        <w:tabs>
          <w:tab w:val="clear" w:pos="708"/>
          <w:tab w:val="left" w:pos="9072" w:leader="underscore"/>
        </w:tabs>
        <w:spacing w:before="0" w:after="0"/>
        <w:rPr>
          <w:rFonts w:ascii="Times New Roman" w:hAnsi="Times New Roman"/>
          <w:sz w:val="28"/>
          <w:szCs w:val="28"/>
        </w:rPr>
      </w:pPr>
      <w:r>
        <w:rPr>
          <w:rFonts w:ascii="Times New Roman" w:hAnsi="Times New Roman"/>
          <w:sz w:val="28"/>
          <w:szCs w:val="28"/>
        </w:rPr>
        <w:t>ГАУСО «Реабилитационный центр для детей и подростков с ограниченными возможностями МТЗ и СЗ РТ «Милосердие» в Кукморском муниципальном районе»</w:t>
      </w:r>
    </w:p>
    <w:p>
      <w:pPr>
        <w:pStyle w:val="Tab"/>
        <w:tabs>
          <w:tab w:val="clear" w:pos="708"/>
          <w:tab w:val="left" w:pos="9072" w:leader="underscore"/>
        </w:tabs>
        <w:spacing w:before="0" w:after="0"/>
        <w:rPr>
          <w:rFonts w:ascii="Times New Roman" w:hAnsi="Times New Roman"/>
          <w:sz w:val="28"/>
          <w:szCs w:val="28"/>
        </w:rPr>
      </w:pPr>
      <w:r>
        <w:rPr>
          <w:rFonts w:ascii="Times New Roman" w:hAnsi="Times New Roman"/>
          <w:sz w:val="28"/>
          <w:szCs w:val="28"/>
        </w:rPr>
        <w:tab/>
      </w:r>
    </w:p>
    <w:p>
      <w:pPr>
        <w:pStyle w:val="Tab"/>
        <w:spacing w:before="0" w:after="0"/>
        <w:jc w:val="center"/>
        <w:rPr>
          <w:rFonts w:ascii="Times New Roman" w:hAnsi="Times New Roman"/>
          <w:sz w:val="28"/>
          <w:szCs w:val="28"/>
        </w:rPr>
      </w:pPr>
      <w:r>
        <w:rPr>
          <w:rFonts w:ascii="Times New Roman" w:hAnsi="Times New Roman"/>
          <w:sz w:val="28"/>
          <w:szCs w:val="28"/>
        </w:rPr>
        <w:t>(наименование организации / имя физического лица)</w:t>
      </w:r>
    </w:p>
    <w:tbl>
      <w:tblPr>
        <w:tblW w:w="9072" w:type="dxa"/>
        <w:jc w:val="left"/>
        <w:tblInd w:w="90" w:type="dxa"/>
        <w:tblLayout w:type="fixed"/>
        <w:tblCellMar>
          <w:top w:w="0" w:type="dxa"/>
          <w:left w:w="28" w:type="dxa"/>
          <w:bottom w:w="0" w:type="dxa"/>
          <w:right w:w="28" w:type="dxa"/>
        </w:tblCellMar>
        <w:tblLook w:val="01e0"/>
      </w:tblPr>
      <w:tblGrid>
        <w:gridCol w:w="2963"/>
        <w:gridCol w:w="1526"/>
        <w:gridCol w:w="1529"/>
        <w:gridCol w:w="1481"/>
        <w:gridCol w:w="1573"/>
      </w:tblGrid>
      <w:tr>
        <w:trPr/>
        <w:tc>
          <w:tcPr>
            <w:tcW w:w="2963" w:type="dxa"/>
            <w:tcBorders>
              <w:top w:val="single" w:sz="18" w:space="0" w:color="000000"/>
              <w:left w:val="single" w:sz="18"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Наименование статьи</w:t>
            </w:r>
          </w:p>
        </w:tc>
        <w:tc>
          <w:tcPr>
            <w:tcW w:w="1526" w:type="dxa"/>
            <w:tcBorders>
              <w:top w:val="single" w:sz="18"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Запрашиваемые средства</w:t>
            </w:r>
          </w:p>
        </w:tc>
        <w:tc>
          <w:tcPr>
            <w:tcW w:w="1529" w:type="dxa"/>
            <w:tcBorders>
              <w:top w:val="single" w:sz="18"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Имеющиеся средства</w:t>
            </w:r>
          </w:p>
        </w:tc>
        <w:tc>
          <w:tcPr>
            <w:tcW w:w="1481" w:type="dxa"/>
            <w:tcBorders>
              <w:top w:val="single" w:sz="18"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Всего</w:t>
            </w:r>
          </w:p>
        </w:tc>
        <w:tc>
          <w:tcPr>
            <w:tcW w:w="1573" w:type="dxa"/>
            <w:tcBorders>
              <w:top w:val="single" w:sz="18" w:space="0" w:color="000000"/>
              <w:left w:val="single" w:sz="6" w:space="0" w:color="000000"/>
              <w:bottom w:val="single" w:sz="18"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Источник финансирования</w:t>
            </w:r>
          </w:p>
        </w:tc>
      </w:tr>
      <w:tr>
        <w:trPr/>
        <w:tc>
          <w:tcPr>
            <w:tcW w:w="9072" w:type="dxa"/>
            <w:gridSpan w:val="5"/>
            <w:tcBorders>
              <w:top w:val="single" w:sz="18" w:space="0" w:color="000000"/>
              <w:left w:val="single" w:sz="18" w:space="0" w:color="000000"/>
              <w:bottom w:val="single" w:sz="18"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Оплата труда</w:t>
            </w:r>
          </w:p>
        </w:tc>
      </w:tr>
      <w:tr>
        <w:trPr>
          <w:trHeight w:val="3417" w:hRule="atLeast"/>
        </w:trPr>
        <w:tc>
          <w:tcPr>
            <w:tcW w:w="2963" w:type="dxa"/>
            <w:tcBorders>
              <w:top w:val="single" w:sz="18"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Оплата труда штатных сотрудников</w:t>
            </w:r>
          </w:p>
          <w:p>
            <w:pPr>
              <w:pStyle w:val="Tab"/>
              <w:widowControl w:val="false"/>
              <w:spacing w:before="0" w:after="0"/>
              <w:jc w:val="left"/>
              <w:rPr>
                <w:rFonts w:ascii="Times New Roman" w:hAnsi="Times New Roman"/>
                <w:sz w:val="28"/>
                <w:szCs w:val="28"/>
              </w:rPr>
            </w:pPr>
            <w:r>
              <w:rPr>
                <w:rFonts w:ascii="Times New Roman" w:hAnsi="Times New Roman"/>
                <w:sz w:val="28"/>
                <w:szCs w:val="28"/>
              </w:rPr>
              <w:t>Гл.бух. 2ч.мес.*10мес.=3515 руб.;</w:t>
            </w:r>
          </w:p>
          <w:p>
            <w:pPr>
              <w:pStyle w:val="Tab"/>
              <w:widowControl w:val="false"/>
              <w:spacing w:before="0" w:after="0"/>
              <w:jc w:val="left"/>
              <w:rPr>
                <w:rFonts w:ascii="Times New Roman" w:hAnsi="Times New Roman"/>
                <w:sz w:val="28"/>
                <w:szCs w:val="28"/>
              </w:rPr>
            </w:pPr>
            <w:r>
              <w:rPr>
                <w:rFonts w:ascii="Times New Roman" w:hAnsi="Times New Roman"/>
                <w:sz w:val="28"/>
                <w:szCs w:val="28"/>
              </w:rPr>
              <w:t>Руководитель проекта</w:t>
            </w:r>
          </w:p>
          <w:p>
            <w:pPr>
              <w:pStyle w:val="Tab"/>
              <w:widowControl w:val="false"/>
              <w:spacing w:before="0" w:after="0"/>
              <w:jc w:val="left"/>
              <w:rPr>
                <w:rFonts w:ascii="Times New Roman" w:hAnsi="Times New Roman"/>
                <w:sz w:val="28"/>
                <w:szCs w:val="28"/>
              </w:rPr>
            </w:pPr>
            <w:r>
              <w:rPr>
                <w:rFonts w:ascii="Times New Roman" w:hAnsi="Times New Roman"/>
                <w:sz w:val="28"/>
                <w:szCs w:val="28"/>
              </w:rPr>
              <w:t>6ч.мес.*10мес.=9510,50руб.</w:t>
            </w:r>
          </w:p>
          <w:p>
            <w:pPr>
              <w:pStyle w:val="Tab"/>
              <w:widowControl w:val="false"/>
              <w:jc w:val="left"/>
              <w:rPr>
                <w:rFonts w:ascii="Times New Roman" w:hAnsi="Times New Roman"/>
                <w:sz w:val="28"/>
                <w:szCs w:val="28"/>
              </w:rPr>
            </w:pPr>
            <w:r>
              <w:rPr>
                <w:rFonts w:ascii="Times New Roman" w:hAnsi="Times New Roman"/>
                <w:sz w:val="28"/>
                <w:szCs w:val="28"/>
              </w:rPr>
              <w:t>Исполнители проекта</w:t>
            </w:r>
          </w:p>
          <w:p>
            <w:pPr>
              <w:pStyle w:val="Tab"/>
              <w:widowControl w:val="false"/>
              <w:jc w:val="left"/>
              <w:rPr>
                <w:rFonts w:ascii="Times New Roman" w:hAnsi="Times New Roman"/>
                <w:sz w:val="28"/>
                <w:szCs w:val="28"/>
              </w:rPr>
            </w:pPr>
            <w:r>
              <w:rPr>
                <w:rFonts w:ascii="Times New Roman" w:hAnsi="Times New Roman"/>
                <w:sz w:val="28"/>
                <w:szCs w:val="28"/>
              </w:rPr>
              <w:t>6ч.мес.*10мес.=9924,50руб</w:t>
            </w:r>
          </w:p>
          <w:p>
            <w:pPr>
              <w:pStyle w:val="Tab"/>
              <w:widowControl w:val="false"/>
              <w:jc w:val="left"/>
              <w:rPr>
                <w:rFonts w:ascii="Times New Roman" w:hAnsi="Times New Roman"/>
                <w:sz w:val="28"/>
                <w:szCs w:val="28"/>
              </w:rPr>
            </w:pPr>
            <w:r>
              <w:rPr>
                <w:rFonts w:ascii="Times New Roman" w:hAnsi="Times New Roman"/>
                <w:sz w:val="28"/>
                <w:szCs w:val="28"/>
              </w:rPr>
              <w:t>4ч.мес.*10мес.=6912,09 руб.</w:t>
            </w:r>
          </w:p>
          <w:p>
            <w:pPr>
              <w:pStyle w:val="Tab"/>
              <w:widowControl w:val="false"/>
              <w:jc w:val="left"/>
              <w:rPr>
                <w:rFonts w:ascii="Times New Roman" w:hAnsi="Times New Roman"/>
                <w:sz w:val="28"/>
                <w:szCs w:val="28"/>
              </w:rPr>
            </w:pPr>
            <w:r>
              <w:rPr>
                <w:rFonts w:ascii="Times New Roman" w:hAnsi="Times New Roman"/>
                <w:sz w:val="28"/>
                <w:szCs w:val="28"/>
              </w:rPr>
              <w:t>2ч.мес.*10мес.=3349,14 руб.</w:t>
            </w:r>
          </w:p>
          <w:p>
            <w:pPr>
              <w:pStyle w:val="Tab"/>
              <w:widowControl w:val="false"/>
              <w:spacing w:before="20" w:after="20"/>
              <w:jc w:val="left"/>
              <w:rPr>
                <w:rFonts w:ascii="Times New Roman" w:hAnsi="Times New Roman"/>
                <w:sz w:val="28"/>
                <w:szCs w:val="28"/>
              </w:rPr>
            </w:pPr>
            <w:r>
              <w:rPr>
                <w:rFonts w:ascii="Times New Roman" w:hAnsi="Times New Roman"/>
                <w:sz w:val="28"/>
                <w:szCs w:val="28"/>
              </w:rPr>
              <w:t>2ч.мес.*10мес.=1747,97 руб.</w:t>
            </w:r>
          </w:p>
        </w:tc>
        <w:tc>
          <w:tcPr>
            <w:tcW w:w="1526" w:type="dxa"/>
            <w:tcBorders>
              <w:top w:val="single" w:sz="18"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18"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34959,02</w:t>
            </w:r>
          </w:p>
        </w:tc>
        <w:tc>
          <w:tcPr>
            <w:tcW w:w="1481" w:type="dxa"/>
            <w:tcBorders>
              <w:top w:val="single" w:sz="18"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34959,02</w:t>
            </w:r>
          </w:p>
        </w:tc>
        <w:tc>
          <w:tcPr>
            <w:tcW w:w="1573" w:type="dxa"/>
            <w:tcBorders>
              <w:top w:val="single" w:sz="18"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Начисления на оплату труда штатным сотрудникам</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Оплата труда внештатных сотрудников (экспертов, консультантов и др.) за предоставляемые услуги</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Начисления на оплату труда внештатным сотрудникам</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Волонтерский труд</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18" w:space="0" w:color="000000"/>
              <w:right w:val="single" w:sz="6" w:space="0" w:color="000000"/>
            </w:tcBorders>
            <w:shd w:color="auto" w:fill="auto" w:val="clear"/>
          </w:tcPr>
          <w:p>
            <w:pPr>
              <w:pStyle w:val="Tab"/>
              <w:widowControl w:val="false"/>
              <w:spacing w:before="20" w:after="20"/>
              <w:jc w:val="left"/>
              <w:rPr>
                <w:rFonts w:ascii="Times New Roman" w:hAnsi="Times New Roman"/>
                <w:b/>
                <w:sz w:val="28"/>
                <w:szCs w:val="28"/>
              </w:rPr>
            </w:pPr>
            <w:r>
              <w:rPr>
                <w:rFonts w:ascii="Times New Roman" w:hAnsi="Times New Roman"/>
                <w:b/>
                <w:sz w:val="28"/>
                <w:szCs w:val="28"/>
              </w:rPr>
              <w:t>Всего по оплате труда</w:t>
            </w:r>
          </w:p>
        </w:tc>
        <w:tc>
          <w:tcPr>
            <w:tcW w:w="1526"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b/>
                <w:sz w:val="28"/>
                <w:szCs w:val="28"/>
              </w:rPr>
              <w:t>34959,02</w:t>
            </w:r>
          </w:p>
        </w:tc>
        <w:tc>
          <w:tcPr>
            <w:tcW w:w="1481"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18"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9072" w:type="dxa"/>
            <w:gridSpan w:val="5"/>
            <w:tcBorders>
              <w:top w:val="single" w:sz="18" w:space="0" w:color="000000"/>
              <w:left w:val="single" w:sz="18" w:space="0" w:color="000000"/>
              <w:bottom w:val="single" w:sz="18" w:space="0" w:color="000000"/>
              <w:right w:val="single" w:sz="18" w:space="0" w:color="000000"/>
            </w:tcBorders>
            <w:shd w:color="auto" w:fill="auto" w:val="clea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Прямые расходы</w:t>
            </w:r>
          </w:p>
        </w:tc>
      </w:tr>
      <w:tr>
        <w:trPr/>
        <w:tc>
          <w:tcPr>
            <w:tcW w:w="2963" w:type="dxa"/>
            <w:tcBorders>
              <w:top w:val="single" w:sz="18"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Оплата коммунальных услуг</w:t>
            </w:r>
          </w:p>
        </w:tc>
        <w:tc>
          <w:tcPr>
            <w:tcW w:w="1526" w:type="dxa"/>
            <w:tcBorders>
              <w:top w:val="single" w:sz="18"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18"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18"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18"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Приобретение расходных материалов</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Расходы на служебные командировки</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Оплата транспортных услуг</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Оплата услуг связи (почтовые, телефонные переговоры, эл. почта)</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Приобретение оборудования и предметов длительного пользования</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2963" w:type="dxa"/>
            <w:tcBorders>
              <w:top w:val="single" w:sz="6" w:space="0" w:color="000000"/>
              <w:left w:val="single" w:sz="18" w:space="0" w:color="000000"/>
              <w:bottom w:val="single" w:sz="18"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b/>
                <w:sz w:val="28"/>
                <w:szCs w:val="28"/>
              </w:rPr>
              <w:t>Всего прямых расходов</w:t>
            </w:r>
          </w:p>
        </w:tc>
        <w:tc>
          <w:tcPr>
            <w:tcW w:w="1526"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w:t>
            </w:r>
          </w:p>
        </w:tc>
        <w:tc>
          <w:tcPr>
            <w:tcW w:w="1529"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6" w:space="0" w:color="000000"/>
              <w:left w:val="single" w:sz="6" w:space="0" w:color="000000"/>
              <w:bottom w:val="single" w:sz="18"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r>
      <w:tr>
        <w:trPr/>
        <w:tc>
          <w:tcPr>
            <w:tcW w:w="9072" w:type="dxa"/>
            <w:gridSpan w:val="5"/>
            <w:tcBorders>
              <w:top w:val="single" w:sz="18" w:space="0" w:color="000000"/>
              <w:left w:val="single" w:sz="18" w:space="0" w:color="000000"/>
              <w:bottom w:val="single" w:sz="2" w:space="0" w:color="000000"/>
              <w:right w:val="single" w:sz="18" w:space="0" w:color="000000"/>
            </w:tcBorders>
            <w:shd w:color="auto" w:fill="auto" w:val="clea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Прочие расходы</w:t>
            </w:r>
          </w:p>
        </w:tc>
      </w:tr>
      <w:tr>
        <w:trPr>
          <w:trHeight w:val="585" w:hRule="atLeast"/>
        </w:trPr>
        <w:tc>
          <w:tcPr>
            <w:tcW w:w="2963" w:type="dxa"/>
            <w:tcBorders>
              <w:top w:val="single" w:sz="2"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Фонтан 1х40 000</w:t>
            </w:r>
          </w:p>
        </w:tc>
        <w:tc>
          <w:tcPr>
            <w:tcW w:w="1526" w:type="dxa"/>
            <w:tcBorders>
              <w:top w:val="single" w:sz="2"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40 000</w:t>
            </w:r>
          </w:p>
        </w:tc>
        <w:tc>
          <w:tcPr>
            <w:tcW w:w="1529" w:type="dxa"/>
            <w:tcBorders>
              <w:top w:val="single" w:sz="2"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2"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2"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4"/>
                <w:szCs w:val="24"/>
              </w:rPr>
              <w:t>Средства гранта</w:t>
            </w:r>
          </w:p>
        </w:tc>
      </w:tr>
      <w:tr>
        <w:trPr>
          <w:trHeight w:val="585" w:hRule="atLeast"/>
        </w:trPr>
        <w:tc>
          <w:tcPr>
            <w:tcW w:w="2963" w:type="dxa"/>
            <w:tcBorders>
              <w:top w:val="single" w:sz="2"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Газонная трава</w:t>
            </w:r>
          </w:p>
          <w:p>
            <w:pPr>
              <w:pStyle w:val="Tab"/>
              <w:widowControl w:val="false"/>
              <w:spacing w:before="20" w:after="20"/>
              <w:jc w:val="left"/>
              <w:rPr>
                <w:rFonts w:ascii="Times New Roman" w:hAnsi="Times New Roman"/>
                <w:sz w:val="28"/>
                <w:szCs w:val="28"/>
              </w:rPr>
            </w:pPr>
            <w:r>
              <w:rPr>
                <w:rFonts w:ascii="Times New Roman" w:hAnsi="Times New Roman"/>
                <w:sz w:val="28"/>
                <w:szCs w:val="28"/>
              </w:rPr>
              <w:t>10кг.х 250= 2500</w:t>
            </w:r>
          </w:p>
        </w:tc>
        <w:tc>
          <w:tcPr>
            <w:tcW w:w="1526" w:type="dxa"/>
            <w:tcBorders>
              <w:top w:val="single" w:sz="2"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2500</w:t>
            </w:r>
          </w:p>
        </w:tc>
        <w:tc>
          <w:tcPr>
            <w:tcW w:w="1529" w:type="dxa"/>
            <w:tcBorders>
              <w:top w:val="single" w:sz="2"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481" w:type="dxa"/>
            <w:tcBorders>
              <w:top w:val="single" w:sz="2"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73" w:type="dxa"/>
            <w:tcBorders>
              <w:top w:val="single" w:sz="2"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Декоративные камни (для альп.горки) 1Х15000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15 000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Газонокосилка 1х10000=10000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10000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Статуэтки 5х3000=15000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15000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Беседка 1х40000=40000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40000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Качели 1х20000=20000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20000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Солнечные фонарики 10х1000=10000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10000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Вазоны для цветов 5х10000= 50000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t>50000</w:t>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Средства гранта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Пропитка для дерева Акватекс</w:t>
            </w:r>
          </w:p>
          <w:p>
            <w:pPr>
              <w:pStyle w:val="Tab"/>
              <w:widowControl w:val="false"/>
              <w:spacing w:before="20" w:after="20"/>
              <w:jc w:val="left"/>
              <w:rPr>
                <w:rFonts w:ascii="Times New Roman" w:hAnsi="Times New Roman"/>
                <w:sz w:val="28"/>
                <w:szCs w:val="28"/>
              </w:rPr>
            </w:pPr>
            <w:r>
              <w:rPr>
                <w:rFonts w:ascii="Times New Roman" w:hAnsi="Times New Roman"/>
                <w:sz w:val="28"/>
                <w:szCs w:val="28"/>
              </w:rPr>
              <w:t>3х500=1500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1500</w:t>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Спонсорские средства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Плавающие игрушки 10х200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2000</w:t>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Спонсорские средства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скамейка</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4000</w:t>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Спонсорские средства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Бульдозер для планировки</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5000</w:t>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Спонсорские средства</w:t>
            </w:r>
          </w:p>
        </w:tc>
      </w:tr>
      <w:tr>
        <w:trPr/>
        <w:tc>
          <w:tcPr>
            <w:tcW w:w="2963" w:type="dxa"/>
            <w:tcBorders>
              <w:top w:val="single" w:sz="6" w:space="0" w:color="000000"/>
              <w:left w:val="single" w:sz="18" w:space="0" w:color="000000"/>
              <w:bottom w:val="single" w:sz="6" w:space="0" w:color="000000"/>
              <w:right w:val="single" w:sz="6" w:space="0" w:color="000000"/>
            </w:tcBorders>
            <w:shd w:color="auto" w:fill="auto" w:val="clear"/>
          </w:tcPr>
          <w:p>
            <w:pPr>
              <w:pStyle w:val="Tab"/>
              <w:widowControl w:val="false"/>
              <w:spacing w:before="20" w:after="20"/>
              <w:jc w:val="left"/>
              <w:rPr>
                <w:rFonts w:ascii="Times New Roman" w:hAnsi="Times New Roman"/>
                <w:sz w:val="28"/>
                <w:szCs w:val="28"/>
              </w:rPr>
            </w:pPr>
            <w:r>
              <w:rPr>
                <w:rFonts w:ascii="Times New Roman" w:hAnsi="Times New Roman"/>
                <w:sz w:val="28"/>
                <w:szCs w:val="28"/>
              </w:rPr>
              <w:t>Рассада цветов 300х50=</w:t>
            </w:r>
          </w:p>
        </w:tc>
        <w:tc>
          <w:tcPr>
            <w:tcW w:w="152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sz w:val="28"/>
                <w:szCs w:val="28"/>
              </w:rPr>
            </w:pPr>
            <w:r>
              <w:rPr>
                <w:rFonts w:ascii="Times New Roman" w:hAnsi="Times New Roman"/>
                <w:sz w:val="28"/>
                <w:szCs w:val="28"/>
              </w:rPr>
            </w:r>
          </w:p>
        </w:tc>
        <w:tc>
          <w:tcPr>
            <w:tcW w:w="152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15000</w:t>
            </w:r>
          </w:p>
        </w:tc>
        <w:tc>
          <w:tcPr>
            <w:tcW w:w="14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6"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sz w:val="24"/>
                <w:szCs w:val="24"/>
              </w:rPr>
              <w:t>Спонсорские средства</w:t>
            </w:r>
          </w:p>
        </w:tc>
      </w:tr>
      <w:tr>
        <w:trPr/>
        <w:tc>
          <w:tcPr>
            <w:tcW w:w="2963" w:type="dxa"/>
            <w:tcBorders>
              <w:top w:val="single" w:sz="6" w:space="0" w:color="000000"/>
              <w:left w:val="single" w:sz="18" w:space="0" w:color="000000"/>
              <w:bottom w:val="single" w:sz="18" w:space="0" w:color="000000"/>
              <w:right w:val="single" w:sz="6" w:space="0" w:color="000000"/>
            </w:tcBorders>
            <w:shd w:color="auto" w:fill="auto" w:val="clear"/>
          </w:tcPr>
          <w:p>
            <w:pPr>
              <w:pStyle w:val="Tab"/>
              <w:widowControl w:val="false"/>
              <w:spacing w:before="20" w:after="20"/>
              <w:jc w:val="left"/>
              <w:rPr>
                <w:rFonts w:ascii="Times New Roman" w:hAnsi="Times New Roman"/>
                <w:b/>
                <w:sz w:val="28"/>
                <w:szCs w:val="28"/>
              </w:rPr>
            </w:pPr>
            <w:r>
              <w:rPr>
                <w:rFonts w:ascii="Times New Roman" w:hAnsi="Times New Roman"/>
                <w:b/>
                <w:sz w:val="28"/>
                <w:szCs w:val="28"/>
              </w:rPr>
              <w:t>Всего прочих расходов</w:t>
            </w:r>
          </w:p>
        </w:tc>
        <w:tc>
          <w:tcPr>
            <w:tcW w:w="1526"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29"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27500</w:t>
            </w:r>
          </w:p>
        </w:tc>
        <w:tc>
          <w:tcPr>
            <w:tcW w:w="1481" w:type="dxa"/>
            <w:tcBorders>
              <w:top w:val="single" w:sz="6"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6" w:space="0" w:color="000000"/>
              <w:left w:val="single" w:sz="6" w:space="0" w:color="000000"/>
              <w:bottom w:val="single" w:sz="18"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r>
      <w:tr>
        <w:trPr/>
        <w:tc>
          <w:tcPr>
            <w:tcW w:w="2963" w:type="dxa"/>
            <w:tcBorders>
              <w:top w:val="single" w:sz="18" w:space="0" w:color="000000"/>
              <w:left w:val="single" w:sz="18" w:space="0" w:color="000000"/>
              <w:bottom w:val="single" w:sz="18" w:space="0" w:color="000000"/>
              <w:right w:val="single" w:sz="6" w:space="0" w:color="000000"/>
            </w:tcBorders>
            <w:shd w:color="auto" w:fill="auto" w:val="clear"/>
          </w:tcPr>
          <w:p>
            <w:pPr>
              <w:pStyle w:val="Tab"/>
              <w:widowControl w:val="false"/>
              <w:spacing w:before="20" w:after="20"/>
              <w:jc w:val="left"/>
              <w:rPr>
                <w:rFonts w:ascii="Times New Roman" w:hAnsi="Times New Roman"/>
                <w:b/>
                <w:sz w:val="28"/>
                <w:szCs w:val="28"/>
              </w:rPr>
            </w:pPr>
            <w:r>
              <w:rPr>
                <w:rFonts w:ascii="Times New Roman" w:hAnsi="Times New Roman"/>
                <w:b/>
                <w:sz w:val="28"/>
                <w:szCs w:val="28"/>
              </w:rPr>
              <w:t>Всего расходов по проекту</w:t>
            </w:r>
          </w:p>
        </w:tc>
        <w:tc>
          <w:tcPr>
            <w:tcW w:w="1526" w:type="dxa"/>
            <w:tcBorders>
              <w:top w:val="single" w:sz="18"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202500</w:t>
            </w:r>
          </w:p>
        </w:tc>
        <w:tc>
          <w:tcPr>
            <w:tcW w:w="1529" w:type="dxa"/>
            <w:tcBorders>
              <w:top w:val="single" w:sz="18"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t>62459,02</w:t>
            </w:r>
          </w:p>
        </w:tc>
        <w:tc>
          <w:tcPr>
            <w:tcW w:w="1481" w:type="dxa"/>
            <w:tcBorders>
              <w:top w:val="single" w:sz="18" w:space="0" w:color="000000"/>
              <w:left w:val="single" w:sz="6" w:space="0" w:color="000000"/>
              <w:bottom w:val="single" w:sz="18" w:space="0" w:color="000000"/>
              <w:right w:val="single" w:sz="6"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c>
          <w:tcPr>
            <w:tcW w:w="1573" w:type="dxa"/>
            <w:tcBorders>
              <w:top w:val="single" w:sz="18" w:space="0" w:color="000000"/>
              <w:left w:val="single" w:sz="6" w:space="0" w:color="000000"/>
              <w:bottom w:val="single" w:sz="18" w:space="0" w:color="000000"/>
              <w:right w:val="single" w:sz="18" w:space="0" w:color="000000"/>
            </w:tcBorders>
            <w:shd w:color="auto" w:fill="auto" w:val="clear"/>
            <w:vAlign w:val="center"/>
          </w:tcPr>
          <w:p>
            <w:pPr>
              <w:pStyle w:val="Tab"/>
              <w:widowControl w:val="false"/>
              <w:spacing w:before="20" w:after="20"/>
              <w:jc w:val="center"/>
              <w:rPr>
                <w:rFonts w:ascii="Times New Roman" w:hAnsi="Times New Roman"/>
                <w:b/>
                <w:sz w:val="28"/>
                <w:szCs w:val="28"/>
              </w:rPr>
            </w:pPr>
            <w:r>
              <w:rPr>
                <w:rFonts w:ascii="Times New Roman" w:hAnsi="Times New Roman"/>
                <w:b/>
                <w:sz w:val="28"/>
                <w:szCs w:val="28"/>
              </w:rPr>
            </w:r>
          </w:p>
        </w:tc>
      </w:tr>
    </w:tbl>
    <w:p>
      <w:pPr>
        <w:pStyle w:val="Plain1"/>
        <w:tabs>
          <w:tab w:val="clear" w:pos="708"/>
          <w:tab w:val="left" w:pos="3119" w:leader="none"/>
        </w:tabs>
        <w:rPr>
          <w:rFonts w:ascii="Times New Roman" w:hAnsi="Times New Roman"/>
          <w:sz w:val="28"/>
          <w:szCs w:val="28"/>
        </w:rPr>
      </w:pPr>
      <w:r>
        <w:rPr>
          <w:rFonts w:ascii="Times New Roman" w:hAnsi="Times New Roman"/>
          <w:sz w:val="28"/>
          <w:szCs w:val="28"/>
        </w:rPr>
        <w:t>Полная стоимость проекта: |264959,02|</w:t>
      </w:r>
      <w:r>
        <w:rPr>
          <w:rFonts w:ascii="Times New Roman" w:hAnsi="Times New Roman"/>
          <w:sz w:val="28"/>
          <w:szCs w:val="28"/>
          <w:lang w:val="en-US"/>
        </w:rPr>
        <w:t> </w:t>
      </w:r>
      <w:r>
        <w:rPr>
          <w:rFonts w:ascii="Times New Roman" w:hAnsi="Times New Roman"/>
          <w:sz w:val="28"/>
          <w:szCs w:val="28"/>
        </w:rPr>
        <w:t>рублей.</w:t>
      </w:r>
    </w:p>
    <w:p>
      <w:pPr>
        <w:pStyle w:val="Plain1"/>
        <w:tabs>
          <w:tab w:val="clear" w:pos="708"/>
          <w:tab w:val="left" w:pos="3119" w:leader="none"/>
        </w:tabs>
        <w:rPr>
          <w:rFonts w:ascii="Times New Roman" w:hAnsi="Times New Roman"/>
          <w:sz w:val="28"/>
          <w:szCs w:val="28"/>
        </w:rPr>
      </w:pPr>
      <w:r>
        <w:rPr>
          <w:rFonts w:ascii="Times New Roman" w:hAnsi="Times New Roman"/>
          <w:sz w:val="28"/>
          <w:szCs w:val="28"/>
        </w:rPr>
        <w:t>Имеющиеся средства: |</w:t>
      </w:r>
      <w:r>
        <w:rPr>
          <w:rFonts w:ascii="Times New Roman" w:hAnsi="Times New Roman"/>
          <w:b/>
          <w:sz w:val="28"/>
          <w:szCs w:val="28"/>
        </w:rPr>
        <w:t>62459,02</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рублей (не менее 30% от запрашиваемой суммы).</w:t>
      </w:r>
    </w:p>
    <w:p>
      <w:pPr>
        <w:pStyle w:val="Plain1"/>
        <w:tabs>
          <w:tab w:val="clear" w:pos="708"/>
          <w:tab w:val="left" w:pos="3119" w:leader="none"/>
        </w:tabs>
        <w:rPr>
          <w:rFonts w:ascii="Times New Roman" w:hAnsi="Times New Roman"/>
          <w:sz w:val="28"/>
          <w:szCs w:val="28"/>
        </w:rPr>
      </w:pPr>
      <w:r>
        <w:rPr>
          <w:rFonts w:ascii="Times New Roman" w:hAnsi="Times New Roman"/>
          <w:sz w:val="28"/>
          <w:szCs w:val="28"/>
        </w:rPr>
        <w:t>Запрашиваемые средства: |</w:t>
      </w:r>
      <w:r>
        <w:rPr>
          <w:rFonts w:ascii="Times New Roman" w:hAnsi="Times New Roman"/>
          <w:b/>
          <w:sz w:val="28"/>
          <w:szCs w:val="28"/>
        </w:rPr>
        <w:t>202500</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рублей</w:t>
      </w:r>
    </w:p>
    <w:p>
      <w:pPr>
        <w:pStyle w:val="Plain1"/>
        <w:rPr>
          <w:rFonts w:ascii="Times New Roman" w:hAnsi="Times New Roman"/>
          <w:sz w:val="28"/>
          <w:szCs w:val="28"/>
        </w:rPr>
      </w:pPr>
      <w:r>
        <w:rPr>
          <w:rFonts w:ascii="Times New Roman" w:hAnsi="Times New Roman"/>
          <w:sz w:val="28"/>
          <w:szCs w:val="28"/>
        </w:rPr>
        <w:t>Бюджет составил бухгалтер: __________________________________(Ф И О, подпись)</w:t>
      </w:r>
    </w:p>
    <w:p>
      <w:pPr>
        <w:pStyle w:val="Style21"/>
        <w:tabs>
          <w:tab w:val="clear" w:pos="4153"/>
          <w:tab w:val="clear" w:pos="8306"/>
        </w:tabs>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50" w:hanging="360"/>
      </w:pPr>
      <w:rPr>
        <w:rFonts w:ascii="Symbol" w:hAnsi="Symbol" w:cs="Symbol" w:hint="default"/>
      </w:rPr>
    </w:lvl>
    <w:lvl w:ilvl="1">
      <w:start w:val="1"/>
      <w:numFmt w:val="bullet"/>
      <w:lvlText w:val="o"/>
      <w:lvlJc w:val="left"/>
      <w:pPr>
        <w:tabs>
          <w:tab w:val="num" w:pos="0"/>
        </w:tabs>
        <w:ind w:left="1770" w:hanging="360"/>
      </w:pPr>
      <w:rPr>
        <w:rFonts w:ascii="Courier New" w:hAnsi="Courier New" w:cs="Courier New" w:hint="default"/>
      </w:rPr>
    </w:lvl>
    <w:lvl w:ilvl="2">
      <w:start w:val="1"/>
      <w:numFmt w:val="bullet"/>
      <w:lvlText w:val=""/>
      <w:lvlJc w:val="left"/>
      <w:pPr>
        <w:tabs>
          <w:tab w:val="num" w:pos="0"/>
        </w:tabs>
        <w:ind w:left="2490" w:hanging="360"/>
      </w:pPr>
      <w:rPr>
        <w:rFonts w:ascii="Wingdings" w:hAnsi="Wingdings" w:cs="Wingdings" w:hint="default"/>
      </w:rPr>
    </w:lvl>
    <w:lvl w:ilvl="3">
      <w:start w:val="1"/>
      <w:numFmt w:val="bullet"/>
      <w:lvlText w:val=""/>
      <w:lvlJc w:val="left"/>
      <w:pPr>
        <w:tabs>
          <w:tab w:val="num" w:pos="0"/>
        </w:tabs>
        <w:ind w:left="3210" w:hanging="360"/>
      </w:pPr>
      <w:rPr>
        <w:rFonts w:ascii="Symbol" w:hAnsi="Symbol" w:cs="Symbol" w:hint="default"/>
      </w:rPr>
    </w:lvl>
    <w:lvl w:ilvl="4">
      <w:start w:val="1"/>
      <w:numFmt w:val="bullet"/>
      <w:lvlText w:val="o"/>
      <w:lvlJc w:val="left"/>
      <w:pPr>
        <w:tabs>
          <w:tab w:val="num" w:pos="0"/>
        </w:tabs>
        <w:ind w:left="3930" w:hanging="360"/>
      </w:pPr>
      <w:rPr>
        <w:rFonts w:ascii="Courier New" w:hAnsi="Courier New" w:cs="Courier New" w:hint="default"/>
      </w:rPr>
    </w:lvl>
    <w:lvl w:ilvl="5">
      <w:start w:val="1"/>
      <w:numFmt w:val="bullet"/>
      <w:lvlText w:val=""/>
      <w:lvlJc w:val="left"/>
      <w:pPr>
        <w:tabs>
          <w:tab w:val="num" w:pos="0"/>
        </w:tabs>
        <w:ind w:left="4650" w:hanging="360"/>
      </w:pPr>
      <w:rPr>
        <w:rFonts w:ascii="Wingdings" w:hAnsi="Wingdings" w:cs="Wingdings" w:hint="default"/>
      </w:rPr>
    </w:lvl>
    <w:lvl w:ilvl="6">
      <w:start w:val="1"/>
      <w:numFmt w:val="bullet"/>
      <w:lvlText w:val=""/>
      <w:lvlJc w:val="left"/>
      <w:pPr>
        <w:tabs>
          <w:tab w:val="num" w:pos="0"/>
        </w:tabs>
        <w:ind w:left="5370" w:hanging="360"/>
      </w:pPr>
      <w:rPr>
        <w:rFonts w:ascii="Symbol" w:hAnsi="Symbol" w:cs="Symbol" w:hint="default"/>
      </w:rPr>
    </w:lvl>
    <w:lvl w:ilvl="7">
      <w:start w:val="1"/>
      <w:numFmt w:val="bullet"/>
      <w:lvlText w:val="o"/>
      <w:lvlJc w:val="left"/>
      <w:pPr>
        <w:tabs>
          <w:tab w:val="num" w:pos="0"/>
        </w:tabs>
        <w:ind w:left="6090" w:hanging="360"/>
      </w:pPr>
      <w:rPr>
        <w:rFonts w:ascii="Courier New" w:hAnsi="Courier New" w:cs="Courier New" w:hint="default"/>
      </w:rPr>
    </w:lvl>
    <w:lvl w:ilvl="8">
      <w:start w:val="1"/>
      <w:numFmt w:val="bullet"/>
      <w:lvlText w:val=""/>
      <w:lvlJc w:val="left"/>
      <w:pPr>
        <w:tabs>
          <w:tab w:val="num" w:pos="0"/>
        </w:tabs>
        <w:ind w:left="6810" w:hanging="360"/>
      </w:pPr>
      <w:rPr>
        <w:rFonts w:ascii="Wingdings" w:hAnsi="Wingdings" w:cs="Wingdings" w:hint="default"/>
      </w:rPr>
    </w:lvl>
  </w:abstractNum>
  <w:abstractNum w:abstractNumId="2">
    <w:lvl w:ilvl="0">
      <w:start w:val="1"/>
      <w:numFmt w:val="decimal"/>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righ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6908"/>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44316c"/>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DefaultParagraphFont" w:default="1">
    <w:name w:val="Default Paragraph Font"/>
    <w:uiPriority w:val="1"/>
    <w:unhideWhenUsed/>
    <w:qFormat/>
    <w:rPr/>
  </w:style>
  <w:style w:type="character" w:styleId="Style13" w:customStyle="1">
    <w:name w:val="Текст выноски Знак"/>
    <w:basedOn w:val="DefaultParagraphFont"/>
    <w:link w:val="BalloonText"/>
    <w:uiPriority w:val="99"/>
    <w:semiHidden/>
    <w:qFormat/>
    <w:rsid w:val="00697014"/>
    <w:rPr>
      <w:rFonts w:ascii="Tahoma" w:hAnsi="Tahoma" w:cs="Tahoma"/>
      <w:sz w:val="16"/>
      <w:szCs w:val="16"/>
    </w:rPr>
  </w:style>
  <w:style w:type="character" w:styleId="11" w:customStyle="1">
    <w:name w:val="Заголовок 1 Знак"/>
    <w:basedOn w:val="DefaultParagraphFont"/>
    <w:qFormat/>
    <w:rsid w:val="0044316c"/>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Style14" w:customStyle="1">
    <w:name w:val="Нижний колонтитул Знак"/>
    <w:basedOn w:val="DefaultParagraphFont"/>
    <w:qFormat/>
    <w:rsid w:val="0044316c"/>
    <w:rPr>
      <w:rFonts w:ascii="Times New Roman" w:hAnsi="Times New Roman" w:eastAsia="Times New Roman" w:cs="Times New Roman"/>
      <w:sz w:val="20"/>
      <w:szCs w:val="20"/>
      <w:lang w:eastAsia="ru-RU"/>
    </w:rPr>
  </w:style>
  <w:style w:type="character" w:styleId="Strong">
    <w:name w:val="Strong"/>
    <w:basedOn w:val="DefaultParagraphFont"/>
    <w:uiPriority w:val="22"/>
    <w:qFormat/>
    <w:rsid w:val="0044316c"/>
    <w:rPr>
      <w:b/>
      <w:bCs/>
    </w:rPr>
  </w:style>
  <w:style w:type="character" w:styleId="Apple-converted-space" w:customStyle="1">
    <w:name w:val="apple-converted-space"/>
    <w:basedOn w:val="DefaultParagraphFont"/>
    <w:qFormat/>
    <w:rsid w:val="0044316c"/>
    <w:rPr/>
  </w:style>
  <w:style w:type="character" w:styleId="FontStyle18" w:customStyle="1">
    <w:name w:val="Font Style18"/>
    <w:qFormat/>
    <w:rsid w:val="0044316c"/>
    <w:rPr>
      <w:rFonts w:ascii="Times New Roman" w:hAnsi="Times New Roman" w:cs="Times New Roman"/>
      <w:sz w:val="18"/>
      <w:szCs w:val="18"/>
    </w:rPr>
  </w:style>
  <w:style w:type="character" w:styleId="FontStyle88" w:customStyle="1">
    <w:name w:val="Font Style88"/>
    <w:basedOn w:val="DefaultParagraphFont"/>
    <w:qFormat/>
    <w:rsid w:val="00333e36"/>
    <w:rPr>
      <w:rFonts w:ascii="Times New Roman" w:hAnsi="Times New Roman" w:cs="Times New Roman"/>
      <w:sz w:val="30"/>
      <w:szCs w:val="30"/>
    </w:rPr>
  </w:style>
  <w:style w:type="character" w:styleId="FontStyle80" w:customStyle="1">
    <w:name w:val="Font Style80"/>
    <w:basedOn w:val="DefaultParagraphFont"/>
    <w:qFormat/>
    <w:rsid w:val="00333e36"/>
    <w:rPr>
      <w:rFonts w:ascii="Times New Roman" w:hAnsi="Times New Roman" w:cs="Times New Roman"/>
      <w:b/>
      <w:bCs/>
      <w:sz w:val="30"/>
      <w:szCs w:val="30"/>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697014"/>
    <w:pPr>
      <w:spacing w:lineRule="auto" w:line="240" w:before="0" w:after="0"/>
    </w:pPr>
    <w:rPr>
      <w:rFonts w:ascii="Tahoma" w:hAnsi="Tahoma" w:cs="Tahoma"/>
      <w:sz w:val="16"/>
      <w:szCs w:val="16"/>
    </w:rPr>
  </w:style>
  <w:style w:type="paragraph" w:styleId="Plain0" w:customStyle="1">
    <w:name w:val="Plain_0"/>
    <w:basedOn w:val="Normal"/>
    <w:qFormat/>
    <w:rsid w:val="0044316c"/>
    <w:pPr>
      <w:spacing w:lineRule="atLeast" w:line="360" w:before="0" w:after="120"/>
      <w:ind w:firstLine="567"/>
      <w:jc w:val="both"/>
    </w:pPr>
    <w:rPr>
      <w:rFonts w:ascii="Arial" w:hAnsi="Arial" w:eastAsia="Times New Roman" w:cs="Times New Roman"/>
      <w:szCs w:val="20"/>
      <w:lang w:eastAsia="ru-RU"/>
    </w:rPr>
  </w:style>
  <w:style w:type="paragraph" w:styleId="Indent0" w:customStyle="1">
    <w:name w:val="Indent_0"/>
    <w:basedOn w:val="Plain0"/>
    <w:qFormat/>
    <w:rsid w:val="0044316c"/>
    <w:pPr>
      <w:ind w:left="567" w:hanging="567"/>
    </w:pPr>
    <w:rPr/>
  </w:style>
  <w:style w:type="paragraph" w:styleId="Style20">
    <w:name w:val="Колонтитул"/>
    <w:basedOn w:val="Normal"/>
    <w:qFormat/>
    <w:pPr/>
    <w:rPr/>
  </w:style>
  <w:style w:type="paragraph" w:styleId="Style21">
    <w:name w:val="Footer"/>
    <w:basedOn w:val="Normal"/>
    <w:link w:val="Style14"/>
    <w:rsid w:val="0044316c"/>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ru-RU"/>
    </w:rPr>
  </w:style>
  <w:style w:type="paragraph" w:styleId="Plain1" w:customStyle="1">
    <w:name w:val="Plain_1"/>
    <w:basedOn w:val="Plain0"/>
    <w:qFormat/>
    <w:rsid w:val="0044316c"/>
    <w:pPr>
      <w:ind w:hanging="0"/>
    </w:pPr>
    <w:rPr/>
  </w:style>
  <w:style w:type="paragraph" w:styleId="Tab" w:customStyle="1">
    <w:name w:val="Tab"/>
    <w:basedOn w:val="Indent0"/>
    <w:qFormat/>
    <w:rsid w:val="0044316c"/>
    <w:pPr>
      <w:spacing w:lineRule="auto" w:line="240" w:before="20" w:after="20"/>
      <w:ind w:left="0" w:hanging="0"/>
    </w:pPr>
    <w:rPr>
      <w:sz w:val="20"/>
    </w:rPr>
  </w:style>
  <w:style w:type="paragraph" w:styleId="NormalWeb">
    <w:name w:val="Normal (Web)"/>
    <w:basedOn w:val="Normal"/>
    <w:uiPriority w:val="99"/>
    <w:unhideWhenUsed/>
    <w:qFormat/>
    <w:rsid w:val="0044316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4316c"/>
    <w:pPr>
      <w:spacing w:before="0" w:after="200"/>
      <w:ind w:left="720" w:hanging="0"/>
      <w:contextualSpacing/>
    </w:pPr>
    <w:rPr>
      <w:rFonts w:eastAsia="" w:eastAsiaTheme="minorEastAsia"/>
      <w:lang w:eastAsia="ru-RU"/>
    </w:rPr>
  </w:style>
  <w:style w:type="paragraph" w:styleId="Style91" w:customStyle="1">
    <w:name w:val="Style9"/>
    <w:basedOn w:val="Normal"/>
    <w:qFormat/>
    <w:rsid w:val="0044316c"/>
    <w:pPr>
      <w:widowControl w:val="false"/>
      <w:spacing w:lineRule="auto" w:line="240" w:before="0" w:after="0"/>
      <w:jc w:val="both"/>
    </w:pPr>
    <w:rPr>
      <w:rFonts w:ascii="Times New Roman" w:hAnsi="Times New Roman" w:eastAsia="Batang" w:cs="Times New Roman"/>
      <w:sz w:val="24"/>
      <w:szCs w:val="24"/>
      <w:lang w:eastAsia="ko-KR"/>
    </w:rPr>
  </w:style>
  <w:style w:type="paragraph" w:styleId="Default" w:customStyle="1">
    <w:name w:val="Default"/>
    <w:qFormat/>
    <w:rsid w:val="00333e36"/>
    <w:pPr>
      <w:widowControl/>
      <w:suppressAutoHyphens w:val="true"/>
      <w:bidi w:val="0"/>
      <w:spacing w:lineRule="auto" w:line="240" w:before="0" w:after="0"/>
      <w:jc w:val="left"/>
    </w:pPr>
    <w:rPr>
      <w:rFonts w:ascii="Arial" w:hAnsi="Arial" w:eastAsia="Times New Roman" w:cs="Arial"/>
      <w:color w:val="000000"/>
      <w:kern w:val="0"/>
      <w:sz w:val="24"/>
      <w:szCs w:val="24"/>
      <w:lang w:val="ru-RU" w:eastAsia="ru-RU" w:bidi="ar-SA"/>
    </w:rPr>
  </w:style>
  <w:style w:type="paragraph" w:styleId="Style61" w:customStyle="1">
    <w:name w:val="Style61"/>
    <w:basedOn w:val="Normal"/>
    <w:qFormat/>
    <w:rsid w:val="00333e36"/>
    <w:pPr>
      <w:widowControl w:val="false"/>
      <w:spacing w:lineRule="auto" w:line="240" w:before="0" w:after="0"/>
    </w:pPr>
    <w:rPr>
      <w:rFonts w:ascii="Arial" w:hAnsi="Arial" w:eastAsia="Times New Roman" w:cs="Times New Roman"/>
      <w:sz w:val="24"/>
      <w:szCs w:val="24"/>
      <w:lang w:eastAsia="ru-RU"/>
    </w:rPr>
  </w:style>
  <w:style w:type="paragraph" w:styleId="Style62" w:customStyle="1">
    <w:name w:val="Style62"/>
    <w:basedOn w:val="Normal"/>
    <w:qFormat/>
    <w:rsid w:val="00333e36"/>
    <w:pPr>
      <w:widowControl w:val="false"/>
      <w:spacing w:lineRule="exact" w:line="365" w:before="0" w:after="0"/>
      <w:jc w:val="right"/>
    </w:pPr>
    <w:rPr>
      <w:rFonts w:ascii="Arial" w:hAnsi="Arial" w:eastAsia="Times New Roman" w:cs="Times New Roman"/>
      <w:sz w:val="24"/>
      <w:szCs w:val="24"/>
      <w:lang w:eastAsia="ru-RU"/>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9">
    <w:name w:val="Table Grid"/>
    <w:basedOn w:val="a1"/>
    <w:uiPriority w:val="59"/>
    <w:rsid w:val="0044316c"/>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BA8A-140F-4087-A73E-84166575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Application>LibreOffice/7.5.6.2$Linux_X86_64 LibreOffice_project/50$Build-2</Application>
  <AppVersion>15.0000</AppVersion>
  <Pages>15</Pages>
  <Words>2243</Words>
  <Characters>16610</Characters>
  <CharactersWithSpaces>18905</CharactersWithSpaces>
  <Paragraphs>420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2018-07-12T11:36:00Z</dcterms:created>
  <dc:creator>Admin</dc:creator>
  <dc:description/>
  <dc:language>ru-RU</dc:language>
  <cp:lastModifiedBy/>
  <cp:lastPrinted>2018-07-26T08:14:00Z</cp:lastPrinted>
  <dcterms:modified xsi:type="dcterms:W3CDTF">2024-08-15T14:05:19Z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