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B9D" w:rsidRPr="00007837" w:rsidRDefault="00B45B9D" w:rsidP="00B45B9D">
      <w:pPr>
        <w:spacing w:after="240" w:line="240" w:lineRule="auto"/>
        <w:outlineLvl w:val="1"/>
        <w:rPr>
          <w:rFonts w:ascii="Times New Roman" w:eastAsia="Times New Roman" w:hAnsi="Times New Roman" w:cs="Times New Roman"/>
          <w:b/>
          <w:bCs/>
          <w:sz w:val="44"/>
          <w:szCs w:val="48"/>
          <w:lang w:eastAsia="ru-RU"/>
        </w:rPr>
      </w:pPr>
      <w:r w:rsidRPr="00007837">
        <w:rPr>
          <w:rFonts w:ascii="Times New Roman" w:eastAsia="Times New Roman" w:hAnsi="Times New Roman" w:cs="Times New Roman"/>
          <w:b/>
          <w:bCs/>
          <w:sz w:val="44"/>
          <w:szCs w:val="48"/>
          <w:lang w:eastAsia="ru-RU"/>
        </w:rPr>
        <w:t>Результат</w:t>
      </w:r>
      <w:r>
        <w:rPr>
          <w:rFonts w:ascii="Times New Roman" w:eastAsia="Times New Roman" w:hAnsi="Times New Roman" w:cs="Times New Roman"/>
          <w:b/>
          <w:bCs/>
          <w:sz w:val="44"/>
          <w:szCs w:val="48"/>
          <w:lang w:eastAsia="ru-RU"/>
        </w:rPr>
        <w:t>ы</w:t>
      </w:r>
    </w:p>
    <w:p w:rsidR="00B45B9D" w:rsidRPr="00007837" w:rsidRDefault="00B45B9D" w:rsidP="00B45B9D">
      <w:pPr>
        <w:spacing w:after="57" w:line="360" w:lineRule="atLeast"/>
        <w:rPr>
          <w:rFonts w:ascii="Times New Roman" w:eastAsia="Times New Roman" w:hAnsi="Times New Roman" w:cs="Times New Roman"/>
          <w:color w:val="1D1333"/>
          <w:sz w:val="27"/>
          <w:szCs w:val="27"/>
          <w:lang w:eastAsia="ru-RU"/>
        </w:rPr>
      </w:pPr>
      <w:r w:rsidRPr="00007837">
        <w:rPr>
          <w:rFonts w:ascii="Times New Roman" w:eastAsia="Times New Roman" w:hAnsi="Times New Roman" w:cs="Times New Roman"/>
          <w:color w:val="1D1333"/>
          <w:sz w:val="27"/>
          <w:szCs w:val="27"/>
          <w:lang w:eastAsia="ru-RU"/>
        </w:rPr>
        <w:t>Доля выпускников московских школ, набравших по итогам сдачи ЕГЭ в </w:t>
      </w:r>
      <w:r>
        <w:rPr>
          <w:rFonts w:ascii="Times New Roman" w:eastAsia="Times New Roman" w:hAnsi="Times New Roman" w:cs="Times New Roman"/>
          <w:color w:val="1D1333"/>
          <w:sz w:val="27"/>
          <w:szCs w:val="27"/>
          <w:lang w:eastAsia="ru-RU"/>
        </w:rPr>
        <w:t>2022/2023</w:t>
      </w:r>
      <w:r w:rsidRPr="00007837">
        <w:rPr>
          <w:rFonts w:ascii="Times New Roman" w:eastAsia="Times New Roman" w:hAnsi="Times New Roman" w:cs="Times New Roman"/>
          <w:color w:val="1D1333"/>
          <w:sz w:val="27"/>
          <w:szCs w:val="27"/>
          <w:lang w:eastAsia="ru-RU"/>
        </w:rPr>
        <w:t xml:space="preserve"> учебном году по трем предметам:</w:t>
      </w:r>
    </w:p>
    <w:p w:rsidR="00B45B9D" w:rsidRPr="00007837" w:rsidRDefault="00B45B9D" w:rsidP="00B45B9D">
      <w:pPr>
        <w:spacing w:after="57" w:line="360" w:lineRule="atLeast"/>
        <w:rPr>
          <w:rFonts w:ascii="Times New Roman" w:eastAsia="Times New Roman" w:hAnsi="Times New Roman" w:cs="Times New Roman"/>
          <w:color w:val="1D1333"/>
          <w:sz w:val="27"/>
          <w:szCs w:val="27"/>
          <w:lang w:eastAsia="ru-RU"/>
        </w:rPr>
      </w:pPr>
      <w:r w:rsidRPr="00007837">
        <w:rPr>
          <w:rFonts w:ascii="Times New Roman" w:eastAsia="Times New Roman" w:hAnsi="Times New Roman" w:cs="Times New Roman"/>
          <w:color w:val="1D1333"/>
          <w:sz w:val="27"/>
          <w:szCs w:val="27"/>
          <w:lang w:eastAsia="ru-RU"/>
        </w:rPr>
        <w:t xml:space="preserve">более 220 баллов, составила </w:t>
      </w:r>
      <w:r>
        <w:rPr>
          <w:rFonts w:ascii="Times New Roman" w:eastAsia="Times New Roman" w:hAnsi="Times New Roman" w:cs="Times New Roman"/>
          <w:color w:val="1D1333"/>
          <w:sz w:val="27"/>
          <w:szCs w:val="27"/>
          <w:lang w:eastAsia="ru-RU"/>
        </w:rPr>
        <w:t>37,9%</w:t>
      </w:r>
      <w:r w:rsidRPr="00007837">
        <w:rPr>
          <w:rFonts w:ascii="Times New Roman" w:eastAsia="Times New Roman" w:hAnsi="Times New Roman" w:cs="Times New Roman"/>
          <w:color w:val="1D1333"/>
          <w:sz w:val="27"/>
          <w:szCs w:val="27"/>
          <w:lang w:eastAsia="ru-RU"/>
        </w:rPr>
        <w:t xml:space="preserve"> от общего числа (2010 — 13,3%);</w:t>
      </w:r>
    </w:p>
    <w:p w:rsidR="00B45B9D" w:rsidRPr="00007837" w:rsidRDefault="00B45B9D" w:rsidP="00B45B9D">
      <w:pPr>
        <w:spacing w:after="57" w:line="360" w:lineRule="atLeast"/>
        <w:rPr>
          <w:rFonts w:ascii="Times New Roman" w:eastAsia="Times New Roman" w:hAnsi="Times New Roman" w:cs="Times New Roman"/>
          <w:color w:val="1D1333"/>
          <w:sz w:val="27"/>
          <w:szCs w:val="27"/>
          <w:lang w:eastAsia="ru-RU"/>
        </w:rPr>
      </w:pPr>
      <w:r w:rsidRPr="00007837">
        <w:rPr>
          <w:rFonts w:ascii="Times New Roman" w:eastAsia="Times New Roman" w:hAnsi="Times New Roman" w:cs="Times New Roman"/>
          <w:color w:val="1D1333"/>
          <w:sz w:val="27"/>
          <w:szCs w:val="27"/>
          <w:lang w:eastAsia="ru-RU"/>
        </w:rPr>
        <w:t>от 220 до 249 баллов</w:t>
      </w:r>
      <w:r>
        <w:rPr>
          <w:rFonts w:ascii="Times New Roman" w:eastAsia="Times New Roman" w:hAnsi="Times New Roman" w:cs="Times New Roman"/>
          <w:color w:val="1D1333"/>
          <w:sz w:val="27"/>
          <w:szCs w:val="27"/>
          <w:lang w:eastAsia="ru-RU"/>
        </w:rPr>
        <w:t xml:space="preserve"> —</w:t>
      </w:r>
      <w:r w:rsidRPr="00007837">
        <w:rPr>
          <w:rFonts w:ascii="Times New Roman" w:eastAsia="Times New Roman" w:hAnsi="Times New Roman" w:cs="Times New Roman"/>
          <w:color w:val="1D1333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D1333"/>
          <w:sz w:val="27"/>
          <w:szCs w:val="27"/>
          <w:lang w:eastAsia="ru-RU"/>
        </w:rPr>
        <w:t>20,6%</w:t>
      </w:r>
      <w:r w:rsidRPr="00007837">
        <w:rPr>
          <w:rFonts w:ascii="Times New Roman" w:eastAsia="Times New Roman" w:hAnsi="Times New Roman" w:cs="Times New Roman"/>
          <w:color w:val="1D1333"/>
          <w:sz w:val="27"/>
          <w:szCs w:val="27"/>
          <w:lang w:eastAsia="ru-RU"/>
        </w:rPr>
        <w:t xml:space="preserve"> (2010 — 10,4%),</w:t>
      </w:r>
    </w:p>
    <w:p w:rsidR="00B45B9D" w:rsidRPr="00007837" w:rsidRDefault="00B45B9D" w:rsidP="00B45B9D">
      <w:pPr>
        <w:spacing w:after="57" w:line="360" w:lineRule="atLeast"/>
        <w:rPr>
          <w:rFonts w:ascii="Times New Roman" w:eastAsia="Times New Roman" w:hAnsi="Times New Roman" w:cs="Times New Roman"/>
          <w:color w:val="1D1333"/>
          <w:sz w:val="27"/>
          <w:szCs w:val="27"/>
          <w:lang w:eastAsia="ru-RU"/>
        </w:rPr>
      </w:pPr>
      <w:r w:rsidRPr="00007837">
        <w:rPr>
          <w:rFonts w:ascii="Times New Roman" w:eastAsia="Times New Roman" w:hAnsi="Times New Roman" w:cs="Times New Roman"/>
          <w:color w:val="1D1333"/>
          <w:sz w:val="27"/>
          <w:szCs w:val="27"/>
          <w:lang w:eastAsia="ru-RU"/>
        </w:rPr>
        <w:t xml:space="preserve">от 250 и более баллов — </w:t>
      </w:r>
      <w:r>
        <w:rPr>
          <w:rFonts w:ascii="Times New Roman" w:eastAsia="Times New Roman" w:hAnsi="Times New Roman" w:cs="Times New Roman"/>
          <w:color w:val="1D1333"/>
          <w:sz w:val="27"/>
          <w:szCs w:val="27"/>
          <w:lang w:eastAsia="ru-RU"/>
        </w:rPr>
        <w:t>17,3%</w:t>
      </w:r>
      <w:r w:rsidRPr="00007837">
        <w:rPr>
          <w:rFonts w:ascii="Times New Roman" w:eastAsia="Times New Roman" w:hAnsi="Times New Roman" w:cs="Times New Roman"/>
          <w:color w:val="1D1333"/>
          <w:sz w:val="27"/>
          <w:szCs w:val="27"/>
          <w:lang w:eastAsia="ru-RU"/>
        </w:rPr>
        <w:t xml:space="preserve"> (2010 — 2,9%).</w:t>
      </w:r>
    </w:p>
    <w:p w:rsidR="00B45B9D" w:rsidRDefault="00B45B9D" w:rsidP="00B45B9D">
      <w:pPr>
        <w:spacing w:after="57" w:line="360" w:lineRule="atLeast"/>
        <w:rPr>
          <w:rFonts w:ascii="Times New Roman" w:eastAsia="Times New Roman" w:hAnsi="Times New Roman" w:cs="Times New Roman"/>
          <w:color w:val="1D1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D1333"/>
          <w:sz w:val="27"/>
          <w:szCs w:val="27"/>
          <w:lang w:eastAsia="ru-RU"/>
        </w:rPr>
        <w:t>Количество победителей и призеров заключительного этапа Всероссийской олимпиады школьников увеличилось с 2010 года по 2023 год в 5 раз (2010 — 278 чел., 2023 год — 1391 чел.).</w:t>
      </w:r>
    </w:p>
    <w:p w:rsidR="00B45B9D" w:rsidRDefault="00B45B9D" w:rsidP="00B45B9D">
      <w:pPr>
        <w:spacing w:after="57" w:line="360" w:lineRule="atLeast"/>
        <w:rPr>
          <w:rFonts w:ascii="Times New Roman" w:eastAsia="Times New Roman" w:hAnsi="Times New Roman" w:cs="Times New Roman"/>
          <w:color w:val="1D1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D1333"/>
          <w:sz w:val="27"/>
          <w:szCs w:val="27"/>
          <w:lang w:eastAsia="ru-RU"/>
        </w:rPr>
        <w:t>Более 37% студентов, зачисленных на первый курс на очную форму обучения на бюджетные места в ведущие вузы</w:t>
      </w:r>
      <w:r w:rsidR="002967B4">
        <w:rPr>
          <w:rFonts w:ascii="Times New Roman" w:eastAsia="Times New Roman" w:hAnsi="Times New Roman" w:cs="Times New Roman"/>
          <w:color w:val="1D1333"/>
          <w:sz w:val="27"/>
          <w:szCs w:val="27"/>
          <w:lang w:eastAsia="ru-RU"/>
        </w:rPr>
        <w:t xml:space="preserve"> Москвы</w:t>
      </w:r>
      <w:r>
        <w:rPr>
          <w:rFonts w:ascii="Times New Roman" w:eastAsia="Times New Roman" w:hAnsi="Times New Roman" w:cs="Times New Roman"/>
          <w:color w:val="1D1333"/>
          <w:sz w:val="27"/>
          <w:szCs w:val="27"/>
          <w:lang w:eastAsia="ru-RU"/>
        </w:rPr>
        <w:t>, — выпускники столичных школ.</w:t>
      </w:r>
    </w:p>
    <w:p w:rsidR="00B45B9D" w:rsidRDefault="00B45B9D" w:rsidP="00B45B9D">
      <w:pPr>
        <w:spacing w:after="57" w:line="360" w:lineRule="atLeast"/>
        <w:rPr>
          <w:rFonts w:ascii="Times New Roman" w:eastAsia="Times New Roman" w:hAnsi="Times New Roman" w:cs="Times New Roman"/>
          <w:color w:val="1D1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D1333"/>
          <w:sz w:val="27"/>
          <w:szCs w:val="27"/>
          <w:lang w:eastAsia="ru-RU"/>
        </w:rPr>
        <w:t xml:space="preserve">Более </w:t>
      </w:r>
      <w:r w:rsidRPr="003176FC">
        <w:rPr>
          <w:rFonts w:ascii="Times New Roman" w:eastAsia="Times New Roman" w:hAnsi="Times New Roman" w:cs="Times New Roman"/>
          <w:color w:val="1D1333"/>
          <w:sz w:val="27"/>
          <w:szCs w:val="27"/>
          <w:lang w:eastAsia="ru-RU"/>
        </w:rPr>
        <w:t>70</w:t>
      </w:r>
      <w:r>
        <w:rPr>
          <w:rFonts w:ascii="Times New Roman" w:eastAsia="Times New Roman" w:hAnsi="Times New Roman" w:cs="Times New Roman"/>
          <w:color w:val="1D1333"/>
          <w:sz w:val="27"/>
          <w:szCs w:val="27"/>
          <w:lang w:eastAsia="ru-RU"/>
        </w:rPr>
        <w:t>% московских школ реализуют проекты предпрофессионального образования, в каждой школе реализуются три и более программы профильного обучения.</w:t>
      </w:r>
    </w:p>
    <w:p w:rsidR="00B45B9D" w:rsidRPr="00FE6D6F" w:rsidRDefault="00B45B9D" w:rsidP="00B45B9D">
      <w:pPr>
        <w:spacing w:after="57" w:line="360" w:lineRule="atLeast"/>
        <w:rPr>
          <w:rFonts w:ascii="Times New Roman" w:eastAsia="Times New Roman" w:hAnsi="Times New Roman" w:cs="Times New Roman"/>
          <w:color w:val="1D1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D1333"/>
          <w:sz w:val="27"/>
          <w:szCs w:val="27"/>
          <w:lang w:eastAsia="ru-RU"/>
        </w:rPr>
        <w:t>Более 83% детей занимаются в кружках дополнительного образования на бесплатной основе.</w:t>
      </w:r>
    </w:p>
    <w:p w:rsidR="00B45B9D" w:rsidRPr="00B45B9D" w:rsidRDefault="00B45B9D" w:rsidP="00B45B9D">
      <w:pPr>
        <w:spacing w:after="57" w:line="360" w:lineRule="atLeast"/>
        <w:rPr>
          <w:rFonts w:ascii="Times New Roman" w:eastAsia="Times New Roman" w:hAnsi="Times New Roman" w:cs="Times New Roman"/>
          <w:color w:val="1D1333"/>
          <w:sz w:val="27"/>
          <w:szCs w:val="27"/>
          <w:lang w:eastAsia="ru-RU"/>
        </w:rPr>
      </w:pPr>
      <w:r w:rsidRPr="00007837">
        <w:rPr>
          <w:rFonts w:ascii="Times New Roman" w:eastAsia="Times New Roman" w:hAnsi="Times New Roman" w:cs="Times New Roman"/>
          <w:color w:val="1D1333"/>
          <w:sz w:val="27"/>
          <w:szCs w:val="27"/>
          <w:lang w:eastAsia="ru-RU"/>
        </w:rPr>
        <w:t>По данным независимых авторитетных </w:t>
      </w:r>
      <w:bookmarkStart w:id="0" w:name="_GoBack"/>
      <w:r w:rsidRPr="00C411E9">
        <w:rPr>
          <w:rFonts w:ascii="Times New Roman" w:eastAsia="Times New Roman" w:hAnsi="Times New Roman" w:cs="Times New Roman"/>
          <w:bCs/>
          <w:color w:val="1D1333"/>
          <w:sz w:val="27"/>
          <w:szCs w:val="27"/>
          <w:lang w:eastAsia="ru-RU"/>
        </w:rPr>
        <w:t>международных исследований</w:t>
      </w:r>
      <w:r w:rsidRPr="00007837">
        <w:rPr>
          <w:rFonts w:ascii="Times New Roman" w:eastAsia="Times New Roman" w:hAnsi="Times New Roman" w:cs="Times New Roman"/>
          <w:color w:val="1D1333"/>
          <w:sz w:val="27"/>
          <w:szCs w:val="27"/>
          <w:lang w:eastAsia="ru-RU"/>
        </w:rPr>
        <w:t> </w:t>
      </w:r>
      <w:bookmarkEnd w:id="0"/>
      <w:r w:rsidRPr="00007837">
        <w:rPr>
          <w:rFonts w:ascii="Times New Roman" w:eastAsia="Times New Roman" w:hAnsi="Times New Roman" w:cs="Times New Roman"/>
          <w:color w:val="1D1333"/>
          <w:sz w:val="27"/>
          <w:szCs w:val="27"/>
          <w:lang w:eastAsia="ru-RU"/>
        </w:rPr>
        <w:t xml:space="preserve">PISA, PIRLS, ICILS, </w:t>
      </w:r>
      <w:r w:rsidRPr="00BA723F">
        <w:rPr>
          <w:rFonts w:ascii="Times New Roman" w:eastAsia="Times New Roman" w:hAnsi="Times New Roman" w:cs="Times New Roman"/>
          <w:color w:val="1D1333"/>
          <w:sz w:val="27"/>
          <w:szCs w:val="27"/>
          <w:lang w:val="en-US" w:eastAsia="ru-RU"/>
        </w:rPr>
        <w:t>TIMSS</w:t>
      </w:r>
      <w:r w:rsidRPr="00007837">
        <w:rPr>
          <w:rFonts w:ascii="Times New Roman" w:eastAsia="Times New Roman" w:hAnsi="Times New Roman" w:cs="Times New Roman"/>
          <w:color w:val="1D1333"/>
          <w:sz w:val="27"/>
          <w:szCs w:val="27"/>
          <w:lang w:eastAsia="ru-RU"/>
        </w:rPr>
        <w:t xml:space="preserve"> Москва входит в 5-ку мировых лидеров по общему образованию.</w:t>
      </w:r>
    </w:p>
    <w:p w:rsidR="00B45B9D" w:rsidRDefault="00B45B9D" w:rsidP="00B45B9D">
      <w:pPr>
        <w:spacing w:after="57" w:line="360" w:lineRule="atLeast"/>
        <w:rPr>
          <w:rFonts w:ascii="Times New Roman" w:eastAsia="Times New Roman" w:hAnsi="Times New Roman" w:cs="Times New Roman"/>
          <w:b/>
          <w:bCs/>
          <w:color w:val="1D1333"/>
          <w:sz w:val="27"/>
          <w:szCs w:val="27"/>
          <w:lang w:eastAsia="ru-RU"/>
        </w:rPr>
      </w:pPr>
    </w:p>
    <w:p w:rsidR="00B45B9D" w:rsidRPr="00007837" w:rsidRDefault="00B45B9D" w:rsidP="00B45B9D">
      <w:pPr>
        <w:spacing w:after="57" w:line="360" w:lineRule="atLeast"/>
        <w:rPr>
          <w:rFonts w:ascii="Times New Roman" w:eastAsia="Times New Roman" w:hAnsi="Times New Roman" w:cs="Times New Roman"/>
          <w:color w:val="1D1333"/>
          <w:sz w:val="27"/>
          <w:szCs w:val="27"/>
          <w:lang w:eastAsia="ru-RU"/>
        </w:rPr>
      </w:pPr>
      <w:r w:rsidRPr="00FA6387">
        <w:rPr>
          <w:rFonts w:ascii="Times New Roman" w:eastAsia="Times New Roman" w:hAnsi="Times New Roman" w:cs="Times New Roman"/>
          <w:b/>
          <w:bCs/>
          <w:color w:val="1D1333"/>
          <w:sz w:val="27"/>
          <w:szCs w:val="27"/>
          <w:lang w:eastAsia="ru-RU"/>
        </w:rPr>
        <w:t>Финансовые результаты:</w:t>
      </w:r>
    </w:p>
    <w:p w:rsidR="00B45B9D" w:rsidRPr="00007837" w:rsidRDefault="00B45B9D" w:rsidP="00B45B9D">
      <w:pPr>
        <w:spacing w:after="57" w:line="360" w:lineRule="atLeast"/>
        <w:rPr>
          <w:rFonts w:ascii="Times New Roman" w:eastAsia="Times New Roman" w:hAnsi="Times New Roman" w:cs="Times New Roman"/>
          <w:color w:val="1D1333"/>
          <w:sz w:val="27"/>
          <w:szCs w:val="27"/>
          <w:lang w:eastAsia="ru-RU"/>
        </w:rPr>
      </w:pPr>
      <w:r w:rsidRPr="00007837">
        <w:rPr>
          <w:rFonts w:ascii="Times New Roman" w:eastAsia="Times New Roman" w:hAnsi="Times New Roman" w:cs="Times New Roman"/>
          <w:color w:val="1D1333"/>
          <w:sz w:val="27"/>
          <w:szCs w:val="27"/>
          <w:lang w:eastAsia="ru-RU"/>
        </w:rPr>
        <w:t> </w:t>
      </w:r>
    </w:p>
    <w:p w:rsidR="00B45B9D" w:rsidRPr="00007837" w:rsidRDefault="00B45B9D" w:rsidP="00B45B9D">
      <w:pPr>
        <w:spacing w:after="57" w:line="360" w:lineRule="atLeast"/>
        <w:rPr>
          <w:rFonts w:ascii="Times New Roman" w:eastAsia="Times New Roman" w:hAnsi="Times New Roman" w:cs="Times New Roman"/>
          <w:color w:val="1D1333"/>
          <w:sz w:val="27"/>
          <w:szCs w:val="27"/>
          <w:lang w:eastAsia="ru-RU"/>
        </w:rPr>
      </w:pPr>
      <w:r w:rsidRPr="00007837">
        <w:rPr>
          <w:rFonts w:ascii="Times New Roman" w:eastAsia="Times New Roman" w:hAnsi="Times New Roman" w:cs="Times New Roman"/>
          <w:color w:val="1D1333"/>
          <w:sz w:val="27"/>
          <w:szCs w:val="27"/>
          <w:lang w:eastAsia="ru-RU"/>
        </w:rPr>
        <w:t xml:space="preserve">Сокращение численности бухгалтерских работников </w:t>
      </w:r>
      <w:r>
        <w:rPr>
          <w:rFonts w:ascii="Times New Roman" w:eastAsia="Times New Roman" w:hAnsi="Times New Roman" w:cs="Times New Roman"/>
          <w:color w:val="1D1333"/>
          <w:sz w:val="27"/>
          <w:szCs w:val="27"/>
          <w:lang w:eastAsia="ru-RU"/>
        </w:rPr>
        <w:t>школ</w:t>
      </w:r>
      <w:r w:rsidRPr="00007837">
        <w:rPr>
          <w:rFonts w:ascii="Times New Roman" w:eastAsia="Times New Roman" w:hAnsi="Times New Roman" w:cs="Times New Roman"/>
          <w:color w:val="1D1333"/>
          <w:sz w:val="27"/>
          <w:szCs w:val="27"/>
          <w:lang w:eastAsia="ru-RU"/>
        </w:rPr>
        <w:t xml:space="preserve"> на 88,5% и перераспределение высвободившихся финансовых средств в пользу педагогов.</w:t>
      </w:r>
    </w:p>
    <w:p w:rsidR="00B45B9D" w:rsidRPr="00007837" w:rsidRDefault="00B45B9D" w:rsidP="00B45B9D">
      <w:pPr>
        <w:spacing w:after="57" w:line="360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7837">
        <w:rPr>
          <w:rFonts w:ascii="Times New Roman" w:eastAsia="Times New Roman" w:hAnsi="Times New Roman" w:cs="Times New Roman"/>
          <w:sz w:val="27"/>
          <w:szCs w:val="27"/>
          <w:lang w:eastAsia="ru-RU"/>
        </w:rPr>
        <w:t>Среднюю месячную заработную плату педагогических работников, непосредственно осуществляющих учебно-воспитательный процесс удалось увеличить с 2010 года по </w:t>
      </w:r>
      <w:r w:rsidRPr="00852F59">
        <w:rPr>
          <w:rFonts w:ascii="Times New Roman" w:eastAsia="Times New Roman" w:hAnsi="Times New Roman" w:cs="Times New Roman"/>
          <w:sz w:val="27"/>
          <w:szCs w:val="27"/>
          <w:lang w:eastAsia="ru-RU"/>
        </w:rPr>
        <w:t>2023</w:t>
      </w:r>
      <w:r w:rsidRPr="0000783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 в 3 раза (с 34,4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тыс.</w:t>
      </w:r>
      <w:r w:rsidRPr="0000783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рублей до </w:t>
      </w:r>
      <w:r w:rsidRPr="00852F59">
        <w:rPr>
          <w:rFonts w:ascii="Times New Roman" w:eastAsia="Times New Roman" w:hAnsi="Times New Roman" w:cs="Times New Roman"/>
          <w:sz w:val="27"/>
          <w:szCs w:val="27"/>
          <w:lang w:eastAsia="ru-RU"/>
        </w:rPr>
        <w:t>116,9</w:t>
      </w:r>
      <w:r w:rsidRPr="0000783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тыс.</w:t>
      </w:r>
      <w:r w:rsidRPr="0000783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рублей);</w:t>
      </w:r>
    </w:p>
    <w:p w:rsidR="00B45B9D" w:rsidRPr="00007837" w:rsidRDefault="00B45B9D" w:rsidP="00B45B9D">
      <w:pPr>
        <w:spacing w:after="57" w:line="360" w:lineRule="atLeast"/>
        <w:rPr>
          <w:rFonts w:ascii="Times New Roman" w:eastAsia="Times New Roman" w:hAnsi="Times New Roman" w:cs="Times New Roman"/>
          <w:color w:val="1D1333"/>
          <w:sz w:val="27"/>
          <w:szCs w:val="27"/>
          <w:lang w:eastAsia="ru-RU"/>
        </w:rPr>
      </w:pPr>
      <w:r w:rsidRPr="00007837">
        <w:rPr>
          <w:rFonts w:ascii="Times New Roman" w:eastAsia="Times New Roman" w:hAnsi="Times New Roman" w:cs="Times New Roman"/>
          <w:color w:val="1D1333"/>
          <w:sz w:val="27"/>
          <w:szCs w:val="27"/>
          <w:lang w:eastAsia="ru-RU"/>
        </w:rPr>
        <w:t>Средняя месячная заработная плата учителей с 2010 года по </w:t>
      </w:r>
      <w:r w:rsidRPr="00B3400D">
        <w:rPr>
          <w:rFonts w:ascii="Times New Roman" w:eastAsia="Times New Roman" w:hAnsi="Times New Roman" w:cs="Times New Roman"/>
          <w:color w:val="1D1333"/>
          <w:sz w:val="27"/>
          <w:szCs w:val="27"/>
          <w:lang w:eastAsia="ru-RU"/>
        </w:rPr>
        <w:t>2023</w:t>
      </w:r>
      <w:r w:rsidRPr="00007837">
        <w:rPr>
          <w:rFonts w:ascii="Times New Roman" w:eastAsia="Times New Roman" w:hAnsi="Times New Roman" w:cs="Times New Roman"/>
          <w:color w:val="1D1333"/>
          <w:sz w:val="27"/>
          <w:szCs w:val="27"/>
          <w:lang w:eastAsia="ru-RU"/>
        </w:rPr>
        <w:t xml:space="preserve"> год выросла в 3 раза (с 39,2 </w:t>
      </w:r>
      <w:r>
        <w:rPr>
          <w:rFonts w:ascii="Times New Roman" w:eastAsia="Times New Roman" w:hAnsi="Times New Roman" w:cs="Times New Roman"/>
          <w:color w:val="1D1333"/>
          <w:sz w:val="27"/>
          <w:szCs w:val="27"/>
          <w:lang w:eastAsia="ru-RU"/>
        </w:rPr>
        <w:t>тыс.</w:t>
      </w:r>
      <w:r w:rsidRPr="00007837">
        <w:rPr>
          <w:rFonts w:ascii="Times New Roman" w:eastAsia="Times New Roman" w:hAnsi="Times New Roman" w:cs="Times New Roman"/>
          <w:color w:val="1D1333"/>
          <w:sz w:val="27"/>
          <w:szCs w:val="27"/>
          <w:lang w:eastAsia="ru-RU"/>
        </w:rPr>
        <w:t xml:space="preserve"> рублей до </w:t>
      </w:r>
      <w:r w:rsidRPr="00B3400D">
        <w:rPr>
          <w:rFonts w:ascii="Times New Roman" w:eastAsia="Times New Roman" w:hAnsi="Times New Roman" w:cs="Times New Roman"/>
          <w:color w:val="1D1333"/>
          <w:sz w:val="27"/>
          <w:szCs w:val="27"/>
          <w:lang w:eastAsia="ru-RU"/>
        </w:rPr>
        <w:t>133,3</w:t>
      </w:r>
      <w:r w:rsidRPr="00007837">
        <w:rPr>
          <w:rFonts w:ascii="Times New Roman" w:eastAsia="Times New Roman" w:hAnsi="Times New Roman" w:cs="Times New Roman"/>
          <w:color w:val="1D1333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D1333"/>
          <w:sz w:val="27"/>
          <w:szCs w:val="27"/>
          <w:lang w:eastAsia="ru-RU"/>
        </w:rPr>
        <w:t>тыс.</w:t>
      </w:r>
      <w:r w:rsidRPr="00007837">
        <w:rPr>
          <w:rFonts w:ascii="Times New Roman" w:eastAsia="Times New Roman" w:hAnsi="Times New Roman" w:cs="Times New Roman"/>
          <w:color w:val="1D1333"/>
          <w:sz w:val="27"/>
          <w:szCs w:val="27"/>
          <w:lang w:eastAsia="ru-RU"/>
        </w:rPr>
        <w:t xml:space="preserve"> рублей);</w:t>
      </w:r>
    </w:p>
    <w:p w:rsidR="00300E3D" w:rsidRPr="00007837" w:rsidRDefault="00300E3D" w:rsidP="00300E3D">
      <w:pPr>
        <w:spacing w:after="57" w:line="360" w:lineRule="atLeast"/>
        <w:rPr>
          <w:rFonts w:ascii="Times New Roman" w:eastAsia="Times New Roman" w:hAnsi="Times New Roman" w:cs="Times New Roman"/>
          <w:color w:val="1D1333"/>
          <w:sz w:val="27"/>
          <w:szCs w:val="27"/>
          <w:lang w:eastAsia="ru-RU"/>
        </w:rPr>
      </w:pPr>
      <w:r w:rsidRPr="00007837">
        <w:rPr>
          <w:rFonts w:ascii="Times New Roman" w:eastAsia="Times New Roman" w:hAnsi="Times New Roman" w:cs="Times New Roman"/>
          <w:color w:val="1D1333"/>
          <w:sz w:val="27"/>
          <w:szCs w:val="27"/>
          <w:lang w:eastAsia="ru-RU"/>
        </w:rPr>
        <w:t>Повышение заработной платы позволило повысить престиж работы учителя, привлечь лучших педагогов страны, а также создать здоровую конкуренцию среди педагогического коллектива.</w:t>
      </w:r>
    </w:p>
    <w:p w:rsidR="00B45B9D" w:rsidRPr="00B45B9D" w:rsidRDefault="00B45B9D">
      <w:pPr>
        <w:spacing w:after="57" w:line="360" w:lineRule="atLeast"/>
        <w:rPr>
          <w:rFonts w:ascii="Times New Roman" w:eastAsia="Times New Roman" w:hAnsi="Times New Roman" w:cs="Times New Roman"/>
          <w:color w:val="1D1333"/>
          <w:sz w:val="27"/>
          <w:szCs w:val="27"/>
          <w:lang w:eastAsia="ru-RU"/>
        </w:rPr>
      </w:pPr>
    </w:p>
    <w:sectPr w:rsidR="00B45B9D" w:rsidRPr="00B45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B9D"/>
    <w:rsid w:val="00256804"/>
    <w:rsid w:val="002967B4"/>
    <w:rsid w:val="00300E3D"/>
    <w:rsid w:val="00B45B9D"/>
    <w:rsid w:val="00C41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DB9C5D-4817-49C9-B206-AE6D058EF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B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45B9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45B9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45B9D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45B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45B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Гарянин Г.А.</dc:creator>
  <cp:keywords/>
  <dc:description/>
  <cp:lastModifiedBy>Гарянин Г.А.</cp:lastModifiedBy>
  <cp:revision>4</cp:revision>
  <dcterms:created xsi:type="dcterms:W3CDTF">2024-02-19T06:45:00Z</dcterms:created>
  <dcterms:modified xsi:type="dcterms:W3CDTF">2024-02-19T07:11:00Z</dcterms:modified>
</cp:coreProperties>
</file>