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>Индивидуальная программа постинтернатного сопровождения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ФИО: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Адрес проживания, телефон:</w:t>
      </w:r>
      <w:r>
        <w:rPr>
          <w:rFonts w:eastAsia="Times New Roman"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Куратор (ФИО, должность):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</w:rPr>
        <w:t>Услуга:</w:t>
      </w:r>
      <w:r>
        <w:rPr>
          <w:rFonts w:eastAsia="Times New Roman" w:cs="Times New Roman"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cs="Times New Roman" w:ascii="Times New Roman" w:hAnsi="Times New Roman"/>
          <w:sz w:val="24"/>
          <w:szCs w:val="24"/>
          <w:u w:val="single"/>
        </w:rPr>
        <w:t>«Оказание консультативной, психологической, педагогической, юридической, социальной и иной помощи лицам из числа детей, завершивших пребывание в организации для детей-сирот»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Проблема:</w:t>
      </w:r>
      <w:r>
        <w:rPr>
          <w:rFonts w:cs="Times New Roman" w:ascii="Times New Roman" w:hAnsi="Times New Roman"/>
          <w:sz w:val="24"/>
          <w:szCs w:val="24"/>
          <w:u w:val="single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  <w:szCs w:val="24"/>
        </w:rPr>
        <w:t>Дата составления ИППС</w:t>
      </w:r>
      <w:r>
        <w:rPr>
          <w:rFonts w:cs="Times New Roman" w:ascii="Times New Roman" w:hAnsi="Times New Roman"/>
          <w:sz w:val="24"/>
          <w:szCs w:val="24"/>
        </w:rPr>
        <w:t xml:space="preserve">: </w:t>
      </w:r>
    </w:p>
    <w:tbl>
      <w:tblPr>
        <w:tblW w:w="1512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6498"/>
        <w:gridCol w:w="1928"/>
        <w:gridCol w:w="2770"/>
        <w:gridCol w:w="1520"/>
      </w:tblGrid>
      <w:tr>
        <w:trPr>
          <w:trHeight w:val="532" w:hRule="atLeast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Этапы работы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>
        <w:trPr>
          <w:trHeight w:val="606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Постановка Выпускника на сопровождение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918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1.Составление акта первичного собеседования с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68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918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Издание приказа о постановке на сопровождение.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4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918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Заключение договора о постинтернатном сопровождении.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специалист по СР 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884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Заполнение информационной карты.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4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994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Формирование личного дела.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shd w:fill="auto" w:val="clear"/>
              <w:tabs>
                <w:tab w:val="clear" w:pos="708"/>
                <w:tab w:val="left" w:pos="994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первичного ПМСП консилиума.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08"/>
                <w:tab w:val="left" w:pos="994" w:leader="none"/>
              </w:tabs>
              <w:spacing w:lineRule="atLeast" w:line="240"/>
              <w:ind w:left="0" w:right="0" w:hanging="0"/>
              <w:rPr/>
            </w:pPr>
            <w:r>
              <w:rPr>
                <w:sz w:val="24"/>
                <w:szCs w:val="24"/>
              </w:rPr>
              <w:t>7. Согласование с.  ИППС.</w:t>
            </w:r>
            <w:r>
              <w:rPr/>
              <w:tab/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2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08"/>
                <w:tab w:val="left" w:pos="994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Проведение повторного ПМСП консилиума.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зав. отделением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08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Реализация индивидуальной программы постинтернатного сопровождения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310" w:leader="none"/>
              </w:tabs>
              <w:spacing w:lineRule="exact" w:line="274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.блок «Я беременна… Тревога или радость? » </w:t>
            </w:r>
          </w:p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Психодиагностическое обследование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 использованием методик: «Оценка нервно-психического напряжения» Т.А. Немч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иной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; Шкала тревоги Спилбергера- Ханина (STAI);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етодика исследования мотивов сохранения беременности (МИМСБ) Л.Н. Рабовалюк;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м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етодика "Тест отношения беременной" Добряков И.В;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оциально-психологическая анкета; 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</w:t>
            </w: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ест социальной адаптации Холмса–Рея.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36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2.Лекция-беседа «Беременность: физиологические и психологические аспекты. Мотивы беременности»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 Лекция с элементами демонстрации, на тему «Внутриутробное развитие ребенка. Эмоциональный комфорт женщины». Рисунок ребенка (каким я его себе представляю).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педагог-психолог, 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36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 Лекция на тему «Страхи беременных женщин и их преодоление» (рассказ «Чего я боюсь»)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7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5.Профилактическая беседа «Культура семейных отношений» (взаимоотношения с противоположным полом, семейные отношения).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блок «Ты не одна. Мы рядом» </w:t>
            </w:r>
          </w:p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1.Лекция «Процесс родов, родовая боль, поведение женщины в процессе родов» (показ фильма).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Лекция-беседа «Родительское программирование: проецирование образа и несовпадение его с реальностью. Его последствия» (рассказ «Ваши ожидания от ребенка).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   Практико-теоретическое занятие «Уход за новорожденным» (гигиена малыша, купание, пеленание, прогулка, уход за одеждой).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педагог, 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   Просмотр видеофильма «Питание новорожденного: грудное и искусственное вскармливание» (преимущество грудного вскармливания для мамы и ребенка; питание мамы; прикорм).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Беседа «Организация быта для новорожденного» (необходимая одежда, средства гигиены, аптечка, оформление спального места)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педагог,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медицинская сестра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6.  Патронаж по месту проживания; составление акта ЖБУ.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 блок «Искусство быть родителем»</w:t>
            </w:r>
          </w:p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 Беседа «Распредели правильно семейный бюджет» (планирование семейного бюджета).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2.Лекция на тему «Традиции и ритуалы знакомства родителей и ребенка и введение его в семью. Общение матери и ребенка»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160"/>
              <w:rPr/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3.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Теоретическое занятие «Заболевания детей первого года жизни»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42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eastAsia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>4. Лекция «Я родился»-первый документ ребенка, необходимые документы для регистрации ребенка, где получить свидетельство о рождении ребенка.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 по СР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Консультирование и алгоритм действий «Льготы и социальные пособия на ребенка».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Теоретическое занятие «Послеродовая депрессия» и «Кризис новорожденного».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7.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Диагностика: мини сочинение «Я-мама!»; Опросник эмоциональных отношений в семье Е.И. Захаровой; Шкала депрессии А. Бека; цветовые ассоциации «Семейная социограмма», методика «Недописанное письмо», рисуночная методика «Семья животных».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5" w:hRule="atLeast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Итоги работы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08"/>
                <w:tab w:val="left" w:pos="1350" w:leader="none"/>
              </w:tabs>
              <w:spacing w:lineRule="atLeast" w:line="240"/>
              <w:ind w:left="0" w:right="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Подготовка заключения к консилиуму.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специалисты отделения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25" w:hRule="atLeast"/>
        </w:trPr>
        <w:tc>
          <w:tcPr>
            <w:tcW w:w="240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3"/>
              <w:widowControl w:val="false"/>
              <w:tabs>
                <w:tab w:val="clear" w:pos="708"/>
                <w:tab w:val="left" w:pos="1350" w:leader="none"/>
              </w:tabs>
              <w:spacing w:lineRule="atLeast" w:line="240"/>
              <w:ind w:left="0" w:right="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ПМСП консилиум по итогам постинтернатного сопровождения.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зав. отделением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lineRule="atLeast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  <w:lang w:eastAsia="en-US"/>
        </w:rPr>
      </w:pPr>
      <w:r>
        <w:rPr>
          <w:rFonts w:cs="Times New Roman" w:ascii="Times New Roman" w:hAnsi="Times New Roman"/>
          <w:b/>
          <w:sz w:val="24"/>
          <w:szCs w:val="24"/>
          <w:lang w:eastAsia="en-US"/>
        </w:rPr>
        <w:br/>
      </w:r>
    </w:p>
    <w:tbl>
      <w:tblPr>
        <w:tblW w:w="1584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1"/>
        <w:gridCol w:w="7372"/>
      </w:tblGrid>
      <w:tr>
        <w:trPr/>
        <w:tc>
          <w:tcPr>
            <w:tcW w:w="8471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Директор: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ФИО: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>Моисеева Н.В.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Подпись___________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     »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 г.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372" w:type="dxa"/>
            <w:tcBorders>
              <w:lef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Выпускник: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ФИО: </w:t>
            </w:r>
          </w:p>
          <w:p>
            <w:pPr>
              <w:pStyle w:val="Normal"/>
              <w:widowControl w:val="false"/>
              <w:spacing w:lineRule="atLeast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Подпись ________                             </w:t>
            </w:r>
          </w:p>
          <w:p>
            <w:pPr>
              <w:pStyle w:val="Normal"/>
              <w:widowControl w:val="false"/>
              <w:tabs>
                <w:tab w:val="clear" w:pos="708"/>
                <w:tab w:val="center" w:pos="3577" w:leader="none"/>
              </w:tabs>
              <w:spacing w:lineRule="atLeast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  <w:t xml:space="preserve">«   »           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2022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г.</w:t>
              <w:tab/>
            </w:r>
          </w:p>
        </w:tc>
      </w:tr>
    </w:tbl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1134" w:right="1134" w:gutter="0" w:header="0" w:top="284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roid Sans Arabic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Droid Sans Arabic"/>
      <w:color w:val="auto"/>
      <w:kern w:val="0"/>
      <w:sz w:val="22"/>
      <w:szCs w:val="22"/>
      <w:lang w:val="ru-RU" w:eastAsia="ru-RU" w:bidi="ar-SA"/>
    </w:rPr>
  </w:style>
  <w:style w:type="character" w:styleId="DefaultParagraphFont">
    <w:name w:val="Default Paragraph Font"/>
    <w:qFormat/>
    <w:rPr/>
  </w:style>
  <w:style w:type="character" w:styleId="Style14">
    <w:name w:val="Основной текст_"/>
    <w:basedOn w:val="DefaultParagraphFont"/>
    <w:link w:val="3"/>
    <w:qFormat/>
    <w:rPr>
      <w:rFonts w:ascii="Times New Roman" w:hAnsi="Times New Roman" w:eastAsia="Times New Roman" w:cs="Times New Roman"/>
      <w:sz w:val="23"/>
      <w:szCs w:val="23"/>
      <w:shd w:fill="FFFFFF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3">
    <w:name w:val="Основной текст3"/>
    <w:basedOn w:val="Normal"/>
    <w:link w:val="Style14"/>
    <w:qFormat/>
    <w:pPr>
      <w:shd w:fill="FFFFFF" w:val="clear"/>
      <w:spacing w:lineRule="exact" w:line="274" w:before="0" w:after="0"/>
      <w:ind w:left="0" w:right="0" w:hanging="360"/>
      <w:jc w:val="both"/>
    </w:pPr>
    <w:rPr>
      <w:rFonts w:ascii="Times New Roman" w:hAnsi="Times New Roman" w:eastAsia="Times New Roman" w:cs="Times New Roman"/>
      <w:sz w:val="23"/>
      <w:szCs w:val="23"/>
      <w:lang w:eastAsia="en-US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Application>LibreOffice/7.3.7.2$Linux_X86_64 LibreOffice_project/30$Build-2</Application>
  <AppVersion>15.0000</AppVersion>
  <Pages>3</Pages>
  <Words>480</Words>
  <Characters>3609</Characters>
  <CharactersWithSpaces>4101</CharactersWithSpaces>
  <Paragraphs>87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2022-03-21T03:57:00Z</dcterms:created>
  <dc:creator>Постинтернат_2</dc:creator>
  <dc:description/>
  <dc:language>ru-RU</dc:language>
  <cp:lastModifiedBy/>
  <dcterms:modified xsi:type="dcterms:W3CDTF">2023-11-20T10:30:40Z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