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2354A7">
        <w:trPr>
          <w:trHeight w:val="159"/>
        </w:trPr>
        <w:tc>
          <w:tcPr>
            <w:tcW w:w="2404" w:type="dxa"/>
            <w:vMerge w:val="restart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ЛПУ</w:t>
            </w:r>
          </w:p>
          <w:p w:rsidR="009E114F" w:rsidRDefault="009E11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Московской области «Видновская КБ»</w:t>
            </w:r>
          </w:p>
        </w:tc>
        <w:tc>
          <w:tcPr>
            <w:tcW w:w="4810" w:type="dxa"/>
            <w:gridSpan w:val="2"/>
            <w:vMerge w:val="restart"/>
          </w:tcPr>
          <w:p w:rsidR="002354A7" w:rsidRDefault="00E35B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РАБОТЫ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2354A7">
        <w:trPr>
          <w:trHeight w:val="159"/>
        </w:trPr>
        <w:tc>
          <w:tcPr>
            <w:tcW w:w="2404" w:type="dxa"/>
            <w:vMerge/>
          </w:tcPr>
          <w:p w:rsidR="002354A7" w:rsidRDefault="002354A7"/>
        </w:tc>
        <w:tc>
          <w:tcPr>
            <w:tcW w:w="4810" w:type="dxa"/>
            <w:gridSpan w:val="2"/>
            <w:vMerge/>
          </w:tcPr>
          <w:p w:rsidR="002354A7" w:rsidRDefault="002354A7"/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</w:tr>
      <w:tr w:rsidR="002354A7">
        <w:trPr>
          <w:trHeight w:val="159"/>
        </w:trPr>
        <w:tc>
          <w:tcPr>
            <w:tcW w:w="7214" w:type="dxa"/>
            <w:gridSpan w:val="3"/>
          </w:tcPr>
          <w:p w:rsidR="002354A7" w:rsidRDefault="00906329" w:rsidP="00E35B1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НАЗВАНИЕ: </w:t>
            </w:r>
            <w:r w:rsidR="00E35B12">
              <w:rPr>
                <w:rFonts w:ascii="Times New Roman" w:hAnsi="Times New Roman"/>
                <w:b/>
                <w:sz w:val="24"/>
              </w:rPr>
              <w:t xml:space="preserve">Алгоритм действий сотрудников отделения обслуживания вызовов на дом при повышении сезонной заболеваемости и увеличения количества обращений граждан в форме «вызов на дом» </w:t>
            </w:r>
          </w:p>
        </w:tc>
        <w:tc>
          <w:tcPr>
            <w:tcW w:w="2405" w:type="dxa"/>
          </w:tcPr>
          <w:p w:rsidR="002354A7" w:rsidRDefault="00906329" w:rsidP="009E11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Подразделение: Отделение вызовов на дом </w:t>
            </w:r>
          </w:p>
        </w:tc>
      </w:tr>
      <w:tr w:rsidR="002354A7">
        <w:trPr>
          <w:trHeight w:val="159"/>
        </w:trPr>
        <w:tc>
          <w:tcPr>
            <w:tcW w:w="2404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Действует с: </w:t>
            </w:r>
          </w:p>
          <w:p w:rsidR="002354A7" w:rsidRDefault="00E35B1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«__»____2023</w:t>
            </w:r>
            <w:r w:rsidR="00906329">
              <w:rPr>
                <w:rFonts w:ascii="Times New Roman" w:hAnsi="Times New Roman"/>
                <w:sz w:val="24"/>
              </w:rPr>
              <w:t xml:space="preserve"> год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ЗАМЕНЯЕТ: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Вводится впервые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ПЕРЕСМОТРА: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следующего пересмотра</w:t>
            </w:r>
          </w:p>
        </w:tc>
      </w:tr>
      <w:tr w:rsidR="002354A7">
        <w:trPr>
          <w:trHeight w:val="159"/>
        </w:trPr>
        <w:tc>
          <w:tcPr>
            <w:tcW w:w="4809" w:type="dxa"/>
            <w:gridSpan w:val="2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:rsidR="002354A7" w:rsidRDefault="00906329" w:rsidP="009E114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И.о заведующего </w:t>
            </w:r>
            <w:r w:rsidR="009E114F">
              <w:rPr>
                <w:rFonts w:ascii="Times New Roman" w:hAnsi="Times New Roman"/>
                <w:sz w:val="24"/>
              </w:rPr>
              <w:t>ОВНД Михайлова Е.О</w:t>
            </w:r>
          </w:p>
        </w:tc>
        <w:tc>
          <w:tcPr>
            <w:tcW w:w="4810" w:type="dxa"/>
            <w:gridSpan w:val="2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Утвердил: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Руководитель_Бутаев Б.Г_____________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«__»_____________________2023 года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9063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354A7" w:rsidRDefault="00E35B1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алгоритма действий сотрудников отделения обслуживания вызовов на дом при увеличении сезонной заболеваемости </w:t>
            </w:r>
          </w:p>
          <w:p w:rsidR="00E35B12" w:rsidRDefault="00E35B12" w:rsidP="00E35B12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Своевременное оказание медицинской помощи на дому всем пациентам, обратившимся в текущую рабочую смену </w:t>
            </w:r>
          </w:p>
          <w:p w:rsidR="002354A7" w:rsidRPr="00E35B12" w:rsidRDefault="00E35B12" w:rsidP="0075303A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Обслуживание всех вновь поступивших вызовов в соответствии с устан</w:t>
            </w:r>
            <w:r w:rsidR="0075303A">
              <w:rPr>
                <w:rFonts w:ascii="Times New Roman" w:hAnsi="Times New Roman"/>
                <w:sz w:val="24"/>
              </w:rPr>
              <w:t>овленным временным регламентом.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90632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Где: </w:t>
            </w:r>
            <w:r w:rsidR="0075303A">
              <w:rPr>
                <w:rFonts w:ascii="Times New Roman" w:hAnsi="Times New Roman"/>
                <w:sz w:val="24"/>
              </w:rPr>
              <w:t>ГБУЗ Московской области «Видновская КБ»</w:t>
            </w:r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Когда: </w:t>
            </w:r>
            <w:r>
              <w:rPr>
                <w:rFonts w:ascii="Times New Roman" w:hAnsi="Times New Roman"/>
                <w:sz w:val="24"/>
              </w:rPr>
              <w:t>при получении и обработке вызова оператором единого диспет</w:t>
            </w:r>
            <w:r w:rsidR="00E35B12">
              <w:rPr>
                <w:rFonts w:ascii="Times New Roman" w:hAnsi="Times New Roman"/>
                <w:sz w:val="24"/>
              </w:rPr>
              <w:t>черского центра, при получении врачом\фельдшером вызова на дом</w:t>
            </w:r>
            <w:bookmarkStart w:id="0" w:name="_GoBack"/>
            <w:bookmarkEnd w:id="0"/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Ответственность: </w:t>
            </w:r>
            <w:r>
              <w:rPr>
                <w:rFonts w:ascii="Times New Roman" w:hAnsi="Times New Roman"/>
                <w:sz w:val="24"/>
              </w:rPr>
              <w:t>операторы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35B12">
              <w:rPr>
                <w:rFonts w:ascii="Times New Roman" w:hAnsi="Times New Roman"/>
                <w:sz w:val="24"/>
              </w:rPr>
              <w:t xml:space="preserve">единого диспетчерского центра, врачи\фельдшера отделения обслуживания вызовов на дом, </w:t>
            </w:r>
            <w:r>
              <w:rPr>
                <w:rFonts w:ascii="Times New Roman" w:hAnsi="Times New Roman"/>
                <w:sz w:val="24"/>
              </w:rPr>
              <w:t xml:space="preserve">заведующий отделением 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E35B1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Алгоритм работы 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</w:p>
          <w:p w:rsidR="003A4EE9" w:rsidRDefault="00E35B12" w:rsidP="003A4E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Оператору единого диспетчерского центра: </w:t>
            </w:r>
          </w:p>
          <w:p w:rsidR="00E35B12" w:rsidRPr="00E35B12" w:rsidRDefault="00E35B12" w:rsidP="00E35B12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При увеличении количества поступающих вызовов в рабочую смену более 750 незамедлительно сообщить заведующему отделением </w:t>
            </w:r>
          </w:p>
          <w:p w:rsidR="00E35B12" w:rsidRPr="00E35B12" w:rsidRDefault="00E35B12" w:rsidP="00E35B12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Распределять все вновь поступившие вызова на действующих сотрудников отделения с соблюдением принципа зонирования территории обслуживания и нагрузки сотрудника (не более 35 вызовов в рабочую смену)</w:t>
            </w:r>
          </w:p>
          <w:p w:rsidR="00E35B12" w:rsidRPr="00DC0323" w:rsidRDefault="00E35B12" w:rsidP="00E35B12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Не допускать </w:t>
            </w:r>
            <w:r w:rsidR="00DC0323">
              <w:rPr>
                <w:rFonts w:ascii="Times New Roman" w:hAnsi="Times New Roman"/>
              </w:rPr>
              <w:t xml:space="preserve">случаев выхождения за временной регламент 24 часа. </w:t>
            </w:r>
          </w:p>
          <w:p w:rsidR="00DC0323" w:rsidRDefault="00DC0323" w:rsidP="00DC03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Заведующему отделением:</w:t>
            </w:r>
          </w:p>
          <w:p w:rsidR="00DC0323" w:rsidRPr="00DC0323" w:rsidRDefault="00DC0323" w:rsidP="00DC032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Оповестить заместителя главного врача по амбулаторно-поликлинической сети об увеличении количества обращений граждан в форме «вызов на дом»</w:t>
            </w:r>
          </w:p>
          <w:p w:rsidR="00DC0323" w:rsidRPr="00DC0323" w:rsidRDefault="00DC0323" w:rsidP="00DC032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Осуществлять ежедневный контроль обслуживания вызовов в рамках установленного временного регламента </w:t>
            </w:r>
          </w:p>
          <w:p w:rsidR="00DC0323" w:rsidRPr="00DC0323" w:rsidRDefault="00DC0323" w:rsidP="00DC0323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Определить зоны обслуживания вызовов на дом в пешей доступности (до 2.0 км от амбулаторно-поликлинического учреждения) </w:t>
            </w:r>
          </w:p>
          <w:p w:rsidR="00DC0323" w:rsidRDefault="00DC0323" w:rsidP="00DC032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Амбулаторно-поликлиническим подразделениям:</w:t>
            </w:r>
          </w:p>
          <w:p w:rsidR="00DC0323" w:rsidRDefault="00DC0323" w:rsidP="00DC032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 w:rsidRPr="00DC0323">
              <w:rPr>
                <w:rFonts w:ascii="Times New Roman" w:hAnsi="Times New Roman"/>
              </w:rPr>
              <w:t xml:space="preserve">Обеспечить дополнительный вывод сотрудников для обслуживания вызовов на дом </w:t>
            </w:r>
          </w:p>
          <w:p w:rsidR="00DC0323" w:rsidRPr="00DC0323" w:rsidRDefault="00DC0323" w:rsidP="00DC0323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сотрудников устанавливается в зависимости от ухудшения эпидемиологической обстановки по территории обслуживания </w:t>
            </w:r>
          </w:p>
          <w:p w:rsidR="002354A7" w:rsidRDefault="002354A7">
            <w:pPr>
              <w:rPr>
                <w:rFonts w:ascii="Times New Roman" w:hAnsi="Times New Roman"/>
                <w:b/>
              </w:rPr>
            </w:pP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2354A7" w:rsidRDefault="002354A7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2354A7">
      <w:pPr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2354A7">
        <w:tc>
          <w:tcPr>
            <w:tcW w:w="9355" w:type="dxa"/>
            <w:tcBorders>
              <w:bottom w:val="nil"/>
            </w:tcBorders>
          </w:tcPr>
          <w:p w:rsidR="002354A7" w:rsidRDefault="002354A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354A7" w:rsidRDefault="0090632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Нормативно-справочная информация.</w:t>
            </w:r>
          </w:p>
          <w:p w:rsidR="002354A7" w:rsidRDefault="00906329">
            <w:pPr>
              <w:numPr>
                <w:ilvl w:val="0"/>
                <w:numId w:val="12"/>
              </w:numPr>
              <w:ind w:left="36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Федеральные и региональные нормативные документы. 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Федеральный закон от 21.11.2011 №323 ФЗ «Об основах охраны здоровья граждан в Российской Федерации»;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Минздравсоцразвития России от 15.05.2012 №543н «Об утверждении Положения об организации оказания первичной медико-санитарной помощи взрослому населению»;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Минздрава России от 20.12.2012 №1177н «Об утверждении порядка дачи информированного добровольного согласия на медицинское вмешательство и отказа от медицинского вмешательства в отношении определенных видов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медицинских вмешательств, форм информированного добровольного согласия на медицинское вмешательство и форм отказа от медицинского вмешательства»;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</w:rPr>
              <w:t>Распоряжение Министерства здравоохранения Московской области от 16.10.2020 № 139-Р «Об организации оказания первичной медико-санитарной помощи населению в неотложной форме (в том числе на дому) в Московской области»</w:t>
            </w:r>
          </w:p>
          <w:p w:rsidR="002354A7" w:rsidRDefault="002354A7">
            <w:pPr>
              <w:ind w:left="360"/>
              <w:contextualSpacing/>
              <w:rPr>
                <w:rFonts w:ascii="Times New Roman" w:hAnsi="Times New Roman"/>
                <w:color w:val="1A1A1A"/>
                <w:sz w:val="24"/>
              </w:rPr>
            </w:pPr>
          </w:p>
          <w:p w:rsidR="002354A7" w:rsidRDefault="00906329">
            <w:pPr>
              <w:ind w:left="360"/>
              <w:jc w:val="center"/>
              <w:rPr>
                <w:rFonts w:ascii="Times New Roman" w:hAnsi="Times New Roman"/>
                <w:b/>
                <w:color w:val="1A1A1A"/>
                <w:sz w:val="23"/>
              </w:rPr>
            </w:pPr>
            <w:r>
              <w:rPr>
                <w:rFonts w:ascii="Times New Roman" w:hAnsi="Times New Roman"/>
                <w:b/>
                <w:color w:val="1A1A1A"/>
                <w:sz w:val="23"/>
              </w:rPr>
              <w:t>Локальные организационно-распорядительные документы</w:t>
            </w:r>
          </w:p>
          <w:p w:rsidR="002354A7" w:rsidRDefault="00906329">
            <w:pPr>
              <w:numPr>
                <w:ilvl w:val="0"/>
                <w:numId w:val="13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>Приказ № 253 АХД от 16.06.2020 г. «О совершенствовании организации первичной медико-санитарной помощи в неотложной форме населению Ленинского городского округа»</w:t>
            </w:r>
          </w:p>
          <w:p w:rsidR="002354A7" w:rsidRDefault="00906329">
            <w:pPr>
              <w:numPr>
                <w:ilvl w:val="0"/>
                <w:numId w:val="13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 xml:space="preserve">Приказ № 110 АХД от 09.02.2022 г. «О создании единого диспетчерского центра по распределению вызовов на дом». </w:t>
            </w:r>
          </w:p>
          <w:p w:rsidR="002354A7" w:rsidRDefault="002354A7">
            <w:pPr>
              <w:ind w:left="360"/>
              <w:rPr>
                <w:color w:val="1A1A1A"/>
                <w:sz w:val="23"/>
              </w:rPr>
            </w:pPr>
          </w:p>
          <w:p w:rsidR="002354A7" w:rsidRDefault="002354A7">
            <w:pPr>
              <w:ind w:left="42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55" w:type="dxa"/>
            <w:tcBorders>
              <w:top w:val="nil"/>
            </w:tcBorders>
          </w:tcPr>
          <w:p w:rsidR="002354A7" w:rsidRDefault="002354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9063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Распределение данной инструкции: </w:t>
      </w: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Подразделение: Отделение обслуживания вызовов на дом </w:t>
      </w: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Оригинал – заведующий поликлиникой </w:t>
      </w: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Ответственные исполнители ознакомлены и обязуются исполнять: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3740"/>
        <w:gridCol w:w="2339"/>
        <w:gridCol w:w="2339"/>
      </w:tblGrid>
      <w:tr w:rsidR="002354A7">
        <w:tc>
          <w:tcPr>
            <w:tcW w:w="937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40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339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39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sectPr w:rsidR="002354A7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DF" w:rsidRDefault="00EC6EDF">
      <w:pPr>
        <w:spacing w:after="0" w:line="240" w:lineRule="auto"/>
      </w:pPr>
      <w:r>
        <w:separator/>
      </w:r>
    </w:p>
  </w:endnote>
  <w:endnote w:type="continuationSeparator" w:id="0">
    <w:p w:rsidR="00EC6EDF" w:rsidRDefault="00EC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A7" w:rsidRDefault="0090632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75303A">
      <w:rPr>
        <w:noProof/>
      </w:rPr>
      <w:t>2</w:t>
    </w:r>
    <w:r>
      <w:fldChar w:fldCharType="end"/>
    </w:r>
  </w:p>
  <w:p w:rsidR="002354A7" w:rsidRDefault="002354A7">
    <w:pPr>
      <w:pStyle w:val="a5"/>
      <w:jc w:val="right"/>
    </w:pPr>
  </w:p>
  <w:p w:rsidR="002354A7" w:rsidRDefault="00235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DF" w:rsidRDefault="00EC6EDF">
      <w:pPr>
        <w:spacing w:after="0" w:line="240" w:lineRule="auto"/>
      </w:pPr>
      <w:r>
        <w:separator/>
      </w:r>
    </w:p>
  </w:footnote>
  <w:footnote w:type="continuationSeparator" w:id="0">
    <w:p w:rsidR="00EC6EDF" w:rsidRDefault="00EC6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70A3"/>
    <w:multiLevelType w:val="hybridMultilevel"/>
    <w:tmpl w:val="F5849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360"/>
    <w:multiLevelType w:val="multilevel"/>
    <w:tmpl w:val="FBF47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965283"/>
    <w:multiLevelType w:val="multilevel"/>
    <w:tmpl w:val="84DE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5E397C"/>
    <w:multiLevelType w:val="multilevel"/>
    <w:tmpl w:val="F1CE2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735159"/>
    <w:multiLevelType w:val="multilevel"/>
    <w:tmpl w:val="157CBE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E6469D"/>
    <w:multiLevelType w:val="multilevel"/>
    <w:tmpl w:val="77243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2B3032C"/>
    <w:multiLevelType w:val="hybridMultilevel"/>
    <w:tmpl w:val="E2347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00735"/>
    <w:multiLevelType w:val="hybridMultilevel"/>
    <w:tmpl w:val="4ADC5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E4A52"/>
    <w:multiLevelType w:val="multilevel"/>
    <w:tmpl w:val="F02ED0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6113F6"/>
    <w:multiLevelType w:val="multilevel"/>
    <w:tmpl w:val="D932C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13A97"/>
    <w:multiLevelType w:val="multilevel"/>
    <w:tmpl w:val="CD7C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11" w15:restartNumberingAfterBreak="0">
    <w:nsid w:val="59876B9E"/>
    <w:multiLevelType w:val="multilevel"/>
    <w:tmpl w:val="DA0EFD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A704980"/>
    <w:multiLevelType w:val="multilevel"/>
    <w:tmpl w:val="F63CED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E517723"/>
    <w:multiLevelType w:val="multilevel"/>
    <w:tmpl w:val="AFB8B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7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3E02108"/>
    <w:multiLevelType w:val="multilevel"/>
    <w:tmpl w:val="D938EA7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5" w15:restartNumberingAfterBreak="0">
    <w:nsid w:val="76933B20"/>
    <w:multiLevelType w:val="multilevel"/>
    <w:tmpl w:val="1AAEC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15"/>
  </w:num>
  <w:num w:numId="7">
    <w:abstractNumId w:val="8"/>
  </w:num>
  <w:num w:numId="8">
    <w:abstractNumId w:val="1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3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A7"/>
    <w:rsid w:val="0002201B"/>
    <w:rsid w:val="0014097D"/>
    <w:rsid w:val="002354A7"/>
    <w:rsid w:val="003A4EE9"/>
    <w:rsid w:val="0075303A"/>
    <w:rsid w:val="00906329"/>
    <w:rsid w:val="009E114F"/>
    <w:rsid w:val="00DC0323"/>
    <w:rsid w:val="00E35B12"/>
    <w:rsid w:val="00E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4A54-F4DC-483F-8C0F-FEFF62C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2023-11-14T11:28:00Z</dcterms:created>
  <dcterms:modified xsi:type="dcterms:W3CDTF">2023-11-14T11:28:00Z</dcterms:modified>
</cp:coreProperties>
</file>