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C7" w:rsidRDefault="00F962C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962C7" w:rsidRDefault="00F962C7">
      <w:pPr>
        <w:pStyle w:val="ConsPlusNormal"/>
        <w:jc w:val="both"/>
        <w:outlineLvl w:val="0"/>
      </w:pPr>
    </w:p>
    <w:p w:rsidR="00F962C7" w:rsidRDefault="00F962C7">
      <w:pPr>
        <w:pStyle w:val="ConsPlusTitle"/>
        <w:jc w:val="center"/>
        <w:outlineLvl w:val="0"/>
      </w:pPr>
      <w:r>
        <w:t>МИНИСТЕРСТВО ЗДРАВООХРАНЕНИЯ МОСКОВСКОЙ ОБЛАСТИ</w:t>
      </w:r>
    </w:p>
    <w:p w:rsidR="00F962C7" w:rsidRDefault="00F962C7">
      <w:pPr>
        <w:pStyle w:val="ConsPlusTitle"/>
        <w:jc w:val="center"/>
      </w:pPr>
    </w:p>
    <w:p w:rsidR="00F962C7" w:rsidRDefault="00F962C7">
      <w:pPr>
        <w:pStyle w:val="ConsPlusTitle"/>
        <w:jc w:val="center"/>
      </w:pPr>
      <w:r>
        <w:t>РАСПОРЯЖЕНИЕ</w:t>
      </w:r>
    </w:p>
    <w:p w:rsidR="00F962C7" w:rsidRDefault="00F962C7">
      <w:pPr>
        <w:pStyle w:val="ConsPlusTitle"/>
        <w:jc w:val="center"/>
      </w:pPr>
      <w:r>
        <w:t>от 9 февраля 2018 г. N 20-Р</w:t>
      </w:r>
    </w:p>
    <w:p w:rsidR="00F962C7" w:rsidRDefault="00F962C7">
      <w:pPr>
        <w:pStyle w:val="ConsPlusTitle"/>
        <w:jc w:val="center"/>
      </w:pPr>
    </w:p>
    <w:p w:rsidR="00F962C7" w:rsidRDefault="00F962C7">
      <w:pPr>
        <w:pStyle w:val="ConsPlusTitle"/>
        <w:jc w:val="center"/>
      </w:pPr>
      <w:r>
        <w:t>О СОВЕРШЕНСТВОВАНИИ ОРГАНИЗАЦИИ ОКАЗАНИЯ МЕДИЦИНСКОЙ ПОМОЩИ</w:t>
      </w:r>
    </w:p>
    <w:p w:rsidR="00F962C7" w:rsidRDefault="00F962C7">
      <w:pPr>
        <w:pStyle w:val="ConsPlusTitle"/>
        <w:jc w:val="center"/>
      </w:pPr>
      <w:r>
        <w:t>ЖИТЕЛЯМ МОСКОВСКОЙ ОБЛАСТИ, СТРАДАЮЩИМ ЗАБОЛЕВАНИЯМИ,</w:t>
      </w:r>
    </w:p>
    <w:p w:rsidR="00F962C7" w:rsidRDefault="00F962C7">
      <w:pPr>
        <w:pStyle w:val="ConsPlusTitle"/>
        <w:jc w:val="center"/>
      </w:pPr>
      <w:r>
        <w:t>ВКЛЮЧЕННЫМИ В ПЕРЕЧЕНЬ ЖИЗНЕУГРОЖАЮЩИХ И ХРОНИЧЕСКИХ</w:t>
      </w:r>
    </w:p>
    <w:p w:rsidR="00F962C7" w:rsidRDefault="00F962C7">
      <w:pPr>
        <w:pStyle w:val="ConsPlusTitle"/>
        <w:jc w:val="center"/>
      </w:pPr>
      <w:r>
        <w:t>ПРОГРЕССИРУЮЩИХ РЕДКИХ (ОРФАННЫХ) ЗАБОЛЕВАНИЙ, ПРИВОДЯЩИХ</w:t>
      </w:r>
    </w:p>
    <w:p w:rsidR="00F962C7" w:rsidRDefault="00F962C7">
      <w:pPr>
        <w:pStyle w:val="ConsPlusTitle"/>
        <w:jc w:val="center"/>
      </w:pPr>
      <w:r>
        <w:t>К СОКРАЩЕНИЮ ПРОДОЛЖИТЕЛЬНОСТИ ЖИЗНИ ГРАЖДАН</w:t>
      </w:r>
    </w:p>
    <w:p w:rsidR="00F962C7" w:rsidRDefault="00F962C7">
      <w:pPr>
        <w:pStyle w:val="ConsPlusTitle"/>
        <w:jc w:val="center"/>
      </w:pPr>
      <w:r>
        <w:t>ИЛИ ИХ ИНВАЛИДНОСТИ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26.04.2012 N 403 "О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сегмента",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19.11.2012 N 950н "О формах документов для ведения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порядке их представления",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17.10.2007 N 790/28 "О положении, структуре и штатной численности Министерства здравоохранения Московской области", приказом Министерства здравоохранения Московской области от 31.10.2016 N 2190 "Об организации Медико-генетического центра Московской области" и в целях совершенствования организации оказания медицинской помощи жителям Московской области, страдающим заболеваниями, включенными в перечень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(орфанных) заболеваний, приводящих к сокращению продолжительности жизни граждан или их инвалидности: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1. Утвердить Типовое </w:t>
      </w:r>
      <w:hyperlink w:anchor="P38">
        <w:r>
          <w:rPr>
            <w:color w:val="0000FF"/>
          </w:rPr>
          <w:t>положение</w:t>
        </w:r>
      </w:hyperlink>
      <w:r>
        <w:t xml:space="preserve"> о Центре орфанных заболеваний (прилагается).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4">
        <w:r>
          <w:rPr>
            <w:color w:val="0000FF"/>
          </w:rPr>
          <w:t>Порядок</w:t>
        </w:r>
      </w:hyperlink>
      <w:r>
        <w:t xml:space="preserve"> организации медицинской помощи жителям Московской области, страдающим орфанными заболеваниями, включенными в перечень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(орфанных) заболеваний, приводящих к сокращению продолжительности жизни граждан или их инвалидности (далее - Порядок) (прилагается).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3. Главному врачу Государственного бюджетного учреждения здравоохранения Московской области "Московский областной консультативно-диагностический центр для детей" </w:t>
      </w:r>
      <w:proofErr w:type="spellStart"/>
      <w:r>
        <w:t>Одинаевой</w:t>
      </w:r>
      <w:proofErr w:type="spellEnd"/>
      <w:r>
        <w:t xml:space="preserve"> Н.Д.: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3.1. Организовать в Государственном бюджетном учреждении здравоохранения Московской области "Московский областной консультативно-диагностический центр для детей" Детский центр орфанных заболеваний для пациентов в возрасте от 0 до 18 лет (далее - Детский центр) в пределах утвержденной штатной численности и в пределах утвержденного плана финансово-хозяйственной деятельности.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3.2. Обеспечить работу Детского центра в соответствии с утвержденным Типовым </w:t>
      </w:r>
      <w:hyperlink w:anchor="P38">
        <w:r>
          <w:rPr>
            <w:color w:val="0000FF"/>
          </w:rPr>
          <w:t>положением</w:t>
        </w:r>
      </w:hyperlink>
      <w:r>
        <w:t xml:space="preserve"> о Центре орфанных заболеваний.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4. Руководителю Государственного бюджетного учреждения здравоохранения Московской области "Московский областной научно-исследовательский клинический институт им. М.Ф. </w:t>
      </w:r>
      <w:r>
        <w:lastRenderedPageBreak/>
        <w:t xml:space="preserve">Владимирского" Семенову Д.Ю. обеспечить работу Центра орфанных заболеваний, входящего в структуру Медико-генетического центра Московской области, в соответствии с утвержденным Типовым </w:t>
      </w:r>
      <w:hyperlink w:anchor="P38">
        <w:r>
          <w:rPr>
            <w:color w:val="0000FF"/>
          </w:rPr>
          <w:t>положением</w:t>
        </w:r>
      </w:hyperlink>
      <w:r>
        <w:t xml:space="preserve"> о Центре орфанных заболеваний.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5. Руководителям медицинских организаций Московской области организовать оказание медицинской помощи пациентам с орфанными заболеваниями в соответствии с утвержденным </w:t>
      </w:r>
      <w:hyperlink w:anchor="P94">
        <w:r>
          <w:rPr>
            <w:color w:val="0000FF"/>
          </w:rPr>
          <w:t>Порядком</w:t>
        </w:r>
      </w:hyperlink>
      <w:r>
        <w:t>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6. Управлению организационной и документационной работы Министерства здравоохранения Московской области направить копию настоящего распоряжения в трехдневный срок после его подписания в порядке, установленном </w:t>
      </w:r>
      <w:hyperlink r:id="rId9">
        <w:r>
          <w:rPr>
            <w:color w:val="0000FF"/>
          </w:rPr>
          <w:t>Регламентом</w:t>
        </w:r>
      </w:hyperlink>
      <w:r>
        <w:t xml:space="preserve"> информационного наполнения интернет-портала Правительства Московской области, в ГАУ МО "Агентство информационных систем общего пользования "Подмосковье" для размещения настоящего распоряжения на интернет-портале Правительства Московской области и на официальном сайте Министерства здравоохранения Московской области.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7. Контроль за исполнением настоящего распоряжения возложить на первого заместителя министра здравоохранения Московской области </w:t>
      </w:r>
      <w:proofErr w:type="spellStart"/>
      <w:r>
        <w:t>Ющука</w:t>
      </w:r>
      <w:proofErr w:type="spellEnd"/>
      <w:r>
        <w:t xml:space="preserve"> В.Н.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right"/>
      </w:pPr>
      <w:r>
        <w:t>Министр здравоохранения</w:t>
      </w:r>
    </w:p>
    <w:p w:rsidR="00F962C7" w:rsidRDefault="00F962C7">
      <w:pPr>
        <w:pStyle w:val="ConsPlusNormal"/>
        <w:jc w:val="right"/>
      </w:pPr>
      <w:r>
        <w:t>Московской области</w:t>
      </w:r>
    </w:p>
    <w:p w:rsidR="00F962C7" w:rsidRDefault="00F962C7">
      <w:pPr>
        <w:pStyle w:val="ConsPlusNormal"/>
        <w:jc w:val="right"/>
      </w:pPr>
      <w:r>
        <w:t>Д.С. Марков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right"/>
        <w:outlineLvl w:val="0"/>
      </w:pPr>
      <w:r>
        <w:t>Утверждено</w:t>
      </w:r>
    </w:p>
    <w:p w:rsidR="00F962C7" w:rsidRDefault="00F962C7">
      <w:pPr>
        <w:pStyle w:val="ConsPlusNormal"/>
        <w:jc w:val="right"/>
      </w:pPr>
      <w:r>
        <w:t>распоряжением</w:t>
      </w:r>
    </w:p>
    <w:p w:rsidR="00F962C7" w:rsidRDefault="00F962C7">
      <w:pPr>
        <w:pStyle w:val="ConsPlusNormal"/>
        <w:jc w:val="right"/>
      </w:pPr>
      <w:r>
        <w:t>Министерства здравоохранения</w:t>
      </w:r>
    </w:p>
    <w:p w:rsidR="00F962C7" w:rsidRDefault="00F962C7">
      <w:pPr>
        <w:pStyle w:val="ConsPlusNormal"/>
        <w:jc w:val="right"/>
      </w:pPr>
      <w:r>
        <w:t>Московской области</w:t>
      </w:r>
    </w:p>
    <w:p w:rsidR="00F962C7" w:rsidRDefault="00F962C7">
      <w:pPr>
        <w:pStyle w:val="ConsPlusNormal"/>
        <w:jc w:val="right"/>
      </w:pPr>
      <w:r>
        <w:t>от 9 февраля 2018 г. N 20-Р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Title"/>
        <w:jc w:val="center"/>
      </w:pPr>
      <w:bookmarkStart w:id="0" w:name="P38"/>
      <w:bookmarkEnd w:id="0"/>
      <w:r>
        <w:t>ТИПОВОЕ ПОЛОЖЕНИЕ</w:t>
      </w:r>
    </w:p>
    <w:p w:rsidR="00F962C7" w:rsidRDefault="00F962C7">
      <w:pPr>
        <w:pStyle w:val="ConsPlusTitle"/>
        <w:jc w:val="center"/>
      </w:pPr>
      <w:r>
        <w:t>О ЦЕНТРЕ ОРФАННЫХ ЗАБОЛЕВАНИЙ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center"/>
        <w:outlineLvl w:val="1"/>
      </w:pPr>
      <w:r>
        <w:t>1. Общие положения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ind w:firstLine="540"/>
        <w:jc w:val="both"/>
      </w:pPr>
      <w:r>
        <w:t>1.1. Центр орфанных заболеваний, именуемый в дальнейшем "Центр", формируется в структуре медицинских организаций Московской области, определенных распоряжением Министерства здравоохранения Московской области.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1.2. Организация деятельности Центра осуществляется в соответствии с действующим законодательством Российской Федерации и Московской области, настоящим Положением.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1.3. Центр организуется в целях централизации и координации деятельности медицинских организаций Московской области, включенных в единую систему оказания медицинской помощи пациентам с орфанными заболеваниями, внедрения эффективных методик обследования и лечения профильных пациентов.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1.4. Для оказания медицинской помощи пациентам с орфанными заболеваниями Центр использует диагностические и лечебные ресурсы медицинской организации Московской области, в которой он функционирует.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1.5. Центр сотрудничает с медицинскими организациями Московской области, </w:t>
      </w:r>
      <w:r>
        <w:lastRenderedPageBreak/>
        <w:t>федеральными медицинскими организациями, медицинскими организациями субъектов Российской Федерации в вопросах организации и оказания первичной медико-санитарной, специализированной (в том числе высокотехнологичной) медицинской помощи пациентам с орфанными заболеваниями.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1.6. Финансирование Центра осуществляется за счет источников, разрешенных действующим законодательством Российской Федерации, и в пределах утвержденного плана финансово-хозяйственной деятельности медицинской организации, в которой он функционирует.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center"/>
        <w:outlineLvl w:val="1"/>
      </w:pPr>
      <w:r>
        <w:t>2. Основные задачи и функции Центра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ind w:firstLine="540"/>
        <w:jc w:val="both"/>
      </w:pPr>
      <w:r>
        <w:t>2.1. Организация и координация амбулаторного и стационарного обследования и лечения пациентов с орфанными заболеваниями.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2.2. Клиническое, инструментальное, лабораторное обследование пациентов с орфанными заболеваниями.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2.3. Стандартизация протоколов диагностики и лечения, подготовка клинических рекомендаций по ведению пациентов с орфанными заболеваниями.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2.4. Оптимизация системы профилактических мероприятий, этапной реабилитации и социальной адаптации пациентов с орфанными заболеваниями.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2.5. Создание и ведение регистров пациентов с орфанными заболеваниями, проведение аудита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2.6. Организация и проведение научно-практических конференций, семинаров и обсуждений по проблеме орфанных заболеваний, создание специальной учебной и методической базы.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2.7. Подготовка информационных и научно-популярных материалов для различных категорий населения по вопросам выявления и лечения орфанных заболеваний.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center"/>
        <w:outlineLvl w:val="1"/>
      </w:pPr>
      <w:r>
        <w:t>3. Порядок работы Центра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ind w:firstLine="540"/>
        <w:jc w:val="both"/>
      </w:pPr>
      <w:r>
        <w:t>3.1. Центр организует диагностику и лечение орфанных заболеваний в соответствии со стандартами, утвержденными Министерством здравоохранения Российской Федерации, а также в соответствии с клиническими рекомендациями, принятыми профессиональными сообществами врачей-специалистов, и в рамках выполнения Московской областной программы государственных гарантий бесплатного оказания гражданам медицинской помощи.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3.2. Центр организует мероприятия, направленные на профилактику </w:t>
      </w:r>
      <w:proofErr w:type="spellStart"/>
      <w:r>
        <w:t>орфанной</w:t>
      </w:r>
      <w:proofErr w:type="spellEnd"/>
      <w:r>
        <w:t xml:space="preserve"> патологии, в том числе медико-генетическое консультирование.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3.4. Амбулаторный консультативный прием пациентов в Центре осуществляется по направлению медицинских организаций Московской области, при самостоятельном обращении пациента, а также путем приглашения пациента для катамнестического наблюдения.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center"/>
        <w:outlineLvl w:val="1"/>
      </w:pPr>
      <w:r>
        <w:t>4. Управление и планирование деятельности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ind w:firstLine="540"/>
        <w:jc w:val="both"/>
      </w:pPr>
      <w:r>
        <w:t>4.1. Управление Центром осуществляет руководитель, назначаемый и освобождаемый от занимаемой должности руководителем медицинской организации, в которой он функционирует.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4.2. Структура и штатное расписание Центра определяются руководителем медицинской </w:t>
      </w:r>
      <w:r>
        <w:lastRenderedPageBreak/>
        <w:t>организации, в которой он функционирует, в зависимости от объема работы в пределах утвержденной штатной численности медицинской организации.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4.2. Руководитель Центра в пределах своей компетенции организует решение вопросов, касающихся всех разделов работы Центра.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4.3. Центр ведет учет и отчетность в порядке, в сроки и по формам, установленным нормативными актами Министерства здравоохранения Российской Федерации, Министерства здравоохранения Московской области и руководителем медицинской организации, в которой он функционирует.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center"/>
        <w:outlineLvl w:val="1"/>
      </w:pPr>
      <w:r>
        <w:t>5. Права Центра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ind w:firstLine="540"/>
        <w:jc w:val="both"/>
      </w:pPr>
      <w:r>
        <w:t>Руководитель Центра имеет право: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5.1. Вносить предложения на имя руководителя медицинской организации, в которой он функционирует, об изменении организационной структуры, штатов и дополнениях к настоящему Положению.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5.2. Определять в установленном порядке направления научно-практической деятельности Центра.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5.3. Инициировать разработку новых диагностических и лечебных методик в рамках научно-практической деятельности с последующей передачей их для внедрения в практику здравоохранения.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5.4. Инициировать организацию тематических областных конференций с целью популяризации знаний и внедрения наиболее эффективных методик лечения в практику.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5.5. Запрашивать у медицинских организаций Московской области выписки из медицинской документации пациентов, включенных в региональный сегмент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5.6. Запрашивать в Министерстве здравоохранения Московской области информацию о пациентах, включенных в региональный сегмент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5.7. Инициировать проведение консилиума для установления состояния здоровья пациента с </w:t>
      </w:r>
      <w:proofErr w:type="spellStart"/>
      <w:r>
        <w:t>орфанным</w:t>
      </w:r>
      <w:proofErr w:type="spellEnd"/>
      <w:r>
        <w:t xml:space="preserve"> заболеванием, определения прогноза и тактики медицинского обследования и лечения,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случаях, предусмотренных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Федерации".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right"/>
        <w:outlineLvl w:val="0"/>
      </w:pPr>
      <w:r>
        <w:t>Утвержден</w:t>
      </w:r>
    </w:p>
    <w:p w:rsidR="00F962C7" w:rsidRDefault="00F962C7">
      <w:pPr>
        <w:pStyle w:val="ConsPlusNormal"/>
        <w:jc w:val="right"/>
      </w:pPr>
      <w:r>
        <w:t>распоряжением</w:t>
      </w:r>
    </w:p>
    <w:p w:rsidR="00F962C7" w:rsidRDefault="00F962C7">
      <w:pPr>
        <w:pStyle w:val="ConsPlusNormal"/>
        <w:jc w:val="right"/>
      </w:pPr>
      <w:r>
        <w:t>Министерства здравоохранения</w:t>
      </w:r>
    </w:p>
    <w:p w:rsidR="00F962C7" w:rsidRDefault="00F962C7">
      <w:pPr>
        <w:pStyle w:val="ConsPlusNormal"/>
        <w:jc w:val="right"/>
      </w:pPr>
      <w:r>
        <w:t>Московской области</w:t>
      </w:r>
    </w:p>
    <w:p w:rsidR="00F962C7" w:rsidRDefault="00F962C7">
      <w:pPr>
        <w:pStyle w:val="ConsPlusNormal"/>
        <w:jc w:val="right"/>
      </w:pPr>
      <w:r>
        <w:lastRenderedPageBreak/>
        <w:t>от 9 февраля 2018 г. N 20-Р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Title"/>
        <w:jc w:val="center"/>
      </w:pPr>
      <w:bookmarkStart w:id="1" w:name="P94"/>
      <w:bookmarkEnd w:id="1"/>
      <w:r>
        <w:t>ПОРЯДОК</w:t>
      </w:r>
    </w:p>
    <w:p w:rsidR="00F962C7" w:rsidRDefault="00F962C7">
      <w:pPr>
        <w:pStyle w:val="ConsPlusTitle"/>
        <w:jc w:val="center"/>
      </w:pPr>
      <w:r>
        <w:t>ОРГАНИЗАЦИИ МЕДИЦИНСКОЙ ПОМОЩИ ЖИТЕЛЯМ МОСКОВСКОЙ ОБЛАСТИ,</w:t>
      </w:r>
    </w:p>
    <w:p w:rsidR="00F962C7" w:rsidRDefault="00F962C7">
      <w:pPr>
        <w:pStyle w:val="ConsPlusTitle"/>
        <w:jc w:val="center"/>
      </w:pPr>
      <w:r>
        <w:t>СТРАДАЮЩИМ ОРФАННЫМИ ЗАБОЛЕВАНИЯМИ, ВКЛЮЧЕННЫМИ В ПЕРЕЧЕНЬ</w:t>
      </w:r>
    </w:p>
    <w:p w:rsidR="00F962C7" w:rsidRDefault="00F962C7">
      <w:pPr>
        <w:pStyle w:val="ConsPlusTitle"/>
        <w:jc w:val="center"/>
      </w:pPr>
      <w:r>
        <w:t>ЖИЗНЕУГРОЖАЮЩИХ И ХРОНИЧЕСКИХ ПРОГРЕССИРУЮЩИХ РЕДКИХ</w:t>
      </w:r>
    </w:p>
    <w:p w:rsidR="00F962C7" w:rsidRDefault="00F962C7">
      <w:pPr>
        <w:pStyle w:val="ConsPlusTitle"/>
        <w:jc w:val="center"/>
      </w:pPr>
      <w:r>
        <w:t>(ОРФАННЫХ) ЗАБОЛЕВАНИЙ, ПРИВОДЯЩИХ К СОКРАЩЕНИЮ</w:t>
      </w:r>
    </w:p>
    <w:p w:rsidR="00F962C7" w:rsidRDefault="00F962C7">
      <w:pPr>
        <w:pStyle w:val="ConsPlusTitle"/>
        <w:jc w:val="center"/>
      </w:pPr>
      <w:r>
        <w:t>ПРОДОЛЖИТЕЛЬНОСТИ ЖИЗНИ ГРАЖДАН ИЛИ ИХ ИНВАЛИДНОСТИ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ind w:firstLine="540"/>
        <w:jc w:val="both"/>
      </w:pPr>
      <w:r>
        <w:t>Врач-специалист медицинской организации Московской области, участвующей в оказании первичной медико-санитарной помощи, при подозрении на наличие редкого (</w:t>
      </w:r>
      <w:proofErr w:type="spellStart"/>
      <w:r>
        <w:t>орфанного</w:t>
      </w:r>
      <w:proofErr w:type="spellEnd"/>
      <w:r>
        <w:t>) заболевания у пациента, получающего медицинскую помощь в данной медицинской организации, направляет его на консультацию к профильному врачу-специалисту в установленном порядке, а также к врачу-генетику Медико-генетического центра Государственного бюджетного учреждения здравоохранения Московской области "Московский областной научно-исследовательский клинический институт им. М.Ф. Владимирского".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Профильный врач-специалист медицинской организации, в которую направлен пациент, врач-генетик: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- организует проведение клинического, лабораторного и инструментального обследования пациента с целью диагностики редкого (</w:t>
      </w:r>
      <w:proofErr w:type="spellStart"/>
      <w:r>
        <w:t>орфанного</w:t>
      </w:r>
      <w:proofErr w:type="spellEnd"/>
      <w:r>
        <w:t>) заболевания;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- при необходимости привлекает к обследованию других врачей-специалистов медицинской организации, главных внештатных врачей-специалистов Министерства здравоохранения Московской области, утвержденных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здравоохранения Московской области от 22.09.2015 N 1332 "О главных внештатных специалистах Министерства здравоохранения Московской области";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- в случае установления диагноза редкого (</w:t>
      </w:r>
      <w:proofErr w:type="spellStart"/>
      <w:r>
        <w:t>орфанного</w:t>
      </w:r>
      <w:proofErr w:type="spellEnd"/>
      <w:r>
        <w:t>) заболевания оформляет заключение с обязательным указанием диагноза, подтверждающих его клинических, лабораторных и инструментальных данных, осложнений, функциональных нарушений и рекомендаций по лечению;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- выдает заключение пациенту или его законному представителю для представления в медицинскую организацию, осуществляющую оказание первичной медико-санитарной помощи;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- при наличии показаний направляет пациента на оказание специализированной медицинской помощи в установленном порядке;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- направляет пациента с редким (</w:t>
      </w:r>
      <w:proofErr w:type="spellStart"/>
      <w:r>
        <w:t>орфанным</w:t>
      </w:r>
      <w:proofErr w:type="spellEnd"/>
      <w:r>
        <w:t xml:space="preserve">) заболеванием в Детский центр орфанных заболеваний или в Центр орфанных заболеваний согласно </w:t>
      </w:r>
      <w:hyperlink w:anchor="P127">
        <w:r>
          <w:rPr>
            <w:color w:val="0000FF"/>
          </w:rPr>
          <w:t>приложению</w:t>
        </w:r>
      </w:hyperlink>
      <w:r>
        <w:t xml:space="preserve"> к настоящему Порядку для постановки на учет и дальнейшей организации медицинской помощи в соответствии со стандартами, утвержденными Министерством здравоохранения Российской Федерации, а также в соответствии с клиническими рекомендациями, принятыми профессиональными сообществами врачей-специалистов.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Врач-специалист медицинской организации Московской области, участвующей в оказании первичной медико-санитарной помощи, при оказании медицинской помощи пациенту с редким (</w:t>
      </w:r>
      <w:proofErr w:type="spellStart"/>
      <w:r>
        <w:t>орфанным</w:t>
      </w:r>
      <w:proofErr w:type="spellEnd"/>
      <w:r>
        <w:t xml:space="preserve">) заболеванием, включенным в перечень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(орфанных) заболеваний, приводящих к сокращению продолжительности жизни граждан или их инвалидности: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- представляет лицу, ответственному за ведение форм документов, предусмотренных </w:t>
      </w:r>
      <w:hyperlink r:id="rId12">
        <w:r>
          <w:rPr>
            <w:color w:val="0000FF"/>
          </w:rPr>
          <w:t>приложениями N 1</w:t>
        </w:r>
      </w:hyperlink>
      <w:r>
        <w:t xml:space="preserve">, </w:t>
      </w:r>
      <w:hyperlink r:id="rId13">
        <w:r>
          <w:rPr>
            <w:color w:val="0000FF"/>
          </w:rPr>
          <w:t>2</w:t>
        </w:r>
      </w:hyperlink>
      <w:r>
        <w:t xml:space="preserve"> и </w:t>
      </w:r>
      <w:hyperlink r:id="rId14">
        <w:r>
          <w:rPr>
            <w:color w:val="0000FF"/>
          </w:rPr>
          <w:t>3</w:t>
        </w:r>
      </w:hyperlink>
      <w:r>
        <w:t xml:space="preserve"> к приказу Министерства здравоохранения Российской Федерации от </w:t>
      </w:r>
      <w:r>
        <w:lastRenderedPageBreak/>
        <w:t xml:space="preserve">19.11.2012 N 950н "О формах документов для ведения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порядке их представления", медицинской организации, в которой он работает, сведения о пациенте с </w:t>
      </w:r>
      <w:proofErr w:type="spellStart"/>
      <w:r>
        <w:t>орфанным</w:t>
      </w:r>
      <w:proofErr w:type="spellEnd"/>
      <w:r>
        <w:t xml:space="preserve"> заболеванием для внесения в региональный сегмент Федерального регистра;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- выполняет рекомендации профильного врача-специалиста по обследованию и лечению пациента;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- представляет лицу, ответственному за формирование заявки на лекарственные препараты, медицинской организации, в которой он работает, информацию о потребности пациента в лекарственных препаратах с обязательным указанием наименования лекарственного препарата, его лекарственной формы, дозировки и длительности применения;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- направляет пациента с редким (</w:t>
      </w:r>
      <w:proofErr w:type="spellStart"/>
      <w:r>
        <w:t>орфанным</w:t>
      </w:r>
      <w:proofErr w:type="spellEnd"/>
      <w:r>
        <w:t xml:space="preserve">) заболеванием в Детский центр орфанных заболеваний или в Центр орфанных заболеваний согласно </w:t>
      </w:r>
      <w:hyperlink w:anchor="P127">
        <w:r>
          <w:rPr>
            <w:color w:val="0000FF"/>
          </w:rPr>
          <w:t>приложению</w:t>
        </w:r>
      </w:hyperlink>
      <w:r>
        <w:t xml:space="preserve"> к настоящему Порядку для катамнестического наблюдения.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>Детский центр орфанных заболеваний функционирует в ГБУЗ МО "Московский областной консультативно-диагностический центр для детей", Центр орфанных заболеваний функционирует в ГБУЗ МО "Московский областной научно-исследовательский клинический институт им. М.Ф. Владимирского" (далее - Центры).</w:t>
      </w:r>
    </w:p>
    <w:p w:rsidR="00F962C7" w:rsidRDefault="00F962C7">
      <w:pPr>
        <w:pStyle w:val="ConsPlusNormal"/>
        <w:spacing w:before="220"/>
        <w:ind w:firstLine="540"/>
        <w:jc w:val="both"/>
      </w:pPr>
      <w:r>
        <w:t xml:space="preserve">Центры осуществляют организацию оказания медицинской помощи пациентам с редкими (орфанными) заболеваниями в соответствии Положением, утвержденным приказом главного врача, разработанным на основании утвержденного Типового </w:t>
      </w:r>
      <w:hyperlink w:anchor="P38">
        <w:r>
          <w:rPr>
            <w:color w:val="0000FF"/>
          </w:rPr>
          <w:t>положения</w:t>
        </w:r>
      </w:hyperlink>
      <w:r>
        <w:t xml:space="preserve"> о Центре орфанных заболеваний.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right"/>
        <w:outlineLvl w:val="1"/>
      </w:pPr>
      <w:r>
        <w:t>Приложение</w:t>
      </w:r>
    </w:p>
    <w:p w:rsidR="00F962C7" w:rsidRDefault="00F962C7">
      <w:pPr>
        <w:pStyle w:val="ConsPlusNormal"/>
        <w:jc w:val="right"/>
      </w:pPr>
      <w:r>
        <w:t>к Порядку, утвержденному</w:t>
      </w:r>
    </w:p>
    <w:p w:rsidR="00F962C7" w:rsidRDefault="00F962C7">
      <w:pPr>
        <w:pStyle w:val="ConsPlusNormal"/>
        <w:jc w:val="right"/>
      </w:pPr>
      <w:r>
        <w:t>распоряжением Министерства</w:t>
      </w:r>
    </w:p>
    <w:p w:rsidR="00F962C7" w:rsidRDefault="00F962C7">
      <w:pPr>
        <w:pStyle w:val="ConsPlusNormal"/>
        <w:jc w:val="right"/>
      </w:pPr>
      <w:r>
        <w:t>здравоохранения Московской области</w:t>
      </w:r>
    </w:p>
    <w:p w:rsidR="00F962C7" w:rsidRDefault="00F962C7">
      <w:pPr>
        <w:pStyle w:val="ConsPlusNormal"/>
        <w:jc w:val="right"/>
      </w:pPr>
      <w:r>
        <w:t>от 09.02.2018 N 20-Р</w:t>
      </w: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center"/>
      </w:pPr>
      <w:bookmarkStart w:id="2" w:name="P127"/>
      <w:bookmarkStart w:id="3" w:name="_GoBack"/>
      <w:bookmarkEnd w:id="2"/>
      <w:r>
        <w:t>МАРШРУТИЗАЦИЯ</w:t>
      </w:r>
    </w:p>
    <w:p w:rsidR="00F962C7" w:rsidRDefault="00F962C7">
      <w:pPr>
        <w:pStyle w:val="ConsPlusNormal"/>
        <w:jc w:val="center"/>
      </w:pPr>
      <w:r>
        <w:t>ПАЦИЕНТОВ, СТРАДАЮЩИХ ЖИЗНЕУГРОЖАЮЩИМИ И ХРОНИЧЕСКИМИ</w:t>
      </w:r>
    </w:p>
    <w:p w:rsidR="00F962C7" w:rsidRDefault="00F962C7">
      <w:pPr>
        <w:pStyle w:val="ConsPlusNormal"/>
        <w:jc w:val="center"/>
      </w:pPr>
      <w:r>
        <w:t>ПРОГРЕССИРУЮЩИМИ РЕДКИМИ (ОРФАННЫМИ) ЗАБОЛЕВАНИЯМИ,</w:t>
      </w:r>
    </w:p>
    <w:p w:rsidR="00F962C7" w:rsidRDefault="00F962C7">
      <w:pPr>
        <w:pStyle w:val="ConsPlusNormal"/>
        <w:jc w:val="center"/>
      </w:pPr>
      <w:r>
        <w:t>ПРИВОДЯЩИМИ К СОКРАЩЕНИЮ ПРОДОЛЖИТЕЛЬНОСТИ ЖИЗНИ ГРАЖДАН</w:t>
      </w:r>
    </w:p>
    <w:p w:rsidR="00F962C7" w:rsidRDefault="00F962C7">
      <w:pPr>
        <w:pStyle w:val="ConsPlusNormal"/>
        <w:jc w:val="center"/>
      </w:pPr>
      <w:r>
        <w:t>ИЛИ ИХ ИНВАЛИДНОСТИ</w:t>
      </w:r>
    </w:p>
    <w:p w:rsidR="00F962C7" w:rsidRDefault="00F962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5"/>
        <w:gridCol w:w="964"/>
        <w:gridCol w:w="2154"/>
        <w:gridCol w:w="2381"/>
      </w:tblGrid>
      <w:tr w:rsidR="00F962C7">
        <w:tc>
          <w:tcPr>
            <w:tcW w:w="567" w:type="dxa"/>
            <w:vMerge w:val="restart"/>
          </w:tcPr>
          <w:p w:rsidR="00F962C7" w:rsidRDefault="00F962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</w:tcPr>
          <w:p w:rsidR="00F962C7" w:rsidRDefault="00F962C7">
            <w:pPr>
              <w:pStyle w:val="ConsPlusNormal"/>
              <w:jc w:val="center"/>
            </w:pPr>
            <w:r>
              <w:t>Заболевание</w:t>
            </w:r>
          </w:p>
        </w:tc>
        <w:tc>
          <w:tcPr>
            <w:tcW w:w="964" w:type="dxa"/>
            <w:vMerge w:val="restart"/>
          </w:tcPr>
          <w:p w:rsidR="00F962C7" w:rsidRDefault="00F962C7">
            <w:pPr>
              <w:pStyle w:val="ConsPlusNormal"/>
              <w:jc w:val="center"/>
            </w:pPr>
            <w:r>
              <w:t>Код МКБ X</w:t>
            </w:r>
          </w:p>
        </w:tc>
        <w:tc>
          <w:tcPr>
            <w:tcW w:w="4535" w:type="dxa"/>
            <w:gridSpan w:val="2"/>
          </w:tcPr>
          <w:p w:rsidR="00F962C7" w:rsidRDefault="00F962C7">
            <w:pPr>
              <w:pStyle w:val="ConsPlusNormal"/>
              <w:jc w:val="center"/>
            </w:pPr>
            <w:r>
              <w:t>Маршрутизация</w:t>
            </w:r>
          </w:p>
        </w:tc>
      </w:tr>
      <w:tr w:rsidR="00F962C7">
        <w:tc>
          <w:tcPr>
            <w:tcW w:w="567" w:type="dxa"/>
            <w:vMerge/>
          </w:tcPr>
          <w:p w:rsidR="00F962C7" w:rsidRDefault="00F962C7">
            <w:pPr>
              <w:pStyle w:val="ConsPlusNormal"/>
            </w:pPr>
          </w:p>
        </w:tc>
        <w:tc>
          <w:tcPr>
            <w:tcW w:w="3005" w:type="dxa"/>
            <w:vMerge/>
          </w:tcPr>
          <w:p w:rsidR="00F962C7" w:rsidRDefault="00F962C7">
            <w:pPr>
              <w:pStyle w:val="ConsPlusNormal"/>
            </w:pPr>
          </w:p>
        </w:tc>
        <w:tc>
          <w:tcPr>
            <w:tcW w:w="964" w:type="dxa"/>
            <w:vMerge/>
          </w:tcPr>
          <w:p w:rsidR="00F962C7" w:rsidRDefault="00F962C7">
            <w:pPr>
              <w:pStyle w:val="ConsPlusNormal"/>
            </w:pPr>
          </w:p>
        </w:tc>
        <w:tc>
          <w:tcPr>
            <w:tcW w:w="2154" w:type="dxa"/>
          </w:tcPr>
          <w:p w:rsidR="00F962C7" w:rsidRDefault="00F962C7">
            <w:pPr>
              <w:pStyle w:val="ConsPlusNormal"/>
              <w:jc w:val="center"/>
            </w:pPr>
            <w:r>
              <w:t>Пациенты 18 лет и старше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  <w:jc w:val="center"/>
            </w:pPr>
            <w:r>
              <w:t>Пациенты детского возраста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1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proofErr w:type="spellStart"/>
            <w:r>
              <w:t>Гемолитико</w:t>
            </w:r>
            <w:proofErr w:type="spellEnd"/>
            <w:r>
              <w:t>-уремический синдром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D59.3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 xml:space="preserve">Центр орфанных заболеваний ГБУЗ МО "МОНИКИ" </w:t>
            </w:r>
            <w:hyperlink w:anchor="P26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 xml:space="preserve">Детский центр орфанных заболеваний ГБУЗ МО "МОКДЦД" </w:t>
            </w:r>
            <w:hyperlink w:anchor="P262">
              <w:r>
                <w:rPr>
                  <w:color w:val="0000FF"/>
                </w:rPr>
                <w:t>&lt;**&gt;</w:t>
              </w:r>
            </w:hyperlink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>Пароксизмальная ночная гемоглобинурия (</w:t>
            </w:r>
            <w:proofErr w:type="spellStart"/>
            <w:r>
              <w:t>Маркиафавы-Микели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D59.5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3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proofErr w:type="spellStart"/>
            <w:r>
              <w:t>Апластическая</w:t>
            </w:r>
            <w:proofErr w:type="spellEnd"/>
            <w:r>
              <w:t xml:space="preserve"> анемия неуточненная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D61.9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4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>Наследственный дефицит факторов II (фибриногена), VII (лабильного), X (Стюарта-</w:t>
            </w:r>
            <w:proofErr w:type="spellStart"/>
            <w:r>
              <w:t>Прауэра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D68.2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5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>Идиопатическая тромбоцитопеническая пурпура (синдром Эванса)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D69.3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6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>Дефект в системе комплемента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D84.1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7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>Преждевременная половая зрелость центрального происхождения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E22.8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 xml:space="preserve">Нарушения обмена ароматических аминокислот (классическая </w:t>
            </w:r>
            <w:proofErr w:type="spellStart"/>
            <w:r>
              <w:t>фенилкетонурия</w:t>
            </w:r>
            <w:proofErr w:type="spellEnd"/>
            <w:r>
              <w:t xml:space="preserve">, другие виды </w:t>
            </w:r>
            <w:proofErr w:type="spellStart"/>
            <w:r>
              <w:t>гиперфенилаланинемии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E70.0, E70.1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9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proofErr w:type="spellStart"/>
            <w:r>
              <w:t>Тирозинемия</w:t>
            </w:r>
            <w:proofErr w:type="spellEnd"/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E70.2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10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>Болезнь "кленового сиропа"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E71.0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11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 xml:space="preserve">Другие виды нарушений обмена аминокислот с разветвленной цепью (изовалериановая </w:t>
            </w:r>
            <w:proofErr w:type="spellStart"/>
            <w:r>
              <w:t>ацидемия</w:t>
            </w:r>
            <w:proofErr w:type="spellEnd"/>
            <w:r>
              <w:t xml:space="preserve">, </w:t>
            </w:r>
            <w:proofErr w:type="spellStart"/>
            <w:r>
              <w:t>метилмалоновая</w:t>
            </w:r>
            <w:proofErr w:type="spellEnd"/>
            <w:r>
              <w:t xml:space="preserve"> </w:t>
            </w:r>
            <w:proofErr w:type="spellStart"/>
            <w:r>
              <w:t>ацидемия</w:t>
            </w:r>
            <w:proofErr w:type="spellEnd"/>
            <w:r>
              <w:t xml:space="preserve">, </w:t>
            </w:r>
            <w:proofErr w:type="spellStart"/>
            <w:r>
              <w:t>пропионовая</w:t>
            </w:r>
            <w:proofErr w:type="spellEnd"/>
            <w:r>
              <w:t xml:space="preserve"> </w:t>
            </w:r>
            <w:proofErr w:type="spellStart"/>
            <w:r>
              <w:t>ацидемия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E71.1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12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>Нарушения обмена жирных кислот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E71.3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13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proofErr w:type="spellStart"/>
            <w:r>
              <w:t>Гомоцистинурия</w:t>
            </w:r>
            <w:proofErr w:type="spellEnd"/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E72.1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14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proofErr w:type="spellStart"/>
            <w:r>
              <w:t>Глютарикацидурия</w:t>
            </w:r>
            <w:proofErr w:type="spellEnd"/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E72.3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 xml:space="preserve">Центр орфанных </w:t>
            </w:r>
            <w:r>
              <w:lastRenderedPageBreak/>
              <w:t>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lastRenderedPageBreak/>
              <w:t xml:space="preserve">Центр орфанных </w:t>
            </w:r>
            <w:r>
              <w:lastRenderedPageBreak/>
              <w:t>заболеваний ГБУЗ МО "МОНИКИ"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proofErr w:type="spellStart"/>
            <w:r>
              <w:t>Галактоземия</w:t>
            </w:r>
            <w:proofErr w:type="spellEnd"/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E74.2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16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 xml:space="preserve">Другие </w:t>
            </w:r>
            <w:proofErr w:type="spellStart"/>
            <w:r>
              <w:t>сфинголипидозы</w:t>
            </w:r>
            <w:proofErr w:type="spellEnd"/>
            <w:r>
              <w:t xml:space="preserve">: болезнь Фабри (Фабри-Андерсона), </w:t>
            </w:r>
            <w:proofErr w:type="spellStart"/>
            <w:r>
              <w:t>Нимана</w:t>
            </w:r>
            <w:proofErr w:type="spellEnd"/>
            <w:r>
              <w:t>-Пика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E75.2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17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proofErr w:type="spellStart"/>
            <w:r>
              <w:t>Мукополисахаридоз</w:t>
            </w:r>
            <w:proofErr w:type="spellEnd"/>
            <w:r>
              <w:t>, тип I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E76.0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18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proofErr w:type="spellStart"/>
            <w:r>
              <w:t>Мукополисахаридоз</w:t>
            </w:r>
            <w:proofErr w:type="spellEnd"/>
            <w:r>
              <w:t>, тип II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E76.1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19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proofErr w:type="spellStart"/>
            <w:r>
              <w:t>Мукополисахаридоз</w:t>
            </w:r>
            <w:proofErr w:type="spellEnd"/>
            <w:r>
              <w:t>, тип VI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E76.2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20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 xml:space="preserve">Острая перемежающая (печеночная)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E80.2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21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>Нарушения обмена меди (болезнь Вильсона)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E83.0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22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 xml:space="preserve">Незавершенный </w:t>
            </w:r>
            <w:proofErr w:type="spellStart"/>
            <w:r>
              <w:t>остеогенез</w:t>
            </w:r>
            <w:proofErr w:type="spellEnd"/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Q78.0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23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>Легочная (артериальная) гипертензия (идиопатическая) первичная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I27.0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  <w:tr w:rsidR="00F962C7">
        <w:tc>
          <w:tcPr>
            <w:tcW w:w="567" w:type="dxa"/>
          </w:tcPr>
          <w:p w:rsidR="00F962C7" w:rsidRDefault="00F962C7">
            <w:pPr>
              <w:pStyle w:val="ConsPlusNormal"/>
            </w:pPr>
            <w:r>
              <w:t>24</w:t>
            </w:r>
          </w:p>
        </w:tc>
        <w:tc>
          <w:tcPr>
            <w:tcW w:w="3005" w:type="dxa"/>
          </w:tcPr>
          <w:p w:rsidR="00F962C7" w:rsidRDefault="00F962C7">
            <w:pPr>
              <w:pStyle w:val="ConsPlusNormal"/>
            </w:pPr>
            <w:r>
              <w:t>Юношеский артрит с системным началом</w:t>
            </w:r>
          </w:p>
        </w:tc>
        <w:tc>
          <w:tcPr>
            <w:tcW w:w="964" w:type="dxa"/>
          </w:tcPr>
          <w:p w:rsidR="00F962C7" w:rsidRDefault="00F962C7">
            <w:pPr>
              <w:pStyle w:val="ConsPlusNormal"/>
            </w:pPr>
            <w:r>
              <w:t>M08.2</w:t>
            </w:r>
          </w:p>
        </w:tc>
        <w:tc>
          <w:tcPr>
            <w:tcW w:w="2154" w:type="dxa"/>
          </w:tcPr>
          <w:p w:rsidR="00F962C7" w:rsidRDefault="00F962C7">
            <w:pPr>
              <w:pStyle w:val="ConsPlusNormal"/>
            </w:pPr>
            <w:r>
              <w:t>Центр орфанных заболеваний ГБУЗ МО "МОНИКИ"</w:t>
            </w:r>
          </w:p>
        </w:tc>
        <w:tc>
          <w:tcPr>
            <w:tcW w:w="2381" w:type="dxa"/>
          </w:tcPr>
          <w:p w:rsidR="00F962C7" w:rsidRDefault="00F962C7">
            <w:pPr>
              <w:pStyle w:val="ConsPlusNormal"/>
            </w:pPr>
            <w:r>
              <w:t>Детский центр орфанных заболеваний ГБУЗ МО "МОКДЦД"</w:t>
            </w:r>
          </w:p>
        </w:tc>
      </w:tr>
    </w:tbl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ind w:firstLine="540"/>
        <w:jc w:val="both"/>
      </w:pPr>
      <w:r>
        <w:t>--------------------------------</w:t>
      </w:r>
    </w:p>
    <w:p w:rsidR="00F962C7" w:rsidRDefault="00F962C7">
      <w:pPr>
        <w:pStyle w:val="ConsPlusNormal"/>
        <w:spacing w:before="220"/>
        <w:ind w:firstLine="540"/>
        <w:jc w:val="both"/>
      </w:pPr>
      <w:bookmarkStart w:id="4" w:name="P261"/>
      <w:bookmarkEnd w:id="4"/>
      <w:r>
        <w:t>&lt;*&gt; Центр орфанных заболеваний ГБУЗ МО "МОНИКИ" - Центр орфанных заболеваний Государственного бюджетного учреждения здравоохранения Московской области "Московский областной научно-исследовательский клинический институт им. М.Ф. Владимирского".</w:t>
      </w:r>
    </w:p>
    <w:p w:rsidR="00F962C7" w:rsidRDefault="00F962C7">
      <w:pPr>
        <w:pStyle w:val="ConsPlusNormal"/>
        <w:spacing w:before="220"/>
        <w:ind w:firstLine="540"/>
        <w:jc w:val="both"/>
      </w:pPr>
      <w:bookmarkStart w:id="5" w:name="P262"/>
      <w:bookmarkEnd w:id="5"/>
      <w:r>
        <w:t>&lt;**&gt; Детский центр орфанных заболеваний ГБУЗ МО "МОКДЦД" - Детский центр орфанных заболеваний Государственного бюджетного учреждения здравоохранения Московской области "Московский областной консультативно-диагностический центр для детей".</w:t>
      </w:r>
    </w:p>
    <w:bookmarkEnd w:id="3"/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jc w:val="both"/>
      </w:pPr>
    </w:p>
    <w:p w:rsidR="00F962C7" w:rsidRDefault="00F962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0685" w:rsidRDefault="00A10685"/>
    <w:sectPr w:rsidR="00A10685" w:rsidSect="00E6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C7"/>
    <w:rsid w:val="00897D46"/>
    <w:rsid w:val="008A4F10"/>
    <w:rsid w:val="00A10685"/>
    <w:rsid w:val="00F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3294A-F955-4891-9744-307C9335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46"/>
  </w:style>
  <w:style w:type="paragraph" w:styleId="1">
    <w:name w:val="heading 1"/>
    <w:basedOn w:val="a"/>
    <w:next w:val="a"/>
    <w:link w:val="10"/>
    <w:qFormat/>
    <w:rsid w:val="00897D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2">
    <w:name w:val="heading 2"/>
    <w:basedOn w:val="a"/>
    <w:next w:val="a"/>
    <w:link w:val="20"/>
    <w:qFormat/>
    <w:rsid w:val="00897D46"/>
    <w:pPr>
      <w:keepNext/>
      <w:spacing w:after="0" w:line="360" w:lineRule="auto"/>
      <w:ind w:left="707" w:firstLine="709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897D46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897D4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897D4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D46"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20">
    <w:name w:val="Заголовок 2 Знак"/>
    <w:basedOn w:val="a0"/>
    <w:link w:val="2"/>
    <w:rsid w:val="00897D46"/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rsid w:val="00897D46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897D46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897D4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897D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897D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97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62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62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62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626965769FEBE685D08B83536F5F93977DB9DAB6B61A1BE23938DD2DFCB21CE9CC6AE9C7D1F7319E2F80A2A55v2I" TargetMode="External"/><Relationship Id="rId13" Type="http://schemas.openxmlformats.org/officeDocument/2006/relationships/hyperlink" Target="consultantplus://offline/ref=D3C626965769FEBE685D17AD3536F5F93B73DB97AA6161A1BE23938DD2DFCB21DC9C9EA29D79017713F7AE5B6C0417A2648EF21AE7DB41A250v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C626965769FEBE685D17AD3536F5F93B73DB97AA6161A1BE23938DD2DFCB21CE9CC6AE9C7D1F7319E2F80A2A55v2I" TargetMode="External"/><Relationship Id="rId12" Type="http://schemas.openxmlformats.org/officeDocument/2006/relationships/hyperlink" Target="consultantplus://offline/ref=D3C626965769FEBE685D17AD3536F5F93B73DB97AA6161A1BE23938DD2DFCB21DC9C9EA29D79017215F7AE5B6C0417A2648EF21AE7DB41A250vC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C626965769FEBE685D17AD3536F5F93975D692A86461A1BE23938DD2DFCB21CE9CC6AE9C7D1F7319E2F80A2A55v2I" TargetMode="External"/><Relationship Id="rId11" Type="http://schemas.openxmlformats.org/officeDocument/2006/relationships/hyperlink" Target="consultantplus://offline/ref=D3C626965769FEBE685D08B83536F5F93876D191AE6B61A1BE23938DD2DFCB21CE9CC6AE9C7D1F7319E2F80A2A55v2I" TargetMode="External"/><Relationship Id="rId5" Type="http://schemas.openxmlformats.org/officeDocument/2006/relationships/hyperlink" Target="consultantplus://offline/ref=D3C626965769FEBE685D17AD3536F5F93E75D09DAE6461A1BE23938DD2DFCB21CE9CC6AE9C7D1F7319E2F80A2A55v2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C626965769FEBE685D17AD3536F5F93E75D09DAE6461A1BE23938DD2DFCB21CE9CC6AE9C7D1F7319E2F80A2A55v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3C626965769FEBE685D08B83536F5F93978D79CA76761A1BE23938DD2DFCB21DC9C9EA29D79007219F7AE5B6C0417A2648EF21AE7DB41A250vCI" TargetMode="External"/><Relationship Id="rId14" Type="http://schemas.openxmlformats.org/officeDocument/2006/relationships/hyperlink" Target="consultantplus://offline/ref=D3C626965769FEBE685D17AD3536F5F93B73DB97AA6161A1BE23938DD2DFCB21DC9C9EA29D79017411F7AE5B6C0417A2648EF21AE7DB41A250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2023-08-14T08:47:00Z</dcterms:created>
  <dcterms:modified xsi:type="dcterms:W3CDTF">2023-08-14T08:54:00Z</dcterms:modified>
</cp:coreProperties>
</file>