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44"/>
        <w:tblW w:w="0" w:type="auto"/>
        <w:tblLayout w:type="fixed"/>
        <w:tblLook w:val="04A0" w:firstRow="1" w:lastRow="0" w:firstColumn="1" w:lastColumn="0" w:noHBand="0" w:noVBand="1"/>
      </w:tblPr>
      <w:tblGrid>
        <w:gridCol w:w="10772"/>
        <w:gridCol w:w="3798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772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98" w:type="dxa"/>
            <w:textDirection w:val="lrTb"/>
            <w:noWrap w:val="false"/>
          </w:tcPr>
          <w:p>
            <w:r/>
            <w:r/>
          </w:p>
        </w:tc>
      </w:tr>
    </w:tbl>
    <w:p>
      <w:pPr>
        <w:jc w:val="center"/>
        <w:spacing w:line="158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/>
    </w:p>
    <w:p>
      <w:pPr>
        <w:jc w:val="center"/>
        <w:spacing w:line="158" w:lineRule="auto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План работы с замещающими родителями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/>
    </w:p>
    <w:p>
      <w:pPr>
        <w:jc w:val="center"/>
        <w:spacing w:line="158" w:lineRule="auto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в рамках проекта «Формула 3 Р» 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/>
    </w:p>
    <w:p>
      <w:pPr>
        <w:jc w:val="center"/>
        <w:spacing w:line="158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на ресурсной площадке «Штурвал»  </w:t>
      </w:r>
      <w:r/>
    </w:p>
    <w:tbl>
      <w:tblPr>
        <w:tblStyle w:val="844"/>
        <w:tblW w:w="14199" w:type="dxa"/>
        <w:tblLayout w:type="fixed"/>
        <w:tblLook w:val="04A0" w:firstRow="1" w:lastRow="0" w:firstColumn="1" w:lastColumn="0" w:noHBand="0" w:noVBand="1"/>
      </w:tblPr>
      <w:tblGrid>
        <w:gridCol w:w="669"/>
        <w:gridCol w:w="2986"/>
        <w:gridCol w:w="2810"/>
        <w:gridCol w:w="4039"/>
        <w:gridCol w:w="2029"/>
        <w:gridCol w:w="1667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highlight w:val="white"/>
              </w:rPr>
              <w:t xml:space="preserve">№ п/п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3" w:type="dxa"/>
            <w:vAlign w:val="center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highlight w:val="white"/>
              </w:rPr>
              <w:t xml:space="preserve">Название мероприятия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6" w:type="dxa"/>
            <w:vAlign w:val="center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highlight w:val="white"/>
              </w:rPr>
              <w:t xml:space="preserve">Цель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8" w:type="dxa"/>
            <w:vAlign w:val="center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highlight w:val="white"/>
              </w:rPr>
              <w:t xml:space="preserve">Содержание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9" w:type="dxa"/>
            <w:vAlign w:val="center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highlight w:val="white"/>
              </w:rPr>
              <w:t xml:space="preserve">Используемое оборудования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7" w:type="dxa"/>
            <w:vAlign w:val="center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highlight w:val="white"/>
              </w:rPr>
              <w:t xml:space="preserve">Целевая аудитория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textDirection w:val="lrTb"/>
            <w:noWrap w:val="false"/>
          </w:tcPr>
          <w:p>
            <w:pPr>
              <w:pStyle w:val="855"/>
              <w:jc w:val="center"/>
              <w:spacing w:before="30" w:beforeAutospacing="0" w:after="30" w:afterAutospacing="0"/>
              <w:shd w:val="clear" w:color="auto" w:fill="ffffff"/>
              <w:rPr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tcW w:w="2653" w:type="dxa"/>
            <w:textDirection w:val="lrTb"/>
            <w:noWrap w:val="false"/>
          </w:tcPr>
          <w:p>
            <w:pPr>
              <w:pStyle w:val="855"/>
              <w:jc w:val="left"/>
              <w:spacing w:before="30" w:beforeAutospacing="0" w:after="30" w:afterAutospacing="0"/>
              <w:shd w:val="clear" w:color="auto" w:fill="ffffff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«Знакомство со специалистами службы сопровождения замещающих семей»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6" w:type="dxa"/>
            <w:textDirection w:val="lrTb"/>
            <w:noWrap w:val="false"/>
          </w:tcPr>
          <w:p>
            <w:pPr>
              <w:pStyle w:val="855"/>
              <w:jc w:val="both"/>
              <w:spacing w:before="30" w:beforeAutospacing="0" w:after="30" w:afterAutospacing="0"/>
              <w:shd w:val="clear" w:color="auto" w:fill="ffffff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Знакомство </w:t>
            </w:r>
            <w:r>
              <w:rPr>
                <w:highlight w:val="white"/>
              </w:rPr>
              <w:t xml:space="preserve">замещающих родителей со специалистами службы сопровождения замещающих семей, ознакомление с предоставляемыми услугами центра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8" w:type="dxa"/>
            <w:textDirection w:val="lrTb"/>
            <w:noWrap w:val="false"/>
          </w:tcPr>
          <w:p>
            <w:pPr>
              <w:pStyle w:val="855"/>
              <w:jc w:val="both"/>
              <w:spacing w:before="30" w:beforeAutospacing="0" w:after="30" w:afterAutospacing="0"/>
              <w:shd w:val="clear" w:color="auto" w:fill="ffffff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Проведение психологических диагностик с замещающими родителями, анкетирование, проведение тренинга на знакомство.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9" w:type="dxa"/>
            <w:textDirection w:val="lrTb"/>
            <w:noWrap w:val="false"/>
          </w:tcPr>
          <w:p>
            <w:pPr>
              <w:pStyle w:val="855"/>
              <w:jc w:val="both"/>
              <w:spacing w:before="30" w:beforeAutospacing="0" w:after="30" w:afterAutospacing="0"/>
              <w:shd w:val="clear" w:color="auto" w:fill="ffffff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Игротека (настольные игры), психологические диагностики</w:t>
            </w:r>
            <w:r>
              <w:rPr>
                <w:highlight w:val="white"/>
              </w:rPr>
              <w:t xml:space="preserve">, </w:t>
            </w:r>
            <w:r>
              <w:rPr>
                <w:highlight w:val="white"/>
              </w:rPr>
              <w:t xml:space="preserve">анкетирование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7" w:type="dxa"/>
            <w:textDirection w:val="lrTb"/>
            <w:noWrap w:val="false"/>
          </w:tcPr>
          <w:p>
            <w:pPr>
              <w:pStyle w:val="855"/>
              <w:jc w:val="center"/>
              <w:spacing w:before="30" w:beforeAutospacing="0" w:after="30" w:afterAutospacing="0"/>
              <w:shd w:val="clear" w:color="auto" w:fill="ffffff"/>
              <w:rPr>
                <w:highlight w:val="white"/>
              </w:rPr>
            </w:pPr>
            <w:r>
              <w:rPr>
                <w:highlight w:val="white"/>
              </w:rPr>
              <w:t xml:space="preserve">Замещающие родители</w:t>
            </w:r>
            <w:r>
              <w:rPr>
                <w:highlight w:val="white"/>
              </w:rPr>
            </w:r>
            <w:r/>
          </w:p>
          <w:p>
            <w:pPr>
              <w:pStyle w:val="855"/>
              <w:jc w:val="center"/>
              <w:spacing w:before="30" w:beforeAutospacing="0" w:after="30" w:afterAutospacing="0"/>
              <w:shd w:val="clear" w:color="auto" w:fill="ffffff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textDirection w:val="lrTb"/>
            <w:noWrap w:val="false"/>
          </w:tcPr>
          <w:p>
            <w:pPr>
              <w:pStyle w:val="855"/>
              <w:jc w:val="center"/>
              <w:spacing w:before="30" w:beforeAutospacing="0" w:after="30" w:afterAutospacing="0"/>
              <w:shd w:val="clear" w:color="auto" w:fill="ffffff"/>
              <w:rPr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</w:r>
            <w:r/>
          </w:p>
        </w:tc>
        <w:tc>
          <w:tcPr>
            <w:tcW w:w="2653" w:type="dxa"/>
            <w:textDirection w:val="lrTb"/>
            <w:noWrap w:val="false"/>
          </w:tcPr>
          <w:p>
            <w:pPr>
              <w:pStyle w:val="855"/>
              <w:jc w:val="both"/>
              <w:spacing w:before="30" w:beforeAutospacing="0" w:after="30" w:afterAutospacing="0"/>
              <w:shd w:val="clear" w:color="auto" w:fill="ffffff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«Детская манипуляция или как устанавливать запреты»</w:t>
            </w:r>
            <w:r>
              <w:rPr>
                <w:highlight w:val="white"/>
                <w14:ligatures w14:val="none"/>
              </w:rPr>
            </w:r>
            <w:r/>
          </w:p>
        </w:tc>
        <w:tc>
          <w:tcPr>
            <w:tcW w:w="2496" w:type="dxa"/>
            <w:textDirection w:val="lrTb"/>
            <w:noWrap w:val="false"/>
          </w:tcPr>
          <w:p>
            <w:pPr>
              <w:pStyle w:val="855"/>
              <w:jc w:val="both"/>
              <w:spacing w:before="30" w:beforeAutospacing="0" w:after="30" w:afterAutospacing="0"/>
              <w:shd w:val="clear" w:color="auto" w:fill="ffffff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Способствование улучшению детско-родительских отношений</w:t>
            </w:r>
            <w:r>
              <w:rPr>
                <w:highlight w:val="white"/>
              </w:rPr>
              <w:t xml:space="preserve">, </w:t>
            </w:r>
            <w:r>
              <w:rPr>
                <w:highlight w:val="white"/>
              </w:rPr>
              <w:t xml:space="preserve">развитие представлений о причинах и способах предупреждения детской манипуляции, </w:t>
            </w:r>
            <w:r>
              <w:rPr>
                <w:highlight w:val="white"/>
              </w:rPr>
              <w:t xml:space="preserve">формирование навыков эффективного взаимодействия между </w:t>
            </w:r>
            <w:r>
              <w:rPr>
                <w:highlight w:val="white"/>
              </w:rPr>
              <w:t xml:space="preserve">родителем</w:t>
            </w:r>
            <w:r>
              <w:rPr>
                <w:highlight w:val="white"/>
              </w:rPr>
              <w:t xml:space="preserve"> и ребенком</w:t>
            </w:r>
            <w:r>
              <w:rPr>
                <w:highlight w:val="white"/>
              </w:rPr>
              <w:t xml:space="preserve">.</w:t>
            </w:r>
            <w:r>
              <w:rPr>
                <w:highlight w:val="white"/>
                <w14:ligatures w14:val="none"/>
              </w:rPr>
            </w:r>
            <w:r/>
          </w:p>
        </w:tc>
        <w:tc>
          <w:tcPr>
            <w:tcW w:w="3588" w:type="dxa"/>
            <w:textDirection w:val="lrTb"/>
            <w:noWrap w:val="false"/>
          </w:tcPr>
          <w:p>
            <w:pPr>
              <w:pStyle w:val="855"/>
              <w:jc w:val="both"/>
              <w:spacing w:before="30" w:beforeAutospacing="0" w:after="30" w:afterAutospacing="0"/>
              <w:shd w:val="clear" w:color="auto" w:fill="ffffff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Приветствие</w:t>
            </w:r>
            <w:r>
              <w:rPr>
                <w:highlight w:val="white"/>
                <w14:ligatures w14:val="none"/>
              </w:rPr>
            </w:r>
            <w:r/>
          </w:p>
          <w:p>
            <w:pPr>
              <w:pStyle w:val="855"/>
              <w:jc w:val="both"/>
              <w:spacing w:before="30" w:beforeAutospacing="0" w:after="30" w:afterAutospacing="0"/>
              <w:shd w:val="clear" w:color="auto" w:fill="ffffff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Упражнение «Я хороший родитель, потому что…».</w:t>
            </w:r>
            <w:r>
              <w:rPr>
                <w:highlight w:val="white"/>
                <w14:ligatures w14:val="none"/>
              </w:rPr>
            </w:r>
            <w:r/>
          </w:p>
          <w:p>
            <w:pPr>
              <w:pStyle w:val="855"/>
              <w:jc w:val="both"/>
              <w:spacing w:before="30" w:beforeAutospacing="0" w:after="30" w:afterAutospacing="0"/>
              <w:shd w:val="clear" w:color="auto" w:fill="ffffff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Разбор форм и видов детских манипуляций </w:t>
            </w:r>
            <w:r>
              <w:rPr>
                <w:highlight w:val="white"/>
                <w14:ligatures w14:val="none"/>
              </w:rPr>
            </w:r>
            <w:r/>
          </w:p>
          <w:p>
            <w:pPr>
              <w:pStyle w:val="855"/>
              <w:jc w:val="both"/>
              <w:spacing w:before="30" w:beforeAutospacing="0" w:after="30" w:afterAutospacing="0"/>
              <w:shd w:val="clear" w:color="auto" w:fill="ffffff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Разбор причин детских манипуляций</w:t>
            </w:r>
            <w:r>
              <w:rPr>
                <w:highlight w:val="white"/>
                <w14:ligatures w14:val="none"/>
              </w:rPr>
            </w:r>
            <w:r/>
          </w:p>
          <w:p>
            <w:pPr>
              <w:pStyle w:val="855"/>
              <w:jc w:val="both"/>
              <w:spacing w:before="30" w:beforeAutospacing="0" w:after="30" w:afterAutospacing="0"/>
              <w:shd w:val="clear" w:color="auto" w:fill="ffffff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Поиск выход</w:t>
            </w:r>
            <w:r>
              <w:rPr>
                <w:highlight w:val="white"/>
              </w:rPr>
              <w:t xml:space="preserve">а</w:t>
            </w:r>
            <w:r>
              <w:rPr>
                <w:highlight w:val="white"/>
              </w:rPr>
              <w:t xml:space="preserve"> из ситуации на примерах детских манипуляций</w:t>
            </w:r>
            <w:r>
              <w:rPr>
                <w:highlight w:val="white"/>
                <w14:ligatures w14:val="none"/>
              </w:rPr>
            </w:r>
            <w:r/>
          </w:p>
          <w:p>
            <w:pPr>
              <w:pStyle w:val="855"/>
              <w:jc w:val="both"/>
              <w:spacing w:before="30" w:beforeAutospacing="0" w:after="30" w:afterAutospacing="0"/>
              <w:shd w:val="clear" w:color="auto" w:fill="ffffff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Знакомство с техниками воздействия на «манипулятора»</w:t>
            </w:r>
            <w:r>
              <w:rPr>
                <w:highlight w:val="white"/>
                <w14:ligatures w14:val="none"/>
              </w:rPr>
            </w:r>
            <w:r/>
          </w:p>
          <w:p>
            <w:pPr>
              <w:pStyle w:val="855"/>
              <w:jc w:val="both"/>
              <w:spacing w:before="30" w:beforeAutospacing="0" w:after="30" w:afterAutospacing="0"/>
              <w:shd w:val="clear" w:color="auto" w:fill="ffffff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Рефлексия</w:t>
            </w:r>
            <w:r>
              <w:rPr>
                <w:highlight w:val="white"/>
                <w14:ligatures w14:val="none"/>
              </w:rPr>
            </w:r>
            <w:r/>
          </w:p>
          <w:p>
            <w:pPr>
              <w:pStyle w:val="855"/>
              <w:jc w:val="both"/>
              <w:spacing w:before="30" w:beforeAutospacing="0" w:after="30" w:afterAutospacing="0"/>
              <w:shd w:val="clear" w:color="auto" w:fill="ffffff"/>
              <w:rPr>
                <w:highlight w:val="white"/>
                <w14:ligatures w14:val="none"/>
              </w:rPr>
            </w:pPr>
            <w:r>
              <w:rPr>
                <w:highlight w:val="white"/>
                <w14:ligatures w14:val="none"/>
              </w:rPr>
            </w:r>
            <w:r>
              <w:rPr>
                <w:highlight w:val="white"/>
                <w14:ligatures w14:val="none"/>
              </w:rPr>
            </w:r>
            <w:r/>
          </w:p>
        </w:tc>
        <w:tc>
          <w:tcPr>
            <w:tcW w:w="2029" w:type="dxa"/>
            <w:textDirection w:val="lrTb"/>
            <w:noWrap w:val="false"/>
          </w:tcPr>
          <w:p>
            <w:pPr>
              <w:pStyle w:val="855"/>
              <w:jc w:val="both"/>
              <w:spacing w:before="30" w:beforeAutospacing="0" w:after="30" w:afterAutospacing="0"/>
              <w:shd w:val="clear" w:color="auto" w:fill="ffffff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Проектор</w:t>
            </w:r>
            <w:r>
              <w:rPr>
                <w:highlight w:val="white"/>
                <w14:ligatures w14:val="none"/>
              </w:rPr>
            </w:r>
            <w:r/>
          </w:p>
          <w:p>
            <w:pPr>
              <w:pStyle w:val="855"/>
              <w:jc w:val="both"/>
              <w:spacing w:before="30" w:beforeAutospacing="0" w:after="30" w:afterAutospacing="0"/>
              <w:shd w:val="clear" w:color="auto" w:fill="ffffff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Ноутбук</w:t>
            </w:r>
            <w:r>
              <w:rPr>
                <w:highlight w:val="white"/>
                <w14:ligatures w14:val="none"/>
              </w:rPr>
            </w:r>
            <w:r/>
          </w:p>
          <w:p>
            <w:pPr>
              <w:pStyle w:val="855"/>
              <w:jc w:val="both"/>
              <w:spacing w:before="30" w:beforeAutospacing="0" w:after="30" w:afterAutospacing="0"/>
              <w:shd w:val="clear" w:color="auto" w:fill="ffffff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Карточки с ситуациями</w:t>
            </w:r>
            <w:r>
              <w:rPr>
                <w:highlight w:val="white"/>
                <w14:ligatures w14:val="none"/>
              </w:rPr>
            </w:r>
            <w:r/>
          </w:p>
        </w:tc>
        <w:tc>
          <w:tcPr>
            <w:tcW w:w="1667" w:type="dxa"/>
            <w:textDirection w:val="lrTb"/>
            <w:noWrap w:val="false"/>
          </w:tcPr>
          <w:p>
            <w:pPr>
              <w:pStyle w:val="855"/>
              <w:jc w:val="center"/>
              <w:spacing w:before="30" w:beforeAutospacing="0" w:after="30" w:afterAutospacing="0"/>
              <w:shd w:val="clear" w:color="auto" w:fill="ffffff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Замещающие родители</w:t>
            </w:r>
            <w:r>
              <w:rPr>
                <w:highlight w:val="white"/>
                <w14:ligatures w14:val="none"/>
              </w:rPr>
            </w:r>
            <w:r/>
          </w:p>
        </w:tc>
      </w:tr>
      <w:tr>
        <w:trPr>
          <w:trHeight w:val="3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textDirection w:val="lrTb"/>
            <w:noWrap w:val="false"/>
          </w:tcPr>
          <w:p>
            <w:pPr>
              <w:pStyle w:val="855"/>
              <w:jc w:val="center"/>
              <w:spacing w:before="30" w:beforeAutospacing="0" w:after="30" w:afterAutospacing="0"/>
              <w:shd w:val="clear" w:color="auto" w:fill="ffffff"/>
              <w:rPr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white"/>
              </w:rPr>
              <w:t xml:space="preserve">3</w:t>
            </w:r>
            <w:r>
              <w:rPr>
                <w:highlight w:val="white"/>
              </w:rPr>
            </w:r>
            <w:r/>
          </w:p>
        </w:tc>
        <w:tc>
          <w:tcPr>
            <w:tcW w:w="2653" w:type="dxa"/>
            <w:textDirection w:val="lrTb"/>
            <w:noWrap w:val="false"/>
          </w:tcPr>
          <w:p>
            <w:pPr>
              <w:pStyle w:val="855"/>
              <w:jc w:val="both"/>
              <w:spacing w:before="30" w:beforeAutospacing="0" w:after="30" w:afterAutospacing="0"/>
              <w:shd w:val="clear" w:color="auto" w:fill="ffffff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Мероприятие </w:t>
            </w:r>
            <w:r>
              <w:rPr>
                <w:highlight w:val="white"/>
              </w:rPr>
              <w:t xml:space="preserve">«СуперМама»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6" w:type="dxa"/>
            <w:textDirection w:val="lrTb"/>
            <w:noWrap w:val="false"/>
          </w:tcPr>
          <w:p>
            <w:pPr>
              <w:pStyle w:val="855"/>
              <w:jc w:val="both"/>
              <w:spacing w:before="30" w:beforeAutospacing="0" w:after="30" w:afterAutospacing="0"/>
              <w:shd w:val="clear" w:color="auto" w:fill="ffffff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Проведение досугового мероприятия, посвященного 8 Марта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8" w:type="dxa"/>
            <w:textDirection w:val="lrTb"/>
            <w:noWrap w:val="false"/>
          </w:tcPr>
          <w:p>
            <w:pPr>
              <w:pStyle w:val="855"/>
              <w:jc w:val="both"/>
              <w:spacing w:before="30" w:beforeAutospacing="0" w:after="30" w:afterAutospacing="0"/>
              <w:shd w:val="clear" w:color="auto" w:fill="ffffff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Мастер – классы по уходу за лицом, телом, руками и тд. Психологический тренинг, направленный на профилактику материнского выгорания. Оздоровительные мероприятия (массажное кресло, гидрокушетка, соляная комната, фиточай)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9" w:type="dxa"/>
            <w:textDirection w:val="lrTb"/>
            <w:noWrap w:val="false"/>
          </w:tcPr>
          <w:p>
            <w:pPr>
              <w:pStyle w:val="855"/>
              <w:jc w:val="both"/>
              <w:spacing w:before="30" w:beforeAutospacing="0" w:after="30" w:afterAutospacing="0"/>
              <w:shd w:val="clear" w:color="auto" w:fill="ffffff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Уходовые средства, фиточай, ватман, журналы, компьютер, проектор, колонка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7" w:type="dxa"/>
            <w:textDirection w:val="lrTb"/>
            <w:noWrap w:val="false"/>
          </w:tcPr>
          <w:p>
            <w:pPr>
              <w:pStyle w:val="855"/>
              <w:jc w:val="center"/>
              <w:spacing w:before="30" w:beforeAutospacing="0" w:after="30" w:afterAutospacing="0"/>
              <w:shd w:val="clear" w:color="auto" w:fill="ffffff"/>
              <w:rPr>
                <w:highlight w:val="white"/>
                <w14:ligatures w14:val="none"/>
              </w:rPr>
            </w:pPr>
            <w:r>
              <w:rPr>
                <w:highlight w:val="white"/>
                <w14:ligatures w14:val="none"/>
              </w:rPr>
            </w:r>
            <w:r>
              <w:rPr>
                <w:highlight w:val="white"/>
                <w14:ligatures w14:val="none"/>
              </w:rPr>
              <w:t xml:space="preserve">Замещающие родители (мамы)</w:t>
            </w:r>
            <w:r>
              <w:rPr>
                <w:highlight w:val="white"/>
                <w14:ligatures w14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jc w:val="center"/>
              <w:spacing w:before="30" w:beforeAutospacing="0" w:after="30" w:afterAutospacing="0"/>
              <w:shd w:val="clear" w:color="auto" w:fill="ffffff"/>
              <w:rPr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white"/>
              </w:rPr>
              <w:t xml:space="preserve">4</w:t>
            </w:r>
            <w:r>
              <w:rPr>
                <w:highlight w:val="white"/>
              </w:rPr>
            </w:r>
            <w:r/>
          </w:p>
        </w:tc>
        <w:tc>
          <w:tcPr>
            <w:tcW w:w="2653" w:type="dxa"/>
            <w:vMerge w:val="restart"/>
            <w:textDirection w:val="lrTb"/>
            <w:noWrap w:val="false"/>
          </w:tcPr>
          <w:p>
            <w:pPr>
              <w:pStyle w:val="855"/>
              <w:jc w:val="both"/>
              <w:spacing w:before="30" w:beforeAutospacing="0" w:after="30" w:afterAutospacing="0"/>
              <w:shd w:val="clear" w:color="auto" w:fill="ffffff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  <w:t xml:space="preserve">Тренинг «В гармонии с собой» 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6" w:type="dxa"/>
            <w:vMerge w:val="restart"/>
            <w:textDirection w:val="lrTb"/>
            <w:noWrap w:val="false"/>
          </w:tcPr>
          <w:p>
            <w:pPr>
              <w:pStyle w:val="855"/>
              <w:jc w:val="both"/>
              <w:spacing w:before="30" w:beforeAutospacing="0" w:after="30" w:afterAutospacing="0"/>
              <w:shd w:val="clear" w:color="auto" w:fill="ffffff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  <w:t xml:space="preserve">Профилактика эмоционального выгорания у замещающих родителей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8" w:type="dxa"/>
            <w:vMerge w:val="restart"/>
            <w:textDirection w:val="lrTb"/>
            <w:noWrap w:val="false"/>
          </w:tcPr>
          <w:p>
            <w:pPr>
              <w:pStyle w:val="855"/>
              <w:jc w:val="both"/>
              <w:spacing w:before="30" w:beforeAutospacing="0" w:after="30" w:afterAutospacing="0"/>
              <w:shd w:val="clear" w:color="auto" w:fill="ffffff"/>
              <w:rPr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white"/>
              </w:rPr>
              <w:t xml:space="preserve">Проведение тренингов и моделирующих игр, направленных на  поиск выхода из сложных жизненных ситуаций, </w:t>
            </w:r>
            <w:r>
              <w:rPr>
                <w:highlight w:val="white"/>
              </w:rPr>
              <w:t xml:space="preserve">обмен опытом по решению сем</w:t>
            </w:r>
            <w:r>
              <w:rPr>
                <w:highlight w:val="white"/>
              </w:rPr>
              <w:t xml:space="preserve">ейных проблем, профилактика конфликтных ситуаций и работа с ними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9" w:type="dxa"/>
            <w:vMerge w:val="restart"/>
            <w:textDirection w:val="lrTb"/>
            <w:noWrap w:val="false"/>
          </w:tcPr>
          <w:p>
            <w:pPr>
              <w:pStyle w:val="855"/>
              <w:jc w:val="both"/>
              <w:spacing w:before="30" w:beforeAutospacing="0" w:after="30" w:afterAutospacing="0"/>
              <w:shd w:val="clear" w:color="auto" w:fill="ffffff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Ситуационные карточки, презентация, проектор, компьютер.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7" w:type="dxa"/>
            <w:vMerge w:val="restart"/>
            <w:textDirection w:val="lrTb"/>
            <w:noWrap w:val="false"/>
          </w:tcPr>
          <w:p>
            <w:pPr>
              <w:pStyle w:val="855"/>
              <w:jc w:val="center"/>
              <w:spacing w:before="30" w:beforeAutospacing="0" w:after="30" w:afterAutospacing="0"/>
              <w:shd w:val="clear" w:color="auto" w:fill="ffffff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  <w:t xml:space="preserve">Замещающие родители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jc w:val="center"/>
              <w:spacing w:before="30" w:beforeAutospacing="0" w:after="30" w:afterAutospacing="0"/>
              <w:shd w:val="clear" w:color="auto" w:fill="ffffff"/>
              <w:rPr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white"/>
              </w:rPr>
              <w:t xml:space="preserve">5</w:t>
            </w:r>
            <w:r>
              <w:rPr>
                <w:highlight w:val="white"/>
              </w:rPr>
            </w:r>
            <w:r/>
          </w:p>
        </w:tc>
        <w:tc>
          <w:tcPr>
            <w:tcW w:w="2653" w:type="dxa"/>
            <w:vMerge w:val="restart"/>
            <w:textDirection w:val="lrTb"/>
            <w:noWrap w:val="false"/>
          </w:tcPr>
          <w:p>
            <w:pPr>
              <w:pStyle w:val="855"/>
              <w:jc w:val="both"/>
              <w:spacing w:before="30" w:beforeAutospacing="0" w:after="30" w:afterAutospacing="0"/>
              <w:shd w:val="clear" w:color="auto" w:fill="ffffff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«Игра – как способ семейного взаимодействия»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6" w:type="dxa"/>
            <w:vMerge w:val="restart"/>
            <w:textDirection w:val="lrTb"/>
            <w:noWrap w:val="false"/>
          </w:tcPr>
          <w:p>
            <w:pPr>
              <w:pStyle w:val="855"/>
              <w:jc w:val="both"/>
              <w:spacing w:before="30" w:beforeAutospacing="0" w:after="30" w:afterAutospacing="0"/>
              <w:shd w:val="clear" w:color="auto" w:fill="ffffff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Создание ситуаций взаимодействия и сотрудничества между опекунами и несовершеннолетними.</w:t>
            </w:r>
            <w:r>
              <w:rPr>
                <w:highlight w:val="white"/>
              </w:rPr>
            </w:r>
            <w:r/>
          </w:p>
          <w:p>
            <w:pPr>
              <w:pStyle w:val="855"/>
              <w:jc w:val="both"/>
              <w:spacing w:before="30" w:beforeAutospacing="0" w:after="30" w:afterAutospacing="0"/>
              <w:shd w:val="clear" w:color="auto" w:fill="ffffff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Отработка навыков позитивного взаимодействия с приемными детьми через игру;</w:t>
            </w:r>
            <w:r>
              <w:rPr>
                <w:highlight w:val="white"/>
              </w:rPr>
            </w:r>
            <w:r/>
          </w:p>
          <w:p>
            <w:pPr>
              <w:pStyle w:val="855"/>
              <w:jc w:val="both"/>
              <w:spacing w:before="30" w:beforeAutospacing="0" w:after="30" w:afterAutospacing="0"/>
              <w:shd w:val="clear" w:color="auto" w:fill="ffffff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Обогащение педагогического опыта замещающих родителей.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8" w:type="dxa"/>
            <w:vMerge w:val="restart"/>
            <w:textDirection w:val="lrTb"/>
            <w:noWrap w:val="false"/>
          </w:tcPr>
          <w:p>
            <w:pPr>
              <w:pStyle w:val="855"/>
              <w:jc w:val="both"/>
              <w:spacing w:before="30" w:beforeAutospacing="0" w:after="30" w:afterAutospacing="0"/>
              <w:shd w:val="clear" w:color="auto" w:fill="ffffff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Проведение семейных игр с замещающими родителями и опекаемыми детьми.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9" w:type="dxa"/>
            <w:vMerge w:val="restart"/>
            <w:textDirection w:val="lrTb"/>
            <w:noWrap w:val="false"/>
          </w:tcPr>
          <w:p>
            <w:pPr>
              <w:pStyle w:val="855"/>
              <w:jc w:val="both"/>
              <w:spacing w:before="30" w:beforeAutospacing="0" w:after="30" w:afterAutospacing="0"/>
              <w:shd w:val="clear" w:color="auto" w:fill="ffffff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Семейная игротека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7" w:type="dxa"/>
            <w:vMerge w:val="restart"/>
            <w:textDirection w:val="lrTb"/>
            <w:noWrap w:val="false"/>
          </w:tcPr>
          <w:p>
            <w:pPr>
              <w:pStyle w:val="855"/>
              <w:jc w:val="center"/>
              <w:spacing w:before="30" w:beforeAutospacing="0" w:after="30" w:afterAutospacing="0"/>
              <w:shd w:val="clear" w:color="auto" w:fill="ffffff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Замещающие родители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jc w:val="center"/>
              <w:spacing w:before="30" w:beforeAutospacing="0" w:after="30" w:afterAutospacing="0"/>
              <w:shd w:val="clear" w:color="auto" w:fill="ffffff"/>
              <w:rPr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white"/>
              </w:rPr>
              <w:t xml:space="preserve">6</w:t>
            </w:r>
            <w:r>
              <w:rPr>
                <w:highlight w:val="white"/>
              </w:rPr>
            </w:r>
            <w:r/>
          </w:p>
        </w:tc>
        <w:tc>
          <w:tcPr>
            <w:tcW w:w="2653" w:type="dxa"/>
            <w:vMerge w:val="restart"/>
            <w:textDirection w:val="lrTb"/>
            <w:noWrap w:val="false"/>
          </w:tcPr>
          <w:p>
            <w:pPr>
              <w:pStyle w:val="855"/>
              <w:jc w:val="both"/>
              <w:spacing w:before="30" w:beforeAutospacing="0" w:after="30" w:afterAutospacing="0"/>
              <w:shd w:val="clear" w:color="auto" w:fill="ffffff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«Можно, надо, нельзя. Детское хочу и родительская снисходительность»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6" w:type="dxa"/>
            <w:vMerge w:val="restart"/>
            <w:textDirection w:val="lrTb"/>
            <w:noWrap w:val="false"/>
          </w:tcPr>
          <w:p>
            <w:pPr>
              <w:pStyle w:val="855"/>
              <w:jc w:val="both"/>
              <w:spacing w:before="30" w:beforeAutospacing="0" w:after="30" w:afterAutospacing="0"/>
              <w:shd w:val="clear" w:color="auto" w:fill="ffffff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Развитие навыков анализа причин поведения ребенка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и знакомство</w:t>
            </w:r>
            <w:r>
              <w:rPr>
                <w:highlight w:val="white"/>
              </w:rPr>
              <w:t xml:space="preserve"> с </w:t>
            </w:r>
            <w:r>
              <w:rPr>
                <w:highlight w:val="white"/>
              </w:rPr>
              <w:t xml:space="preserve">формами контроля за ребенком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8" w:type="dxa"/>
            <w:vMerge w:val="restart"/>
            <w:textDirection w:val="lrTb"/>
            <w:noWrap w:val="false"/>
          </w:tcPr>
          <w:p>
            <w:pPr>
              <w:pStyle w:val="855"/>
              <w:ind w:left="0" w:firstLine="0"/>
              <w:jc w:val="both"/>
              <w:spacing w:before="30" w:beforeAutospacing="0" w:after="30" w:afterAutospacing="0"/>
              <w:shd w:val="clear" w:color="auto" w:fill="ffffff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Анкетирование с последующим анализом «На сколько вы знаете своего ребенка?»</w:t>
            </w:r>
            <w:r>
              <w:rPr>
                <w:highlight w:val="white"/>
              </w:rPr>
            </w:r>
            <w:r/>
          </w:p>
          <w:p>
            <w:pPr>
              <w:pStyle w:val="855"/>
              <w:ind w:left="0" w:firstLine="0"/>
              <w:jc w:val="both"/>
              <w:spacing w:before="30" w:beforeAutospacing="0" w:after="30" w:afterAutospacing="0"/>
              <w:shd w:val="clear" w:color="auto" w:fill="ffffff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Рассмотрение типов семейного воспитания</w:t>
            </w:r>
            <w:r>
              <w:rPr>
                <w:highlight w:val="white"/>
              </w:rPr>
              <w:t xml:space="preserve"> (презентация)</w:t>
            </w:r>
            <w:r>
              <w:rPr>
                <w:highlight w:val="white"/>
              </w:rPr>
            </w:r>
            <w:r/>
          </w:p>
          <w:p>
            <w:pPr>
              <w:pStyle w:val="855"/>
              <w:ind w:left="0" w:firstLine="0"/>
              <w:jc w:val="both"/>
              <w:spacing w:before="30" w:beforeAutospacing="0" w:after="30" w:afterAutospacing="0"/>
              <w:shd w:val="clear" w:color="auto" w:fill="ffffff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Совместное обсуждение проблем и трудностей </w:t>
            </w:r>
            <w:r>
              <w:rPr>
                <w:highlight w:val="white"/>
              </w:rPr>
              <w:t xml:space="preserve">родителей на этапе воспитания детей</w:t>
            </w:r>
            <w:r>
              <w:rPr>
                <w:highlight w:val="white"/>
              </w:rPr>
              <w:t xml:space="preserve"> (обмен опытом).</w:t>
            </w:r>
            <w:r>
              <w:rPr>
                <w:highlight w:val="white"/>
              </w:rPr>
            </w:r>
            <w:r/>
          </w:p>
          <w:p>
            <w:pPr>
              <w:pStyle w:val="855"/>
              <w:ind w:left="0" w:firstLine="0"/>
              <w:jc w:val="both"/>
              <w:spacing w:before="30" w:beforeAutospacing="0" w:after="30" w:afterAutospacing="0"/>
              <w:shd w:val="clear" w:color="auto" w:fill="ffffff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Анализ и решение педагогических ситуаций</w:t>
            </w:r>
            <w:r>
              <w:rPr>
                <w:highlight w:val="white"/>
              </w:rPr>
              <w:t xml:space="preserve"> (практикум).</w:t>
            </w:r>
            <w:r>
              <w:rPr>
                <w:highlight w:val="white"/>
              </w:rPr>
            </w:r>
            <w:r/>
          </w:p>
          <w:p>
            <w:pPr>
              <w:pStyle w:val="855"/>
              <w:ind w:left="0" w:firstLine="0"/>
              <w:jc w:val="both"/>
              <w:spacing w:before="30" w:beforeAutospacing="0" w:after="30" w:afterAutospacing="0"/>
              <w:shd w:val="clear" w:color="auto" w:fill="ffffff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Методы педагогического воздействия.</w:t>
            </w:r>
            <w:r>
              <w:rPr>
                <w:highlight w:val="white"/>
              </w:rPr>
            </w:r>
            <w:r/>
          </w:p>
          <w:p>
            <w:pPr>
              <w:pStyle w:val="855"/>
              <w:ind w:left="0" w:firstLine="0"/>
              <w:jc w:val="both"/>
              <w:spacing w:before="30" w:beforeAutospacing="0" w:after="30" w:afterAutospacing="0"/>
              <w:shd w:val="clear" w:color="auto" w:fill="ffffff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Получение обратной связи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9" w:type="dxa"/>
            <w:vMerge w:val="restart"/>
            <w:textDirection w:val="lrTb"/>
            <w:noWrap w:val="false"/>
          </w:tcPr>
          <w:p>
            <w:pPr>
              <w:pStyle w:val="855"/>
              <w:jc w:val="both"/>
              <w:spacing w:before="30" w:beforeAutospacing="0" w:after="30" w:afterAutospacing="0"/>
              <w:shd w:val="clear" w:color="auto" w:fill="ffffff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Проектор, ноутбук, акустическая система, принтер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7" w:type="dxa"/>
            <w:vMerge w:val="restart"/>
            <w:textDirection w:val="lrTb"/>
            <w:noWrap w:val="false"/>
          </w:tcPr>
          <w:p>
            <w:pPr>
              <w:pStyle w:val="855"/>
              <w:jc w:val="center"/>
              <w:spacing w:before="30" w:beforeAutospacing="0" w:after="30" w:afterAutospacing="0"/>
              <w:shd w:val="clear" w:color="auto" w:fill="ffffff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  <w:t xml:space="preserve">Замещающие родители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jc w:val="center"/>
              <w:spacing w:before="30" w:beforeAutospacing="0" w:after="30" w:afterAutospacing="0"/>
              <w:shd w:val="clear" w:color="auto" w:fill="ffffff"/>
              <w:rPr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white"/>
              </w:rPr>
              <w:t xml:space="preserve">7</w:t>
            </w:r>
            <w:r>
              <w:rPr>
                <w:highlight w:val="white"/>
              </w:rPr>
            </w:r>
            <w:r/>
          </w:p>
        </w:tc>
        <w:tc>
          <w:tcPr>
            <w:tcW w:w="2653" w:type="dxa"/>
            <w:vMerge w:val="restart"/>
            <w:textDirection w:val="lrTb"/>
            <w:noWrap w:val="false"/>
          </w:tcPr>
          <w:p>
            <w:pPr>
              <w:pStyle w:val="855"/>
              <w:jc w:val="both"/>
              <w:spacing w:before="30" w:beforeAutospacing="0" w:after="30" w:afterAutospacing="0"/>
              <w:shd w:val="clear" w:color="auto" w:fill="ffffff"/>
              <w:rPr>
                <w:highlight w:val="white"/>
              </w:rPr>
            </w:pPr>
            <w:r>
              <w:rPr>
                <w:highlight w:val="white"/>
              </w:rPr>
              <w:t xml:space="preserve">Арт – терапия «Самовыражение»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6" w:type="dxa"/>
            <w:vMerge w:val="restart"/>
            <w:textDirection w:val="lrTb"/>
            <w:noWrap w:val="false"/>
          </w:tcPr>
          <w:p>
            <w:pPr>
              <w:pStyle w:val="855"/>
              <w:jc w:val="both"/>
              <w:spacing w:before="30" w:beforeAutospacing="0" w:after="30" w:afterAutospacing="0"/>
              <w:shd w:val="clear" w:color="auto" w:fill="ffffff"/>
              <w:rPr>
                <w:highlight w:val="white"/>
              </w:rPr>
            </w:pPr>
            <w:r>
              <w:rPr>
                <w:highlight w:val="white"/>
              </w:rPr>
              <w:t xml:space="preserve">Повышение творческого потенциала замещающих родителей и опекаемых детей, сплочение замещающих семей, проведение совместного досуга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8" w:type="dxa"/>
            <w:vMerge w:val="restart"/>
            <w:textDirection w:val="lrTb"/>
            <w:noWrap w:val="false"/>
          </w:tcPr>
          <w:p>
            <w:pPr>
              <w:pStyle w:val="855"/>
              <w:jc w:val="both"/>
              <w:spacing w:before="30" w:beforeAutospacing="0" w:after="30" w:afterAutospacing="0"/>
              <w:shd w:val="clear" w:color="auto" w:fill="ffffff"/>
              <w:rPr>
                <w:highlight w:val="white"/>
              </w:rPr>
            </w:pPr>
            <w:r>
              <w:rPr>
                <w:highlight w:val="white"/>
              </w:rPr>
              <w:t xml:space="preserve">Проведение арт – терапии в технике Эбру, рефлексия</w:t>
            </w:r>
            <w:r>
              <w:rPr>
                <w:highlight w:val="white"/>
              </w:rPr>
            </w:r>
            <w:r/>
          </w:p>
          <w:p>
            <w:pPr>
              <w:pStyle w:val="855"/>
              <w:jc w:val="both"/>
              <w:spacing w:before="30" w:beforeAutospacing="0" w:after="30" w:afterAutospacing="0"/>
              <w:shd w:val="clear" w:color="auto" w:fill="ffffff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9" w:type="dxa"/>
            <w:vMerge w:val="restart"/>
            <w:textDirection w:val="lrTb"/>
            <w:noWrap w:val="false"/>
          </w:tcPr>
          <w:p>
            <w:pPr>
              <w:pStyle w:val="855"/>
              <w:jc w:val="both"/>
              <w:spacing w:before="30" w:beforeAutospacing="0" w:after="30" w:afterAutospacing="0"/>
              <w:shd w:val="clear" w:color="auto" w:fill="ffffff"/>
              <w:rPr>
                <w:highlight w:val="white"/>
              </w:rPr>
            </w:pPr>
            <w:r>
              <w:rPr>
                <w:highlight w:val="white"/>
              </w:rPr>
              <w:t xml:space="preserve">Набор для рисования в технике Эбру, ноутбук, колонка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7" w:type="dxa"/>
            <w:vMerge w:val="restart"/>
            <w:textDirection w:val="lrTb"/>
            <w:noWrap w:val="false"/>
          </w:tcPr>
          <w:p>
            <w:pPr>
              <w:pStyle w:val="855"/>
              <w:jc w:val="center"/>
              <w:spacing w:before="30" w:beforeAutospacing="0" w:after="30" w:afterAutospacing="0"/>
              <w:shd w:val="clear" w:color="auto" w:fill="ffffff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  <w:t xml:space="preserve">Замещающие родители, опекаемые несовершеннолетние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textDirection w:val="lrTb"/>
            <w:noWrap w:val="false"/>
          </w:tcPr>
          <w:p>
            <w:pPr>
              <w:pStyle w:val="855"/>
              <w:jc w:val="center"/>
              <w:spacing w:before="30" w:beforeAutospacing="0" w:after="30" w:afterAutospacing="0"/>
              <w:shd w:val="clear" w:color="auto" w:fill="ffffff"/>
              <w:rPr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white"/>
              </w:rPr>
              <w:t xml:space="preserve">8</w:t>
            </w:r>
            <w:r>
              <w:rPr>
                <w:highlight w:val="white"/>
              </w:rPr>
            </w:r>
            <w:r/>
          </w:p>
        </w:tc>
        <w:tc>
          <w:tcPr>
            <w:tcW w:w="2653" w:type="dxa"/>
            <w:textDirection w:val="lrTb"/>
            <w:noWrap w:val="false"/>
          </w:tcPr>
          <w:p>
            <w:pPr>
              <w:pStyle w:val="855"/>
              <w:jc w:val="both"/>
              <w:spacing w:before="30" w:beforeAutospacing="0" w:after="30" w:afterAutospacing="0"/>
              <w:shd w:val="clear" w:color="auto" w:fill="ffffff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Летний пикник с элементами тренинга «Связующая нить»</w:t>
            </w:r>
            <w:r>
              <w:rPr>
                <w:highlight w:val="white"/>
              </w:rPr>
            </w:r>
            <w:r/>
          </w:p>
        </w:tc>
        <w:tc>
          <w:tcPr>
            <w:tcW w:w="2496" w:type="dxa"/>
            <w:textDirection w:val="lrTb"/>
            <w:noWrap w:val="false"/>
          </w:tcPr>
          <w:p>
            <w:pPr>
              <w:pStyle w:val="855"/>
              <w:jc w:val="both"/>
              <w:spacing w:before="30" w:beforeAutospacing="0" w:after="30" w:afterAutospacing="0"/>
              <w:shd w:val="clear" w:color="auto" w:fill="ffffff"/>
              <w:rPr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white"/>
              </w:rPr>
              <w:t xml:space="preserve">Укрепление детско – родительских отношений</w:t>
            </w:r>
            <w:r>
              <w:rPr>
                <w:highlight w:val="white"/>
              </w:rPr>
              <w:t xml:space="preserve">, взаимоотношений между опекунами и детьми. Р</w:t>
            </w:r>
            <w:r>
              <w:rPr>
                <w:highlight w:val="white"/>
              </w:rPr>
              <w:t xml:space="preserve">аспространение позитивного опыта в воспитании детей, оставшихся без попечения родителей, в замещающих семьях. </w:t>
            </w:r>
            <w:r>
              <w:rPr>
                <w:highlight w:val="white"/>
              </w:rPr>
            </w:r>
            <w:r/>
          </w:p>
        </w:tc>
        <w:tc>
          <w:tcPr>
            <w:tcW w:w="3588" w:type="dxa"/>
            <w:textDirection w:val="lrTb"/>
            <w:noWrap w:val="false"/>
          </w:tcPr>
          <w:p>
            <w:pPr>
              <w:pStyle w:val="855"/>
              <w:jc w:val="both"/>
              <w:spacing w:before="30" w:beforeAutospacing="0" w:after="30" w:afterAutospacing="0"/>
              <w:shd w:val="clear" w:color="auto" w:fill="ffffff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Выход на природу, проведение психологического тренинга, проведение совместных семейных игр, рефлексия.</w:t>
            </w:r>
            <w:r>
              <w:rPr>
                <w:highlight w:val="white"/>
              </w:rPr>
            </w:r>
            <w:r/>
          </w:p>
        </w:tc>
        <w:tc>
          <w:tcPr>
            <w:tcW w:w="2029" w:type="dxa"/>
            <w:textDirection w:val="lrTb"/>
            <w:noWrap w:val="false"/>
          </w:tcPr>
          <w:p>
            <w:pPr>
              <w:pStyle w:val="855"/>
              <w:jc w:val="both"/>
              <w:spacing w:before="30" w:beforeAutospacing="0" w:after="30" w:afterAutospacing="0"/>
              <w:shd w:val="clear" w:color="auto" w:fill="ffffff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Спортивный инвентарь, продуктовый набор, карточки с заданиями.</w:t>
            </w:r>
            <w:r>
              <w:rPr>
                <w:highlight w:val="white"/>
              </w:rPr>
            </w:r>
            <w:r/>
          </w:p>
        </w:tc>
        <w:tc>
          <w:tcPr>
            <w:tcW w:w="1667" w:type="dxa"/>
            <w:textDirection w:val="lrTb"/>
            <w:noWrap w:val="false"/>
          </w:tcPr>
          <w:p>
            <w:pPr>
              <w:pStyle w:val="855"/>
              <w:jc w:val="center"/>
              <w:spacing w:before="30" w:beforeAutospacing="0" w:after="30" w:afterAutospacing="0"/>
              <w:shd w:val="clear" w:color="auto" w:fill="ffffff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Замещающие родители, опекаемые несовершеннолетние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jc w:val="center"/>
              <w:spacing w:before="30" w:beforeAutospacing="0" w:after="30" w:afterAutospacing="0"/>
              <w:shd w:val="clear" w:color="auto" w:fill="ffffff"/>
              <w:rPr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white"/>
              </w:rPr>
              <w:t xml:space="preserve">9</w:t>
            </w:r>
            <w:r>
              <w:rPr>
                <w:highlight w:val="white"/>
              </w:rPr>
            </w:r>
            <w:r/>
          </w:p>
        </w:tc>
        <w:tc>
          <w:tcPr>
            <w:tcW w:w="2653" w:type="dxa"/>
            <w:vMerge w:val="restart"/>
            <w:textDirection w:val="lrTb"/>
            <w:noWrap w:val="false"/>
          </w:tcPr>
          <w:p>
            <w:pPr>
              <w:pStyle w:val="855"/>
              <w:jc w:val="both"/>
              <w:spacing w:before="30" w:beforeAutospacing="0" w:after="30" w:afterAutospacing="0"/>
              <w:shd w:val="clear" w:color="auto" w:fill="ffffff"/>
              <w:rPr>
                <w:highlight w:val="white"/>
              </w:rPr>
            </w:pPr>
            <w:r>
              <w:rPr>
                <w:highlight w:val="white"/>
              </w:rPr>
              <w:t xml:space="preserve">Фото – сет «Я и моя семья»</w:t>
            </w:r>
            <w:r>
              <w:rPr>
                <w:highlight w:val="white"/>
              </w:rPr>
            </w:r>
            <w:r/>
          </w:p>
        </w:tc>
        <w:tc>
          <w:tcPr>
            <w:tcW w:w="2496" w:type="dxa"/>
            <w:vMerge w:val="restart"/>
            <w:textDirection w:val="lrTb"/>
            <w:noWrap w:val="false"/>
          </w:tcPr>
          <w:p>
            <w:pPr>
              <w:pStyle w:val="855"/>
              <w:jc w:val="both"/>
              <w:spacing w:before="30" w:beforeAutospacing="0" w:after="30" w:afterAutospacing="0"/>
              <w:shd w:val="clear" w:color="auto" w:fill="ffffff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white"/>
              </w:rPr>
            </w:r>
            <w:r>
              <w:rPr>
                <w:highlight w:val="white"/>
              </w:rPr>
              <w:t xml:space="preserve">Формирование позитивной коммуникации между родителями и ребенком, родительской компетенции, навыков ответственного родительства</w:t>
            </w:r>
            <w:r>
              <w:rPr>
                <w:highlight w:val="white"/>
              </w:rPr>
              <w:t xml:space="preserve">. Способствовать созданию благоприятного психологического микроклимата в семье, воспитывающей приемного ребенка.</w:t>
            </w:r>
            <w:r>
              <w:rPr>
                <w:highlight w:val="white"/>
              </w:rPr>
            </w:r>
            <w:r/>
          </w:p>
        </w:tc>
        <w:tc>
          <w:tcPr>
            <w:tcW w:w="3588" w:type="dxa"/>
            <w:vMerge w:val="restart"/>
            <w:textDirection w:val="lrTb"/>
            <w:noWrap w:val="false"/>
          </w:tcPr>
          <w:p>
            <w:pPr>
              <w:pStyle w:val="855"/>
              <w:jc w:val="both"/>
              <w:spacing w:before="30" w:beforeAutospacing="0" w:after="30" w:afterAutospacing="0"/>
              <w:shd w:val="clear" w:color="auto" w:fill="ffffff"/>
              <w:rPr>
                <w:highlight w:val="white"/>
              </w:rPr>
            </w:pPr>
            <w:r>
              <w:rPr>
                <w:highlight w:val="white"/>
              </w:rPr>
              <w:t xml:space="preserve">Проведение фото – сета для замещающих родителей и опекаемых детей, проведение интерактивной викторины «Моя семья – моё богатство»</w:t>
            </w:r>
            <w:r>
              <w:rPr>
                <w:highlight w:val="white"/>
              </w:rPr>
            </w:r>
            <w:r/>
          </w:p>
        </w:tc>
        <w:tc>
          <w:tcPr>
            <w:tcW w:w="2029" w:type="dxa"/>
            <w:vMerge w:val="restart"/>
            <w:textDirection w:val="lrTb"/>
            <w:noWrap w:val="false"/>
          </w:tcPr>
          <w:p>
            <w:pPr>
              <w:pStyle w:val="855"/>
              <w:jc w:val="both"/>
              <w:spacing w:before="30" w:beforeAutospacing="0" w:after="30" w:afterAutospacing="0"/>
              <w:shd w:val="clear" w:color="auto" w:fill="ffffff"/>
              <w:rPr>
                <w:highlight w:val="white"/>
              </w:rPr>
            </w:pPr>
            <w:r>
              <w:rPr>
                <w:highlight w:val="white"/>
              </w:rPr>
              <w:t xml:space="preserve">Оформленная фото выставка, угощения, чай, карточки с заданиями, интерактивная викторина.</w:t>
            </w:r>
            <w:r>
              <w:rPr>
                <w:highlight w:val="white"/>
              </w:rPr>
            </w:r>
            <w:r/>
          </w:p>
          <w:p>
            <w:pPr>
              <w:pStyle w:val="855"/>
              <w:jc w:val="both"/>
              <w:spacing w:before="30" w:beforeAutospacing="0" w:after="30" w:afterAutospacing="0"/>
              <w:shd w:val="clear" w:color="auto" w:fill="ffffff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1667" w:type="dxa"/>
            <w:vMerge w:val="restart"/>
            <w:textDirection w:val="lrTb"/>
            <w:noWrap w:val="false"/>
          </w:tcPr>
          <w:p>
            <w:pPr>
              <w:pStyle w:val="855"/>
              <w:jc w:val="center"/>
              <w:spacing w:before="30" w:beforeAutospacing="0" w:after="30" w:afterAutospacing="0"/>
              <w:shd w:val="clear" w:color="auto" w:fill="ffffff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  <w:t xml:space="preserve">Замещающие родители, опекаемые несовершеннолетние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jc w:val="center"/>
              <w:spacing w:before="30" w:beforeAutospacing="0" w:after="30" w:afterAutospacing="0"/>
              <w:shd w:val="clear" w:color="auto" w:fill="ffffff"/>
              <w:rPr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white"/>
              </w:rPr>
              <w:t xml:space="preserve">10</w:t>
            </w:r>
            <w:r>
              <w:rPr>
                <w:highlight w:val="white"/>
              </w:rPr>
            </w:r>
            <w:r/>
          </w:p>
        </w:tc>
        <w:tc>
          <w:tcPr>
            <w:tcW w:w="2653" w:type="dxa"/>
            <w:vMerge w:val="restart"/>
            <w:textDirection w:val="lrTb"/>
            <w:noWrap w:val="false"/>
          </w:tcPr>
          <w:p>
            <w:pPr>
              <w:pStyle w:val="855"/>
              <w:jc w:val="both"/>
              <w:spacing w:before="30" w:beforeAutospacing="0" w:after="30" w:afterAutospacing="0"/>
              <w:shd w:val="clear" w:color="auto" w:fill="ffffff"/>
              <w:rPr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white"/>
              </w:rPr>
              <w:t xml:space="preserve">Тренинг  по развитию позитивного мышления </w:t>
            </w:r>
            <w:r>
              <w:rPr>
                <w:highlight w:val="white"/>
              </w:rPr>
              <w:t xml:space="preserve">«Дети наше повторение»</w:t>
            </w:r>
            <w:r>
              <w:rPr>
                <w:highlight w:val="white"/>
                <w14:ligatures w14:val="none"/>
              </w:rPr>
            </w:r>
            <w:r/>
          </w:p>
          <w:p>
            <w:pPr>
              <w:pStyle w:val="855"/>
              <w:jc w:val="both"/>
              <w:spacing w:before="30" w:beforeAutospacing="0" w:after="30" w:afterAutospacing="0"/>
              <w:shd w:val="clear" w:color="auto" w:fill="ffffff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2496" w:type="dxa"/>
            <w:vMerge w:val="restart"/>
            <w:textDirection w:val="lrTb"/>
            <w:noWrap w:val="false"/>
          </w:tcPr>
          <w:p>
            <w:pPr>
              <w:pStyle w:val="855"/>
              <w:jc w:val="both"/>
              <w:spacing w:before="30" w:beforeAutospacing="0" w:after="30" w:afterAutospacing="0"/>
              <w:shd w:val="clear" w:color="auto" w:fill="ffffff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white"/>
              </w:rPr>
            </w:r>
            <w:r>
              <w:rPr>
                <w:highlight w:val="white"/>
              </w:rPr>
              <w:t xml:space="preserve">Содействие самореализации детей и их личностному росту.  Формирование активной жизненной позиции.  Гармонизация семейн</w:t>
            </w:r>
            <w:r>
              <w:rPr>
                <w:highlight w:val="white"/>
              </w:rPr>
              <w:t xml:space="preserve">ых отношений, укрепление семейных ценностей, повышение роли института семьи.    Формирование психологически грамотной, комплексной оценки существующей действительности.Обеспечен</w:t>
            </w:r>
            <w:r>
              <w:rPr>
                <w:highlight w:val="white"/>
              </w:rPr>
              <w:t xml:space="preserve">ие взаимопомощи и морально-психологической поддержки между членами семьи.  </w:t>
            </w:r>
            <w:r>
              <w:rPr>
                <w:highlight w:val="white"/>
              </w:rPr>
            </w:r>
            <w:r/>
          </w:p>
        </w:tc>
        <w:tc>
          <w:tcPr>
            <w:tcW w:w="3588" w:type="dxa"/>
            <w:vMerge w:val="restart"/>
            <w:textDirection w:val="lrTb"/>
            <w:noWrap w:val="false"/>
          </w:tcPr>
          <w:p>
            <w:pPr>
              <w:pStyle w:val="855"/>
              <w:jc w:val="both"/>
              <w:spacing w:before="30" w:beforeAutospacing="0" w:after="30" w:afterAutospacing="0"/>
              <w:shd w:val="clear" w:color="auto" w:fill="ffffff"/>
              <w:rPr>
                <w:highlight w:val="white"/>
              </w:rPr>
            </w:pPr>
            <w:r>
              <w:rPr>
                <w:highlight w:val="white"/>
              </w:rPr>
              <w:t xml:space="preserve">Проведение психологического тренинга, проведение сюжетно – ролевой игры, творческое домашнее задание (с фото отчетом)</w:t>
            </w:r>
            <w:r>
              <w:rPr>
                <w:highlight w:val="white"/>
              </w:rPr>
            </w:r>
            <w:r/>
          </w:p>
        </w:tc>
        <w:tc>
          <w:tcPr>
            <w:tcW w:w="2029" w:type="dxa"/>
            <w:vMerge w:val="restart"/>
            <w:textDirection w:val="lrTb"/>
            <w:noWrap w:val="false"/>
          </w:tcPr>
          <w:p>
            <w:pPr>
              <w:pStyle w:val="855"/>
              <w:jc w:val="both"/>
              <w:spacing w:before="30" w:beforeAutospacing="0" w:after="30" w:afterAutospacing="0"/>
              <w:shd w:val="clear" w:color="auto" w:fill="ffffff"/>
              <w:rPr>
                <w:highlight w:val="white"/>
              </w:rPr>
            </w:pPr>
            <w:r>
              <w:rPr>
                <w:highlight w:val="white"/>
              </w:rPr>
              <w:t xml:space="preserve">Проектор, ноутбук, карточки с заданиями, интерактивная квиз – игра, карточки с домашними заданиями</w:t>
            </w:r>
            <w:r>
              <w:rPr>
                <w:highlight w:val="white"/>
              </w:rPr>
            </w:r>
            <w:r/>
          </w:p>
        </w:tc>
        <w:tc>
          <w:tcPr>
            <w:tcW w:w="1667" w:type="dxa"/>
            <w:vMerge w:val="restart"/>
            <w:textDirection w:val="lrTb"/>
            <w:noWrap w:val="false"/>
          </w:tcPr>
          <w:p>
            <w:pPr>
              <w:pStyle w:val="855"/>
              <w:jc w:val="center"/>
              <w:spacing w:before="30" w:beforeAutospacing="0" w:after="30" w:afterAutospacing="0"/>
              <w:shd w:val="clear" w:color="auto" w:fill="ffffff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  <w:t xml:space="preserve">Замещающие родители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textDirection w:val="lrTb"/>
            <w:noWrap w:val="false"/>
          </w:tcPr>
          <w:p>
            <w:pPr>
              <w:pStyle w:val="855"/>
              <w:jc w:val="center"/>
              <w:spacing w:before="30" w:beforeAutospacing="0" w:after="30" w:afterAutospacing="0"/>
              <w:shd w:val="clear" w:color="auto" w:fill="ffffff"/>
              <w:rPr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white"/>
              </w:rPr>
              <w:t xml:space="preserve">11</w:t>
            </w:r>
            <w:r>
              <w:rPr>
                <w:highlight w:val="white"/>
              </w:rPr>
            </w:r>
            <w:r/>
          </w:p>
        </w:tc>
        <w:tc>
          <w:tcPr>
            <w:tcW w:w="2653" w:type="dxa"/>
            <w:textDirection w:val="lrTb"/>
            <w:noWrap w:val="false"/>
          </w:tcPr>
          <w:p>
            <w:pPr>
              <w:pStyle w:val="855"/>
              <w:jc w:val="both"/>
              <w:spacing w:before="30" w:beforeAutospacing="0" w:after="30" w:afterAutospacing="0"/>
              <w:shd w:val="clear" w:color="auto" w:fill="ffffff"/>
              <w:rPr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white"/>
              </w:rPr>
              <w:t xml:space="preserve">Мероприятие, посвященное Дню матери «О, мама – терапия»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6" w:type="dxa"/>
            <w:textDirection w:val="lrTb"/>
            <w:noWrap w:val="false"/>
          </w:tcPr>
          <w:p>
            <w:pPr>
              <w:pStyle w:val="855"/>
              <w:jc w:val="both"/>
              <w:spacing w:before="30" w:beforeAutospacing="0" w:after="30" w:afterAutospacing="0"/>
              <w:shd w:val="clear" w:color="auto" w:fill="ffffff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  <w:t xml:space="preserve">Проведение мероприятия, посвященного Дню матери. Проведение фото – батла (фото отчет о выполненных мини заданиях «Для себя любимой»)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8" w:type="dxa"/>
            <w:textDirection w:val="lrTb"/>
            <w:noWrap w:val="false"/>
          </w:tcPr>
          <w:p>
            <w:pPr>
              <w:pStyle w:val="855"/>
              <w:jc w:val="both"/>
              <w:spacing w:before="30" w:beforeAutospacing="0" w:after="30" w:afterAutospacing="0"/>
              <w:shd w:val="clear" w:color="auto" w:fill="ffffff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  <w:t xml:space="preserve">Составление карты желаний на 2024 год. </w:t>
            </w:r>
            <w:r>
              <w:rPr>
                <w:highlight w:val="white"/>
              </w:rPr>
              <w:t xml:space="preserve">Мастер – классы по уходу за лицом и телом. Подведение итогов фото – батла. Оздоровительные мероприятия (массажное кресло, гидрокушетка, соляная комната, фиточай)</w:t>
            </w:r>
            <w:r>
              <w:rPr>
                <w:highlight w:val="white"/>
              </w:rPr>
            </w:r>
            <w:r/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9" w:type="dxa"/>
            <w:textDirection w:val="lrTb"/>
            <w:noWrap w:val="false"/>
          </w:tcPr>
          <w:p>
            <w:pPr>
              <w:pStyle w:val="855"/>
              <w:jc w:val="both"/>
              <w:spacing w:before="30" w:beforeAutospacing="0" w:after="30" w:afterAutospacing="0"/>
              <w:shd w:val="clear" w:color="auto" w:fill="ffffff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Ватман, журналы, компьютер, проектор, колонка, карточки с заданиями, уходовые средства, наградной материал.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7" w:type="dxa"/>
            <w:textDirection w:val="lrTb"/>
            <w:noWrap w:val="false"/>
          </w:tcPr>
          <w:p>
            <w:pPr>
              <w:pStyle w:val="855"/>
              <w:jc w:val="center"/>
              <w:spacing w:before="30" w:beforeAutospacing="0" w:after="30" w:afterAutospacing="0"/>
              <w:shd w:val="clear" w:color="auto" w:fill="ffffff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  <w:t xml:space="preserve">Замещающие родители (мамы)</w:t>
            </w:r>
            <w:r>
              <w:rPr>
                <w:highlight w:val="white"/>
              </w:rPr>
            </w:r>
            <w:r/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textDirection w:val="lrTb"/>
            <w:noWrap w:val="false"/>
          </w:tcPr>
          <w:p>
            <w:pPr>
              <w:pStyle w:val="855"/>
              <w:jc w:val="center"/>
              <w:spacing w:before="30" w:beforeAutospacing="0" w:after="30" w:afterAutospacing="0"/>
              <w:shd w:val="clear" w:color="auto" w:fill="ffffff"/>
              <w:rPr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white"/>
              </w:rPr>
              <w:t xml:space="preserve">12</w:t>
            </w:r>
            <w:r>
              <w:rPr>
                <w:highlight w:val="white"/>
              </w:rPr>
            </w:r>
            <w:r/>
          </w:p>
        </w:tc>
        <w:tc>
          <w:tcPr>
            <w:tcW w:w="2653" w:type="dxa"/>
            <w:textDirection w:val="lrTb"/>
            <w:noWrap w:val="false"/>
          </w:tcPr>
          <w:p>
            <w:pPr>
              <w:pStyle w:val="855"/>
              <w:jc w:val="both"/>
              <w:spacing w:before="30" w:beforeAutospacing="0" w:after="30" w:afterAutospacing="0"/>
              <w:shd w:val="clear" w:color="auto" w:fill="ffffff"/>
              <w:rPr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white"/>
              </w:rPr>
              <w:t xml:space="preserve">Круглый стол </w:t>
            </w:r>
            <w:r>
              <w:rPr>
                <w:highlight w:val="white"/>
                <w14:ligatures w14:val="none"/>
              </w:rPr>
            </w:r>
            <w:r/>
          </w:p>
          <w:p>
            <w:pPr>
              <w:pStyle w:val="855"/>
              <w:jc w:val="both"/>
              <w:spacing w:before="30" w:beforeAutospacing="0" w:after="30" w:afterAutospacing="0"/>
              <w:shd w:val="clear" w:color="auto" w:fill="ffffff"/>
              <w:rPr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white"/>
              </w:rPr>
              <w:t xml:space="preserve">«Наши достижения»</w:t>
            </w:r>
            <w:r>
              <w:rPr>
                <w:highlight w:val="white"/>
                <w14:ligatures w14:val="none"/>
              </w:rPr>
            </w:r>
            <w:r/>
          </w:p>
          <w:p>
            <w:pPr>
              <w:pStyle w:val="855"/>
              <w:jc w:val="both"/>
              <w:spacing w:before="30" w:beforeAutospacing="0" w:after="30" w:afterAutospacing="0"/>
              <w:shd w:val="clear" w:color="auto" w:fill="ffffff"/>
              <w:rPr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white"/>
              </w:rPr>
              <w:t xml:space="preserve">Итоговая встреча.</w:t>
            </w:r>
            <w:r>
              <w:rPr>
                <w:highlight w:val="white"/>
                <w14:ligatures w14:val="none"/>
              </w:rPr>
            </w:r>
            <w:r/>
          </w:p>
        </w:tc>
        <w:tc>
          <w:tcPr>
            <w:tcW w:w="2496" w:type="dxa"/>
            <w:textDirection w:val="lrTb"/>
            <w:noWrap w:val="false"/>
          </w:tcPr>
          <w:p>
            <w:pPr>
              <w:pStyle w:val="855"/>
              <w:jc w:val="both"/>
              <w:spacing w:before="30" w:beforeAutospacing="0" w:after="30" w:afterAutospacing="0"/>
              <w:shd w:val="clear" w:color="auto" w:fill="ffffff"/>
              <w:rPr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white"/>
              </w:rPr>
              <w:t xml:space="preserve">О</w:t>
            </w:r>
            <w:r>
              <w:rPr>
                <w:highlight w:val="white"/>
              </w:rPr>
              <w:t xml:space="preserve">пределение дальнейших направлений в работе.</w:t>
            </w:r>
            <w:r>
              <w:rPr>
                <w:highlight w:val="white"/>
                <w14:ligatures w14:val="none"/>
              </w:rPr>
            </w:r>
            <w:r/>
          </w:p>
          <w:p>
            <w:pPr>
              <w:pStyle w:val="855"/>
              <w:jc w:val="both"/>
              <w:spacing w:before="30" w:beforeAutospacing="0" w:after="30" w:afterAutospacing="0"/>
              <w:shd w:val="clear" w:color="auto" w:fill="ffffff"/>
              <w:rPr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white"/>
              </w:rPr>
              <w:t xml:space="preserve">Поддержка настроя на дальнейшую совместную работу.</w:t>
            </w:r>
            <w:r>
              <w:rPr>
                <w:highlight w:val="white"/>
                <w14:ligatures w14:val="none"/>
              </w:rPr>
            </w:r>
            <w:r/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3588" w:type="dxa"/>
            <w:textDirection w:val="lrTb"/>
            <w:noWrap w:val="false"/>
          </w:tcPr>
          <w:p>
            <w:pPr>
              <w:pStyle w:val="855"/>
              <w:jc w:val="both"/>
              <w:spacing w:before="30" w:beforeAutospacing="0" w:after="30" w:afterAutospacing="0"/>
              <w:shd w:val="clear" w:color="auto" w:fill="ffffff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Обсуждение результатов совместной работы замещающих родителей и службы сопровождения замещающих семей, подведение итогов работы клуба.</w:t>
            </w:r>
            <w:r>
              <w:rPr>
                <w:highlight w:val="white"/>
                <w14:ligatures w14:val="none"/>
              </w:rPr>
            </w:r>
            <w:r/>
          </w:p>
        </w:tc>
        <w:tc>
          <w:tcPr>
            <w:tcW w:w="2029" w:type="dxa"/>
            <w:textDirection w:val="lrTb"/>
            <w:noWrap w:val="false"/>
          </w:tcPr>
          <w:p>
            <w:pPr>
              <w:pStyle w:val="855"/>
              <w:jc w:val="both"/>
              <w:spacing w:before="30" w:beforeAutospacing="0" w:after="30" w:afterAutospacing="0"/>
              <w:shd w:val="clear" w:color="auto" w:fill="ffffff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white"/>
              </w:rPr>
              <w:t xml:space="preserve">Проектор, ноутбук, угощения, чай анкеты.</w:t>
            </w:r>
            <w:r>
              <w:rPr>
                <w:highlight w:val="white"/>
              </w:rPr>
            </w:r>
            <w:r/>
          </w:p>
          <w:p>
            <w:pPr>
              <w:pStyle w:val="855"/>
              <w:jc w:val="both"/>
              <w:spacing w:before="30" w:beforeAutospacing="0" w:after="30" w:afterAutospacing="0"/>
              <w:shd w:val="clear" w:color="auto" w:fill="ffffff"/>
              <w:rPr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white"/>
                <w14:ligatures w14:val="none"/>
              </w:rPr>
            </w:r>
            <w:r>
              <w:rPr>
                <w:highlight w:val="white"/>
                <w14:ligatures w14:val="none"/>
              </w:rPr>
            </w:r>
            <w:r/>
          </w:p>
        </w:tc>
        <w:tc>
          <w:tcPr>
            <w:tcW w:w="1667" w:type="dxa"/>
            <w:textDirection w:val="lrTb"/>
            <w:noWrap w:val="false"/>
          </w:tcPr>
          <w:p>
            <w:pPr>
              <w:pStyle w:val="855"/>
              <w:jc w:val="center"/>
              <w:spacing w:before="30" w:beforeAutospacing="0" w:after="30" w:afterAutospacing="0"/>
              <w:shd w:val="clear" w:color="auto" w:fill="ffffff"/>
              <w:rPr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white"/>
              </w:rPr>
              <w:t xml:space="preserve">Замещающие </w:t>
            </w:r>
            <w:r>
              <w:rPr>
                <w:highlight w:val="white"/>
              </w:rPr>
              <w:t xml:space="preserve">родители</w:t>
            </w:r>
            <w:r>
              <w:rPr>
                <w:highlight w:val="white"/>
              </w:rPr>
            </w:r>
            <w:r/>
          </w:p>
        </w:tc>
      </w:tr>
    </w:tbl>
    <w:p>
      <w:pPr>
        <w:jc w:val="left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/>
    </w:p>
    <w:sectPr>
      <w:footnotePr/>
      <w:endnotePr/>
      <w:type w:val="nextPage"/>
      <w:pgSz w:w="16838" w:h="11906" w:orient="landscape"/>
      <w:pgMar w:top="709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3020203020204"/>
  </w:font>
  <w:font w:name="Times New Roman">
    <w:panose1 w:val="02020603050405020304"/>
  </w:font>
  <w:font w:name="Calibri">
    <w:panose1 w:val="020F0502020204030204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03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3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43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63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3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03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23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3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63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03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3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43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63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3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03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23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3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63" w:hanging="360"/>
      </w:pPr>
      <w:rPr>
        <w:rFonts w:hint="default" w:ascii="Wingdings" w:hAnsi="Wingdings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7">
    <w:name w:val="Heading 1 Char"/>
    <w:basedOn w:val="674"/>
    <w:link w:val="665"/>
    <w:uiPriority w:val="9"/>
    <w:rPr>
      <w:rFonts w:ascii="Arial" w:hAnsi="Arial" w:eastAsia="Arial" w:cs="Arial"/>
      <w:sz w:val="40"/>
      <w:szCs w:val="40"/>
    </w:rPr>
  </w:style>
  <w:style w:type="character" w:styleId="648">
    <w:name w:val="Heading 2 Char"/>
    <w:basedOn w:val="674"/>
    <w:link w:val="666"/>
    <w:uiPriority w:val="9"/>
    <w:rPr>
      <w:rFonts w:ascii="Arial" w:hAnsi="Arial" w:eastAsia="Arial" w:cs="Arial"/>
      <w:sz w:val="34"/>
    </w:rPr>
  </w:style>
  <w:style w:type="character" w:styleId="649">
    <w:name w:val="Heading 3 Char"/>
    <w:basedOn w:val="674"/>
    <w:link w:val="667"/>
    <w:uiPriority w:val="9"/>
    <w:rPr>
      <w:rFonts w:ascii="Arial" w:hAnsi="Arial" w:eastAsia="Arial" w:cs="Arial"/>
      <w:sz w:val="30"/>
      <w:szCs w:val="30"/>
    </w:rPr>
  </w:style>
  <w:style w:type="character" w:styleId="650">
    <w:name w:val="Heading 4 Char"/>
    <w:basedOn w:val="674"/>
    <w:link w:val="668"/>
    <w:uiPriority w:val="9"/>
    <w:rPr>
      <w:rFonts w:ascii="Arial" w:hAnsi="Arial" w:eastAsia="Arial" w:cs="Arial"/>
      <w:b/>
      <w:bCs/>
      <w:sz w:val="26"/>
      <w:szCs w:val="26"/>
    </w:rPr>
  </w:style>
  <w:style w:type="character" w:styleId="651">
    <w:name w:val="Heading 5 Char"/>
    <w:basedOn w:val="674"/>
    <w:link w:val="669"/>
    <w:uiPriority w:val="9"/>
    <w:rPr>
      <w:rFonts w:ascii="Arial" w:hAnsi="Arial" w:eastAsia="Arial" w:cs="Arial"/>
      <w:b/>
      <w:bCs/>
      <w:sz w:val="24"/>
      <w:szCs w:val="24"/>
    </w:rPr>
  </w:style>
  <w:style w:type="character" w:styleId="652">
    <w:name w:val="Heading 6 Char"/>
    <w:basedOn w:val="674"/>
    <w:link w:val="670"/>
    <w:uiPriority w:val="9"/>
    <w:rPr>
      <w:rFonts w:ascii="Arial" w:hAnsi="Arial" w:eastAsia="Arial" w:cs="Arial"/>
      <w:b/>
      <w:bCs/>
      <w:sz w:val="22"/>
      <w:szCs w:val="22"/>
    </w:rPr>
  </w:style>
  <w:style w:type="character" w:styleId="653">
    <w:name w:val="Heading 7 Char"/>
    <w:basedOn w:val="674"/>
    <w:link w:val="6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4">
    <w:name w:val="Heading 8 Char"/>
    <w:basedOn w:val="674"/>
    <w:link w:val="672"/>
    <w:uiPriority w:val="9"/>
    <w:rPr>
      <w:rFonts w:ascii="Arial" w:hAnsi="Arial" w:eastAsia="Arial" w:cs="Arial"/>
      <w:i/>
      <w:iCs/>
      <w:sz w:val="22"/>
      <w:szCs w:val="22"/>
    </w:rPr>
  </w:style>
  <w:style w:type="character" w:styleId="655">
    <w:name w:val="Heading 9 Char"/>
    <w:basedOn w:val="674"/>
    <w:link w:val="673"/>
    <w:uiPriority w:val="9"/>
    <w:rPr>
      <w:rFonts w:ascii="Arial" w:hAnsi="Arial" w:eastAsia="Arial" w:cs="Arial"/>
      <w:i/>
      <w:iCs/>
      <w:sz w:val="21"/>
      <w:szCs w:val="21"/>
    </w:rPr>
  </w:style>
  <w:style w:type="character" w:styleId="656">
    <w:name w:val="Title Char"/>
    <w:basedOn w:val="674"/>
    <w:link w:val="687"/>
    <w:uiPriority w:val="10"/>
    <w:rPr>
      <w:sz w:val="48"/>
      <w:szCs w:val="48"/>
    </w:rPr>
  </w:style>
  <w:style w:type="character" w:styleId="657">
    <w:name w:val="Subtitle Char"/>
    <w:basedOn w:val="674"/>
    <w:link w:val="689"/>
    <w:uiPriority w:val="11"/>
    <w:rPr>
      <w:sz w:val="24"/>
      <w:szCs w:val="24"/>
    </w:rPr>
  </w:style>
  <w:style w:type="character" w:styleId="658">
    <w:name w:val="Quote Char"/>
    <w:link w:val="691"/>
    <w:uiPriority w:val="29"/>
    <w:rPr>
      <w:i/>
    </w:rPr>
  </w:style>
  <w:style w:type="character" w:styleId="659">
    <w:name w:val="Intense Quote Char"/>
    <w:link w:val="693"/>
    <w:uiPriority w:val="30"/>
    <w:rPr>
      <w:i/>
    </w:rPr>
  </w:style>
  <w:style w:type="character" w:styleId="660">
    <w:name w:val="Header Char"/>
    <w:basedOn w:val="674"/>
    <w:link w:val="695"/>
    <w:uiPriority w:val="99"/>
  </w:style>
  <w:style w:type="character" w:styleId="661">
    <w:name w:val="Caption Char"/>
    <w:basedOn w:val="699"/>
    <w:link w:val="697"/>
    <w:uiPriority w:val="99"/>
  </w:style>
  <w:style w:type="character" w:styleId="662">
    <w:name w:val="Footnote Text Char"/>
    <w:link w:val="827"/>
    <w:uiPriority w:val="99"/>
    <w:rPr>
      <w:sz w:val="18"/>
    </w:rPr>
  </w:style>
  <w:style w:type="character" w:styleId="663">
    <w:name w:val="Endnote Text Char"/>
    <w:link w:val="830"/>
    <w:uiPriority w:val="99"/>
    <w:rPr>
      <w:sz w:val="20"/>
    </w:rPr>
  </w:style>
  <w:style w:type="paragraph" w:styleId="664" w:default="1">
    <w:name w:val="Normal"/>
    <w:qFormat/>
  </w:style>
  <w:style w:type="paragraph" w:styleId="665">
    <w:name w:val="Heading 1"/>
    <w:basedOn w:val="664"/>
    <w:next w:val="664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6">
    <w:name w:val="Heading 2"/>
    <w:basedOn w:val="664"/>
    <w:next w:val="664"/>
    <w:link w:val="67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7">
    <w:name w:val="Heading 3"/>
    <w:basedOn w:val="664"/>
    <w:next w:val="664"/>
    <w:link w:val="6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8">
    <w:name w:val="Heading 4"/>
    <w:basedOn w:val="664"/>
    <w:next w:val="664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9">
    <w:name w:val="Heading 5"/>
    <w:basedOn w:val="664"/>
    <w:next w:val="664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664"/>
    <w:next w:val="664"/>
    <w:link w:val="68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1">
    <w:name w:val="Heading 7"/>
    <w:basedOn w:val="664"/>
    <w:next w:val="664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72">
    <w:name w:val="Heading 8"/>
    <w:basedOn w:val="664"/>
    <w:next w:val="664"/>
    <w:link w:val="68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73">
    <w:name w:val="Heading 9"/>
    <w:basedOn w:val="664"/>
    <w:next w:val="664"/>
    <w:link w:val="6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4" w:default="1">
    <w:name w:val="Default Paragraph Font"/>
    <w:uiPriority w:val="1"/>
    <w:unhideWhenUsed/>
  </w:style>
  <w:style w:type="table" w:styleId="67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6" w:default="1">
    <w:name w:val="No List"/>
    <w:uiPriority w:val="99"/>
    <w:semiHidden/>
    <w:unhideWhenUsed/>
  </w:style>
  <w:style w:type="character" w:styleId="677" w:customStyle="1">
    <w:name w:val="Заголовок 1 Знак"/>
    <w:basedOn w:val="674"/>
    <w:link w:val="665"/>
    <w:uiPriority w:val="9"/>
    <w:rPr>
      <w:rFonts w:ascii="Arial" w:hAnsi="Arial" w:eastAsia="Arial" w:cs="Arial"/>
      <w:sz w:val="40"/>
      <w:szCs w:val="40"/>
    </w:rPr>
  </w:style>
  <w:style w:type="character" w:styleId="678" w:customStyle="1">
    <w:name w:val="Заголовок 2 Знак"/>
    <w:basedOn w:val="674"/>
    <w:link w:val="666"/>
    <w:uiPriority w:val="9"/>
    <w:rPr>
      <w:rFonts w:ascii="Arial" w:hAnsi="Arial" w:eastAsia="Arial" w:cs="Arial"/>
      <w:sz w:val="34"/>
    </w:rPr>
  </w:style>
  <w:style w:type="character" w:styleId="679" w:customStyle="1">
    <w:name w:val="Заголовок 3 Знак"/>
    <w:basedOn w:val="674"/>
    <w:link w:val="667"/>
    <w:uiPriority w:val="9"/>
    <w:rPr>
      <w:rFonts w:ascii="Arial" w:hAnsi="Arial" w:eastAsia="Arial" w:cs="Arial"/>
      <w:sz w:val="30"/>
      <w:szCs w:val="30"/>
    </w:rPr>
  </w:style>
  <w:style w:type="character" w:styleId="680" w:customStyle="1">
    <w:name w:val="Заголовок 4 Знак"/>
    <w:basedOn w:val="674"/>
    <w:link w:val="668"/>
    <w:uiPriority w:val="9"/>
    <w:rPr>
      <w:rFonts w:ascii="Arial" w:hAnsi="Arial" w:eastAsia="Arial" w:cs="Arial"/>
      <w:b/>
      <w:bCs/>
      <w:sz w:val="26"/>
      <w:szCs w:val="26"/>
    </w:rPr>
  </w:style>
  <w:style w:type="character" w:styleId="681" w:customStyle="1">
    <w:name w:val="Заголовок 5 Знак"/>
    <w:basedOn w:val="674"/>
    <w:link w:val="669"/>
    <w:uiPriority w:val="9"/>
    <w:rPr>
      <w:rFonts w:ascii="Arial" w:hAnsi="Arial" w:eastAsia="Arial" w:cs="Arial"/>
      <w:b/>
      <w:bCs/>
      <w:sz w:val="24"/>
      <w:szCs w:val="24"/>
    </w:rPr>
  </w:style>
  <w:style w:type="character" w:styleId="682" w:customStyle="1">
    <w:name w:val="Заголовок 6 Знак"/>
    <w:basedOn w:val="674"/>
    <w:link w:val="670"/>
    <w:uiPriority w:val="9"/>
    <w:rPr>
      <w:rFonts w:ascii="Arial" w:hAnsi="Arial" w:eastAsia="Arial" w:cs="Arial"/>
      <w:b/>
      <w:bCs/>
      <w:sz w:val="22"/>
      <w:szCs w:val="22"/>
    </w:rPr>
  </w:style>
  <w:style w:type="character" w:styleId="683" w:customStyle="1">
    <w:name w:val="Заголовок 7 Знак"/>
    <w:basedOn w:val="674"/>
    <w:link w:val="6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4" w:customStyle="1">
    <w:name w:val="Заголовок 8 Знак"/>
    <w:basedOn w:val="674"/>
    <w:link w:val="672"/>
    <w:uiPriority w:val="9"/>
    <w:rPr>
      <w:rFonts w:ascii="Arial" w:hAnsi="Arial" w:eastAsia="Arial" w:cs="Arial"/>
      <w:i/>
      <w:iCs/>
      <w:sz w:val="22"/>
      <w:szCs w:val="22"/>
    </w:rPr>
  </w:style>
  <w:style w:type="character" w:styleId="685" w:customStyle="1">
    <w:name w:val="Заголовок 9 Знак"/>
    <w:basedOn w:val="674"/>
    <w:link w:val="673"/>
    <w:uiPriority w:val="9"/>
    <w:rPr>
      <w:rFonts w:ascii="Arial" w:hAnsi="Arial" w:eastAsia="Arial" w:cs="Arial"/>
      <w:i/>
      <w:iCs/>
      <w:sz w:val="21"/>
      <w:szCs w:val="21"/>
    </w:rPr>
  </w:style>
  <w:style w:type="paragraph" w:styleId="686">
    <w:name w:val="No Spacing"/>
    <w:uiPriority w:val="1"/>
    <w:qFormat/>
    <w:pPr>
      <w:spacing w:after="0" w:line="240" w:lineRule="auto"/>
    </w:pPr>
  </w:style>
  <w:style w:type="paragraph" w:styleId="687">
    <w:name w:val="Title"/>
    <w:basedOn w:val="664"/>
    <w:next w:val="664"/>
    <w:link w:val="68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8" w:customStyle="1">
    <w:name w:val="Заголовок Знак"/>
    <w:basedOn w:val="674"/>
    <w:link w:val="687"/>
    <w:uiPriority w:val="10"/>
    <w:rPr>
      <w:sz w:val="48"/>
      <w:szCs w:val="48"/>
    </w:rPr>
  </w:style>
  <w:style w:type="paragraph" w:styleId="689">
    <w:name w:val="Subtitle"/>
    <w:basedOn w:val="664"/>
    <w:next w:val="664"/>
    <w:link w:val="690"/>
    <w:uiPriority w:val="11"/>
    <w:qFormat/>
    <w:pPr>
      <w:spacing w:before="200" w:after="200"/>
    </w:pPr>
    <w:rPr>
      <w:sz w:val="24"/>
      <w:szCs w:val="24"/>
    </w:rPr>
  </w:style>
  <w:style w:type="character" w:styleId="690" w:customStyle="1">
    <w:name w:val="Подзаголовок Знак"/>
    <w:basedOn w:val="674"/>
    <w:link w:val="689"/>
    <w:uiPriority w:val="11"/>
    <w:rPr>
      <w:sz w:val="24"/>
      <w:szCs w:val="24"/>
    </w:rPr>
  </w:style>
  <w:style w:type="paragraph" w:styleId="691">
    <w:name w:val="Quote"/>
    <w:basedOn w:val="664"/>
    <w:next w:val="664"/>
    <w:link w:val="692"/>
    <w:uiPriority w:val="29"/>
    <w:qFormat/>
    <w:pPr>
      <w:ind w:left="720" w:right="720"/>
    </w:pPr>
    <w:rPr>
      <w:i/>
    </w:rPr>
  </w:style>
  <w:style w:type="character" w:styleId="692" w:customStyle="1">
    <w:name w:val="Цитата 2 Знак"/>
    <w:link w:val="691"/>
    <w:uiPriority w:val="29"/>
    <w:rPr>
      <w:i/>
    </w:rPr>
  </w:style>
  <w:style w:type="paragraph" w:styleId="693">
    <w:name w:val="Intense Quote"/>
    <w:basedOn w:val="664"/>
    <w:next w:val="664"/>
    <w:link w:val="69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4" w:customStyle="1">
    <w:name w:val="Выделенная цитата Знак"/>
    <w:link w:val="693"/>
    <w:uiPriority w:val="30"/>
    <w:rPr>
      <w:i/>
    </w:rPr>
  </w:style>
  <w:style w:type="paragraph" w:styleId="695">
    <w:name w:val="Header"/>
    <w:basedOn w:val="664"/>
    <w:link w:val="69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6" w:customStyle="1">
    <w:name w:val="Верхний колонтитул Знак"/>
    <w:basedOn w:val="674"/>
    <w:link w:val="695"/>
    <w:uiPriority w:val="99"/>
  </w:style>
  <w:style w:type="paragraph" w:styleId="697">
    <w:name w:val="Footer"/>
    <w:basedOn w:val="664"/>
    <w:link w:val="7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8" w:customStyle="1">
    <w:name w:val="Footer Char"/>
    <w:basedOn w:val="674"/>
    <w:uiPriority w:val="99"/>
  </w:style>
  <w:style w:type="paragraph" w:styleId="699">
    <w:name w:val="Caption"/>
    <w:basedOn w:val="664"/>
    <w:next w:val="664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00" w:customStyle="1">
    <w:name w:val="Нижний колонтитул Знак"/>
    <w:link w:val="697"/>
    <w:uiPriority w:val="99"/>
  </w:style>
  <w:style w:type="table" w:styleId="701" w:customStyle="1">
    <w:name w:val="Table Grid Light"/>
    <w:basedOn w:val="67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2">
    <w:name w:val="Plain Table 1"/>
    <w:basedOn w:val="67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basedOn w:val="67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2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2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2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3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3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3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 w:customStyle="1">
    <w:name w:val="Grid Table 4 - Accent 1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30" w:customStyle="1">
    <w:name w:val="Grid Table 4 - Accent 2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1" w:customStyle="1">
    <w:name w:val="Grid Table 4 - Accent 3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2" w:customStyle="1">
    <w:name w:val="Grid Table 4 - Accent 4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33" w:customStyle="1">
    <w:name w:val="Grid Table 4 - Accent 5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34" w:customStyle="1">
    <w:name w:val="Grid Table 4 - Accent 6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35">
    <w:name w:val="Grid Table 5 Dark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5 Dark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37" w:customStyle="1">
    <w:name w:val="Grid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2">
    <w:name w:val="Grid Table 6 Colorful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3" w:customStyle="1">
    <w:name w:val="Grid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44" w:customStyle="1">
    <w:name w:val="Grid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45" w:customStyle="1">
    <w:name w:val="Grid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46" w:customStyle="1">
    <w:name w:val="Grid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47" w:customStyle="1">
    <w:name w:val="Grid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48" w:customStyle="1">
    <w:name w:val="Grid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49">
    <w:name w:val="Grid Table 7 Colorful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0" w:customStyle="1">
    <w:name w:val="Grid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0B7E1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0B7E1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1" w:customStyle="1">
    <w:name w:val="Grid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2" w:customStyle="1">
    <w:name w:val="Grid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3" w:customStyle="1">
    <w:name w:val="Grid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4" w:customStyle="1">
    <w:name w:val="Grid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2C6E7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A2C6E7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5" w:customStyle="1">
    <w:name w:val="Grid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6">
    <w:name w:val="List Table 1 Light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1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 - Accent 2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3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4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5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6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4" w:customStyle="1">
    <w:name w:val="List Table 2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65" w:customStyle="1">
    <w:name w:val="List Table 2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>
    <w:name w:val="List Table 6 Colorful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2" w:customStyle="1">
    <w:name w:val="List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793" w:customStyle="1">
    <w:name w:val="List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94" w:customStyle="1">
    <w:name w:val="List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95" w:customStyle="1">
    <w:name w:val="List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96" w:customStyle="1">
    <w:name w:val="List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797" w:customStyle="1">
    <w:name w:val="List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98">
    <w:name w:val="List Table 7 Colorful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9" w:customStyle="1">
    <w:name w:val="List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472C4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472C4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0" w:customStyle="1">
    <w:name w:val="List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1" w:customStyle="1">
    <w:name w:val="List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2" w:customStyle="1">
    <w:name w:val="List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3" w:customStyle="1">
    <w:name w:val="List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BC2E5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BC2E5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4" w:customStyle="1">
    <w:name w:val="List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5" w:customStyle="1">
    <w:name w:val="Lined - Accent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6" w:customStyle="1">
    <w:name w:val="Lined - Accent 1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07" w:customStyle="1">
    <w:name w:val="Lined - Accent 2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8" w:customStyle="1">
    <w:name w:val="Lined - Accent 3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9" w:customStyle="1">
    <w:name w:val="Lined - Accent 4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0" w:customStyle="1">
    <w:name w:val="Lined - Accent 5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11" w:customStyle="1">
    <w:name w:val="Lined - Accent 6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2" w:customStyle="1">
    <w:name w:val="Bordered &amp; Lined - Accent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3" w:customStyle="1">
    <w:name w:val="Bordered &amp; Lined - Accent 1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14" w:customStyle="1">
    <w:name w:val="Bordered &amp; Lined - Accent 2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5" w:customStyle="1">
    <w:name w:val="Bordered &amp; Lined - Accent 3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6" w:customStyle="1">
    <w:name w:val="Bordered &amp; Lined - Accent 4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7" w:customStyle="1">
    <w:name w:val="Bordered &amp; Lined - Accent 5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18" w:customStyle="1">
    <w:name w:val="Bordered &amp; Lined - Accent 6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9" w:customStyle="1">
    <w:name w:val="Bordered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0" w:customStyle="1">
    <w:name w:val="Bordered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21" w:customStyle="1">
    <w:name w:val="Bordered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2" w:customStyle="1">
    <w:name w:val="Bordered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23" w:customStyle="1">
    <w:name w:val="Bordered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24" w:customStyle="1">
    <w:name w:val="Bordered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25" w:customStyle="1">
    <w:name w:val="Bordered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26">
    <w:name w:val="Hyperlink"/>
    <w:uiPriority w:val="99"/>
    <w:unhideWhenUsed/>
    <w:rPr>
      <w:color w:val="0563c1" w:themeColor="hyperlink"/>
      <w:u w:val="single"/>
    </w:rPr>
  </w:style>
  <w:style w:type="paragraph" w:styleId="827">
    <w:name w:val="footnote text"/>
    <w:basedOn w:val="664"/>
    <w:link w:val="828"/>
    <w:uiPriority w:val="99"/>
    <w:semiHidden/>
    <w:unhideWhenUsed/>
    <w:pPr>
      <w:spacing w:after="40" w:line="240" w:lineRule="auto"/>
    </w:pPr>
    <w:rPr>
      <w:sz w:val="18"/>
    </w:rPr>
  </w:style>
  <w:style w:type="character" w:styleId="828" w:customStyle="1">
    <w:name w:val="Текст сноски Знак"/>
    <w:link w:val="827"/>
    <w:uiPriority w:val="99"/>
    <w:rPr>
      <w:sz w:val="18"/>
    </w:rPr>
  </w:style>
  <w:style w:type="character" w:styleId="829">
    <w:name w:val="footnote reference"/>
    <w:basedOn w:val="674"/>
    <w:uiPriority w:val="99"/>
    <w:unhideWhenUsed/>
    <w:rPr>
      <w:vertAlign w:val="superscript"/>
    </w:rPr>
  </w:style>
  <w:style w:type="paragraph" w:styleId="830">
    <w:name w:val="endnote text"/>
    <w:basedOn w:val="664"/>
    <w:link w:val="831"/>
    <w:uiPriority w:val="99"/>
    <w:semiHidden/>
    <w:unhideWhenUsed/>
    <w:pPr>
      <w:spacing w:after="0" w:line="240" w:lineRule="auto"/>
    </w:pPr>
    <w:rPr>
      <w:sz w:val="20"/>
    </w:rPr>
  </w:style>
  <w:style w:type="character" w:styleId="831" w:customStyle="1">
    <w:name w:val="Текст концевой сноски Знак"/>
    <w:link w:val="830"/>
    <w:uiPriority w:val="99"/>
    <w:rPr>
      <w:sz w:val="20"/>
    </w:rPr>
  </w:style>
  <w:style w:type="character" w:styleId="832">
    <w:name w:val="endnote reference"/>
    <w:basedOn w:val="674"/>
    <w:uiPriority w:val="99"/>
    <w:semiHidden/>
    <w:unhideWhenUsed/>
    <w:rPr>
      <w:vertAlign w:val="superscript"/>
    </w:rPr>
  </w:style>
  <w:style w:type="paragraph" w:styleId="833">
    <w:name w:val="toc 1"/>
    <w:basedOn w:val="664"/>
    <w:next w:val="664"/>
    <w:uiPriority w:val="39"/>
    <w:unhideWhenUsed/>
    <w:pPr>
      <w:spacing w:after="57"/>
    </w:pPr>
  </w:style>
  <w:style w:type="paragraph" w:styleId="834">
    <w:name w:val="toc 2"/>
    <w:basedOn w:val="664"/>
    <w:next w:val="664"/>
    <w:uiPriority w:val="39"/>
    <w:unhideWhenUsed/>
    <w:pPr>
      <w:ind w:left="283"/>
      <w:spacing w:after="57"/>
    </w:pPr>
  </w:style>
  <w:style w:type="paragraph" w:styleId="835">
    <w:name w:val="toc 3"/>
    <w:basedOn w:val="664"/>
    <w:next w:val="664"/>
    <w:uiPriority w:val="39"/>
    <w:unhideWhenUsed/>
    <w:pPr>
      <w:ind w:left="567"/>
      <w:spacing w:after="57"/>
    </w:pPr>
  </w:style>
  <w:style w:type="paragraph" w:styleId="836">
    <w:name w:val="toc 4"/>
    <w:basedOn w:val="664"/>
    <w:next w:val="664"/>
    <w:uiPriority w:val="39"/>
    <w:unhideWhenUsed/>
    <w:pPr>
      <w:ind w:left="850"/>
      <w:spacing w:after="57"/>
    </w:pPr>
  </w:style>
  <w:style w:type="paragraph" w:styleId="837">
    <w:name w:val="toc 5"/>
    <w:basedOn w:val="664"/>
    <w:next w:val="664"/>
    <w:uiPriority w:val="39"/>
    <w:unhideWhenUsed/>
    <w:pPr>
      <w:ind w:left="1134"/>
      <w:spacing w:after="57"/>
    </w:pPr>
  </w:style>
  <w:style w:type="paragraph" w:styleId="838">
    <w:name w:val="toc 6"/>
    <w:basedOn w:val="664"/>
    <w:next w:val="664"/>
    <w:uiPriority w:val="39"/>
    <w:unhideWhenUsed/>
    <w:pPr>
      <w:ind w:left="1417"/>
      <w:spacing w:after="57"/>
    </w:pPr>
  </w:style>
  <w:style w:type="paragraph" w:styleId="839">
    <w:name w:val="toc 7"/>
    <w:basedOn w:val="664"/>
    <w:next w:val="664"/>
    <w:uiPriority w:val="39"/>
    <w:unhideWhenUsed/>
    <w:pPr>
      <w:ind w:left="1701"/>
      <w:spacing w:after="57"/>
    </w:pPr>
  </w:style>
  <w:style w:type="paragraph" w:styleId="840">
    <w:name w:val="toc 8"/>
    <w:basedOn w:val="664"/>
    <w:next w:val="664"/>
    <w:uiPriority w:val="39"/>
    <w:unhideWhenUsed/>
    <w:pPr>
      <w:ind w:left="1984"/>
      <w:spacing w:after="57"/>
    </w:pPr>
  </w:style>
  <w:style w:type="paragraph" w:styleId="841">
    <w:name w:val="toc 9"/>
    <w:basedOn w:val="664"/>
    <w:next w:val="664"/>
    <w:uiPriority w:val="39"/>
    <w:unhideWhenUsed/>
    <w:pPr>
      <w:ind w:left="2268"/>
      <w:spacing w:after="57"/>
    </w:pPr>
  </w:style>
  <w:style w:type="paragraph" w:styleId="842">
    <w:name w:val="TOC Heading"/>
    <w:uiPriority w:val="39"/>
    <w:unhideWhenUsed/>
  </w:style>
  <w:style w:type="paragraph" w:styleId="843">
    <w:name w:val="table of figures"/>
    <w:basedOn w:val="664"/>
    <w:next w:val="664"/>
    <w:uiPriority w:val="99"/>
    <w:unhideWhenUsed/>
    <w:pPr>
      <w:spacing w:after="0"/>
    </w:pPr>
  </w:style>
  <w:style w:type="table" w:styleId="844">
    <w:name w:val="Table Grid"/>
    <w:basedOn w:val="675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45">
    <w:name w:val="Normal (Web)"/>
    <w:basedOn w:val="664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6">
    <w:name w:val="List Paragraph"/>
    <w:basedOn w:val="664"/>
    <w:uiPriority w:val="34"/>
    <w:qFormat/>
    <w:pPr>
      <w:contextualSpacing/>
      <w:ind w:left="720"/>
    </w:pPr>
  </w:style>
  <w:style w:type="paragraph" w:styleId="847" w:customStyle="1">
    <w:name w:val="Текстовый блок A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 Unicode MS" w:hAnsi="Arial Unicode MS" w:eastAsia="Arial Unicode MS" w:cs="Arial Unicode MS"/>
      <w:color w:val="000000"/>
      <w:sz w:val="24"/>
      <w:szCs w:val="24"/>
      <w:lang w:eastAsia="ru-RU"/>
    </w:rPr>
  </w:style>
  <w:style w:type="character" w:styleId="848" w:customStyle="1">
    <w:name w:val="Нет"/>
  </w:style>
  <w:style w:type="paragraph" w:styleId="849">
    <w:name w:val="Balloon Text"/>
    <w:basedOn w:val="664"/>
    <w:link w:val="85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0" w:customStyle="1">
    <w:name w:val="Текст выноски Знак"/>
    <w:basedOn w:val="674"/>
    <w:link w:val="849"/>
    <w:uiPriority w:val="99"/>
    <w:semiHidden/>
    <w:rPr>
      <w:rFonts w:ascii="Segoe UI" w:hAnsi="Segoe UI" w:cs="Segoe UI"/>
      <w:sz w:val="18"/>
      <w:szCs w:val="18"/>
    </w:rPr>
  </w:style>
  <w:style w:type="character" w:styleId="851" w:customStyle="1">
    <w:name w:val="c2"/>
    <w:basedOn w:val="674"/>
  </w:style>
  <w:style w:type="paragraph" w:styleId="852" w:customStyle="1">
    <w:name w:val="c21"/>
    <w:basedOn w:val="66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3" w:customStyle="1">
    <w:name w:val="c23"/>
    <w:basedOn w:val="674"/>
  </w:style>
  <w:style w:type="paragraph" w:styleId="854" w:customStyle="1">
    <w:name w:val="c7"/>
    <w:basedOn w:val="66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5" w:customStyle="1">
    <w:name w:val="c4"/>
    <w:basedOn w:val="66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</dc:creator>
  <cp:keywords/>
  <dc:description/>
  <cp:revision>16</cp:revision>
  <dcterms:created xsi:type="dcterms:W3CDTF">2022-12-15T11:23:00Z</dcterms:created>
  <dcterms:modified xsi:type="dcterms:W3CDTF">2023-11-02T11:27:41Z</dcterms:modified>
</cp:coreProperties>
</file>