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t>«Идея создания проекта «Активный автобус» пришла организаторам после того, как добровольцы волонтерского объединения серебряных волонтеров «Добротворцы» посетили село Межадор с дружеской встречей. Межадорцы сетовали на то, что в основном в поселках и деревнях Сысольского района проживают пожилые граждане и они хотели бы посещать кружки, мероприятия, клубы, но досуговые мероприятия, в основном, проводятся в районном центре. Пожилые редко имеют возможность принять участие в мероприятиях, не могут самостоятельно выехать в райцентр, поэтому им недостаточно внимания, скучно и одиноко.</w:t>
      </w:r>
    </w:p>
    <w:p w:rsidR="0059213F" w:rsidRDefault="0059213F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3F">
        <w:rPr>
          <w:noProof/>
        </w:rPr>
        <w:drawing>
          <wp:anchor distT="0" distB="0" distL="114300" distR="114300" simplePos="0" relativeHeight="251660288" behindDoc="0" locked="0" layoutInCell="1" allowOverlap="1" wp14:anchorId="16455103" wp14:editId="7C418B18">
            <wp:simplePos x="0" y="0"/>
            <wp:positionH relativeFrom="column">
              <wp:posOffset>3622040</wp:posOffset>
            </wp:positionH>
            <wp:positionV relativeFrom="paragraph">
              <wp:posOffset>710565</wp:posOffset>
            </wp:positionV>
            <wp:extent cx="2570480" cy="3427730"/>
            <wp:effectExtent l="0" t="0" r="1270" b="1270"/>
            <wp:wrapThrough wrapText="bothSides">
              <wp:wrapPolygon edited="0">
                <wp:start x="0" y="0"/>
                <wp:lineTo x="0" y="21488"/>
                <wp:lineTo x="21451" y="21488"/>
                <wp:lineTo x="21451" y="0"/>
                <wp:lineTo x="0" y="0"/>
              </wp:wrapPolygon>
            </wp:wrapThrough>
            <wp:docPr id="4" name="Рисунок 4" descr="C:\Users\User\Desktop\Трудовые мастерские\Работа важные документы\Старшее поколение Активное долголетие, отчет 2020 к 22 января\активный автобус\Uww1-haDg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рудовые мастерские\Работа важные документы\Старшее поколение Активное долголетие, отчет 2020 к 22 января\активный автобус\Uww1-haDgZ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784" w:rsidRPr="00F71784">
        <w:rPr>
          <w:rFonts w:ascii="Times New Roman" w:hAnsi="Times New Roman" w:cs="Times New Roman"/>
          <w:sz w:val="24"/>
          <w:szCs w:val="24"/>
        </w:rPr>
        <w:t>В связи с этим волонтеры – добротворцы решили рассказать и показать, что активность зависит полностью от настроя, от желания человека выбрать активную жизненную позицию. На примере волонтеры-добротворцы показывают другим гражданам старше 50 лет, чем можно заняться в свободное время, как здорово быть активным и как важно приносить пользу обществу.</w:t>
      </w:r>
    </w:p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t xml:space="preserve">    </w:t>
      </w:r>
      <w:r w:rsidR="0059213F" w:rsidRPr="00592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CB6BB" wp14:editId="585AEBB7">
            <wp:extent cx="3047365" cy="2285077"/>
            <wp:effectExtent l="0" t="0" r="635" b="1270"/>
            <wp:docPr id="2" name="Рисунок 2" descr="C:\Users\User\Desktop\Трудовые мастерские\Работа важные документы\Старшее поколение Активное долголетие, отчет 2020 к 22 января\активный автобус\cQJrGTZ49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удовые мастерские\Работа важные документы\Старшее поколение Активное долголетие, отчет 2020 к 22 января\активный автобус\cQJrGTZ49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lastRenderedPageBreak/>
        <w:t xml:space="preserve">Волонетры – активисты обратились за помощью в Комплексный центр социальной защиты населения, тогда совместно дружной командой разработали проект «Активный автобус» для решения проблемы. </w:t>
      </w:r>
    </w:p>
    <w:p w:rsidR="00FA058C" w:rsidRDefault="0059213F" w:rsidP="00FA058C">
      <w:pPr>
        <w:pStyle w:val="a3"/>
        <w:ind w:firstLine="709"/>
        <w:jc w:val="both"/>
      </w:pPr>
      <w:r w:rsidRPr="0059213F">
        <w:rPr>
          <w:noProof/>
        </w:rPr>
        <w:drawing>
          <wp:anchor distT="0" distB="0" distL="114300" distR="114300" simplePos="0" relativeHeight="251659264" behindDoc="1" locked="0" layoutInCell="1" allowOverlap="1" wp14:anchorId="1256D7AD" wp14:editId="289CB328">
            <wp:simplePos x="0" y="0"/>
            <wp:positionH relativeFrom="column">
              <wp:posOffset>3390265</wp:posOffset>
            </wp:positionH>
            <wp:positionV relativeFrom="paragraph">
              <wp:posOffset>2085340</wp:posOffset>
            </wp:positionV>
            <wp:extent cx="3047365" cy="2031577"/>
            <wp:effectExtent l="0" t="0" r="635" b="6985"/>
            <wp:wrapTight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ight>
            <wp:docPr id="3" name="Рисунок 3" descr="C:\Users\User\Desktop\Трудовые мастерские\Работа важные документы\Старшее поколение Активное долголетие, отчет 2020 к 22 января\активный автобус\syCSrvzWBh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удовые мастерские\Работа важные документы\Старшее поколение Активное долголетие, отчет 2020 к 22 января\активный автобус\syCSrvzWBh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03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784" w:rsidRPr="00F71784">
        <w:t>В рамках проекта «Активный автобус» «серебряные» волонтеры совместно с координаторами проекта (специалисты центра социальной защиты, ответственные за волонтерскую деятельность) организуют выездные мероприятия в сельские населенные пункты Сысольского района и проводят для пожилых граждан различные спортивные, социально культурные, творческие, игровые, развлекательные, интеллектуальные мероприятия.  </w:t>
      </w:r>
    </w:p>
    <w:p w:rsidR="0059213F" w:rsidRDefault="00F71784" w:rsidP="0059213F">
      <w:pPr>
        <w:pStyle w:val="a3"/>
        <w:ind w:firstLine="709"/>
        <w:jc w:val="both"/>
      </w:pPr>
      <w:r w:rsidRPr="00F71784">
        <w:lastRenderedPageBreak/>
        <w:t xml:space="preserve">А самое главное помогают находить новые интересы, активизируют жизнь пенсионеров, настраивают на активное долголетие. </w:t>
      </w:r>
    </w:p>
    <w:p w:rsidR="00F71784" w:rsidRPr="00F71784" w:rsidRDefault="00F71784" w:rsidP="0059213F">
      <w:pPr>
        <w:pStyle w:val="a3"/>
        <w:ind w:firstLine="709"/>
        <w:jc w:val="both"/>
      </w:pPr>
      <w:r w:rsidRPr="00F71784">
        <w:t>Комплексный центр социальной защиты населения заинтересован в поддержке данного проекта и развития волонтерства в целом в рамках программы "Старшее поколение" национального проекта "Демография", задачи которого направлены на повышение качества жизни старшего поколения, продление активного долголетия, вовлечение их в жизнь общества и оказывает содействие «серебряным» волонтерам в организации выездных мероприятий в поселки и деревни района.</w:t>
      </w:r>
    </w:p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t xml:space="preserve">Центр предоставляет автотранспорт для выезда «серебряных» волонтеров в сельские поселения района для организации мероприятий в рамках проекта, предоставляет музыкальное, мультимедийное, видео и фото аппаратуру, оргтехнику. Специалисты социальной защиты помогают с поиском площадок для проведения мероприятий, согласовывают деятельность с главами сельских поселений, привлекают социальных </w:t>
      </w:r>
      <w:r w:rsidRPr="00F71784">
        <w:rPr>
          <w:rFonts w:ascii="Times New Roman" w:hAnsi="Times New Roman" w:cs="Times New Roman"/>
          <w:sz w:val="24"/>
          <w:szCs w:val="24"/>
        </w:rPr>
        <w:lastRenderedPageBreak/>
        <w:t xml:space="preserve">партнеров, благотворительные средства, оказывают помощь в подготовке и проведении мероприятий, занятий, мастер-классов. </w:t>
      </w:r>
    </w:p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t xml:space="preserve">Реализация проекта «Активный автобус» позволяет решить ряд проблем: </w:t>
      </w:r>
    </w:p>
    <w:p w:rsidR="00F71784" w:rsidRPr="00F71784" w:rsidRDefault="0059213F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945EB0F" wp14:editId="1A578268">
            <wp:simplePos x="0" y="0"/>
            <wp:positionH relativeFrom="column">
              <wp:posOffset>3326765</wp:posOffset>
            </wp:positionH>
            <wp:positionV relativeFrom="paragraph">
              <wp:posOffset>351155</wp:posOffset>
            </wp:positionV>
            <wp:extent cx="3047365" cy="2285077"/>
            <wp:effectExtent l="0" t="0" r="635" b="1270"/>
            <wp:wrapThrough wrapText="bothSides">
              <wp:wrapPolygon edited="0">
                <wp:start x="0" y="0"/>
                <wp:lineTo x="0" y="21432"/>
                <wp:lineTo x="21469" y="21432"/>
                <wp:lineTo x="21469" y="0"/>
                <wp:lineTo x="0" y="0"/>
              </wp:wrapPolygon>
            </wp:wrapThrough>
            <wp:docPr id="5" name="Рисунок 5" descr="C:\Users\User\Documents\Старшее поколение Активное долголетие, отчет 2020 к 22 января\активный автобус\ECpLy0Hpx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Старшее поколение Активное долголетие, отчет 2020 к 22 января\активный автобус\ECpLy0Hpx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784" w:rsidRPr="00F71784">
        <w:rPr>
          <w:rFonts w:ascii="Times New Roman" w:hAnsi="Times New Roman" w:cs="Times New Roman"/>
          <w:sz w:val="24"/>
          <w:szCs w:val="24"/>
        </w:rPr>
        <w:t>- занятость пенсионеров активной деятельностью;</w:t>
      </w:r>
    </w:p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t xml:space="preserve"> - адаптация граждан пожилого возраста, реализация творческого потенциала; </w:t>
      </w:r>
    </w:p>
    <w:p w:rsidR="00F71784" w:rsidRPr="00F71784" w:rsidRDefault="00F71784" w:rsidP="00FA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84">
        <w:rPr>
          <w:rFonts w:ascii="Times New Roman" w:hAnsi="Times New Roman" w:cs="Times New Roman"/>
          <w:sz w:val="24"/>
          <w:szCs w:val="24"/>
        </w:rPr>
        <w:t xml:space="preserve">- доступность социальных услуг в отдаленных населенных пунктах, решение других социальных проблем – одиночество, сиротство.  </w:t>
      </w:r>
    </w:p>
    <w:p w:rsidR="00F71784" w:rsidRPr="00F71784" w:rsidRDefault="00F71784" w:rsidP="00FA058C">
      <w:pPr>
        <w:pStyle w:val="a3"/>
        <w:ind w:firstLine="709"/>
        <w:jc w:val="both"/>
      </w:pPr>
      <w:r w:rsidRPr="00F71784">
        <w:t xml:space="preserve">Мероприятия проводятся в групповой форме на базе библиотек, сельских домов культуры при участии специалистов по социальной работе и председателей первичных ветеранских организаций. </w:t>
      </w:r>
    </w:p>
    <w:p w:rsidR="00F71784" w:rsidRPr="00F71784" w:rsidRDefault="00F71784" w:rsidP="00FA058C">
      <w:pPr>
        <w:pStyle w:val="a3"/>
        <w:ind w:firstLine="709"/>
        <w:jc w:val="both"/>
      </w:pPr>
      <w:r w:rsidRPr="00F71784">
        <w:t xml:space="preserve">Для участников проекта проводятся обучающие занятия по скандинавской ходьбе, Дни здоровья, турниры по настольным играм, организованы традиционные праздники 8 марта, 23 февраля, а также различные календарные праздники День смеха, День бабушек и дедушек, День мороженного, День торта, День именинников. Организованы обучающие занятия в «Школе волонтёра», «Школе безопасности», «Школе финансовой грамотности», «Школе здоровья». </w:t>
      </w:r>
    </w:p>
    <w:p w:rsidR="00F71784" w:rsidRPr="00F71784" w:rsidRDefault="00F71784" w:rsidP="00FA058C">
      <w:pPr>
        <w:pStyle w:val="a3"/>
        <w:ind w:firstLine="709"/>
        <w:jc w:val="both"/>
      </w:pPr>
      <w:r w:rsidRPr="00F71784">
        <w:t xml:space="preserve">На мастер-классах пожилые граждане изучают креативные техники рукоделия (квиллинг, </w:t>
      </w:r>
      <w:proofErr w:type="spellStart"/>
      <w:r w:rsidRPr="00F71784">
        <w:t>кинусайга</w:t>
      </w:r>
      <w:proofErr w:type="spellEnd"/>
      <w:r w:rsidRPr="00F71784">
        <w:t xml:space="preserve">, бисероплетение, моделирование из фоамирана, жмурение, вышивка лентами), сохраняют традиционное </w:t>
      </w:r>
      <w:r w:rsidRPr="00F71784">
        <w:lastRenderedPageBreak/>
        <w:t xml:space="preserve">ремесло (узорное вязание, вышивка, ткачество, лозоплетение). </w:t>
      </w:r>
    </w:p>
    <w:p w:rsidR="00F71784" w:rsidRPr="00F71784" w:rsidRDefault="00F71784" w:rsidP="00FA058C">
      <w:pPr>
        <w:pStyle w:val="a3"/>
        <w:ind w:firstLine="709"/>
        <w:jc w:val="both"/>
      </w:pPr>
      <w:r w:rsidRPr="00F71784">
        <w:t>Реал</w:t>
      </w:r>
      <w:r w:rsidRPr="00F71784">
        <w:t>изация данного проекта позволит</w:t>
      </w:r>
      <w:r w:rsidRPr="00F71784">
        <w:t xml:space="preserve"> создать клубы «Активного долголетия», волонтерские объединения «серебряных» волонтеров, в сельских поселениях Сысольского района. </w:t>
      </w:r>
    </w:p>
    <w:p w:rsid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 xml:space="preserve">Если вы хотите стать 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участником проекта</w:t>
      </w:r>
    </w:p>
    <w:p w:rsid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«Активный автобус»</w:t>
      </w:r>
    </w:p>
    <w:p w:rsidR="00F71784" w:rsidRP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приглашаем по адресу:</w:t>
      </w:r>
    </w:p>
    <w:p w:rsid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Республик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59213F">
        <w:rPr>
          <w:rFonts w:ascii="Times New Roman" w:hAnsi="Times New Roman" w:cs="Times New Roman"/>
          <w:b/>
          <w:sz w:val="28"/>
          <w:szCs w:val="24"/>
        </w:rPr>
        <w:t xml:space="preserve"> Коми,</w:t>
      </w:r>
    </w:p>
    <w:p w:rsidR="0059213F" w:rsidRP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Сысольский район,</w:t>
      </w:r>
    </w:p>
    <w:p w:rsid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с. Визинга,</w:t>
      </w:r>
    </w:p>
    <w:p w:rsid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ул. Советская. </w:t>
      </w:r>
      <w:r w:rsidRPr="0059213F">
        <w:rPr>
          <w:rFonts w:ascii="Times New Roman" w:hAnsi="Times New Roman" w:cs="Times New Roman"/>
          <w:b/>
          <w:sz w:val="28"/>
          <w:szCs w:val="24"/>
        </w:rPr>
        <w:t>д. 15 каб. №8.</w:t>
      </w:r>
    </w:p>
    <w:p w:rsidR="0059213F" w:rsidRPr="0059213F" w:rsidRDefault="0059213F" w:rsidP="005921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13F">
        <w:rPr>
          <w:rFonts w:ascii="Times New Roman" w:hAnsi="Times New Roman" w:cs="Times New Roman"/>
          <w:b/>
          <w:sz w:val="28"/>
          <w:szCs w:val="24"/>
        </w:rPr>
        <w:t>Тел: 8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59213F">
        <w:rPr>
          <w:rFonts w:ascii="Times New Roman" w:hAnsi="Times New Roman" w:cs="Times New Roman"/>
          <w:b/>
          <w:sz w:val="28"/>
          <w:szCs w:val="24"/>
        </w:rPr>
        <w:t>82131</w:t>
      </w:r>
      <w:r>
        <w:rPr>
          <w:rFonts w:ascii="Times New Roman" w:hAnsi="Times New Roman" w:cs="Times New Roman"/>
          <w:b/>
          <w:sz w:val="28"/>
          <w:szCs w:val="24"/>
        </w:rPr>
        <w:t>)</w:t>
      </w:r>
      <w:r w:rsidRPr="0059213F">
        <w:rPr>
          <w:rFonts w:ascii="Times New Roman" w:hAnsi="Times New Roman" w:cs="Times New Roman"/>
          <w:b/>
          <w:sz w:val="28"/>
          <w:szCs w:val="24"/>
        </w:rPr>
        <w:t>92240</w:t>
      </w: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Default="00FA058C" w:rsidP="00592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Pr="00FA058C" w:rsidRDefault="00FA058C" w:rsidP="0059213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8C">
        <w:rPr>
          <w:rFonts w:ascii="Times New Roman" w:hAnsi="Times New Roman" w:cs="Times New Roman"/>
          <w:b/>
          <w:sz w:val="24"/>
          <w:szCs w:val="24"/>
        </w:rPr>
        <w:t>ГБУ РК «ЦСЗН Сысольского района»</w:t>
      </w:r>
    </w:p>
    <w:p w:rsidR="00FA058C" w:rsidRPr="0059213F" w:rsidRDefault="00FA058C" w:rsidP="0059213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8C">
        <w:rPr>
          <w:rFonts w:ascii="Times New Roman" w:hAnsi="Times New Roman" w:cs="Times New Roman"/>
          <w:b/>
          <w:sz w:val="24"/>
          <w:szCs w:val="24"/>
        </w:rPr>
        <w:t>ВОСВ «</w:t>
      </w:r>
      <w:r w:rsidR="0059213F">
        <w:rPr>
          <w:rFonts w:ascii="Times New Roman" w:hAnsi="Times New Roman" w:cs="Times New Roman"/>
          <w:b/>
          <w:sz w:val="24"/>
          <w:szCs w:val="24"/>
        </w:rPr>
        <w:t>Добротворцы»</w:t>
      </w: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Pr="00FA058C" w:rsidRDefault="00FA058C" w:rsidP="00FA058C">
      <w:pPr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058C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FA058C" w:rsidRDefault="00FA058C" w:rsidP="00FA058C">
      <w:pPr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058C">
        <w:rPr>
          <w:rFonts w:ascii="Times New Roman" w:hAnsi="Times New Roman" w:cs="Times New Roman"/>
          <w:b/>
          <w:i/>
          <w:sz w:val="36"/>
          <w:szCs w:val="36"/>
        </w:rPr>
        <w:t>«Активный автобус»</w:t>
      </w:r>
    </w:p>
    <w:p w:rsidR="0059213F" w:rsidRDefault="0059213F" w:rsidP="0059213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A05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A90A24" wp14:editId="11F6C93E">
            <wp:simplePos x="0" y="0"/>
            <wp:positionH relativeFrom="column">
              <wp:posOffset>495300</wp:posOffset>
            </wp:positionH>
            <wp:positionV relativeFrom="paragraph">
              <wp:posOffset>59690</wp:posOffset>
            </wp:positionV>
            <wp:extent cx="3016885" cy="1697661"/>
            <wp:effectExtent l="0" t="0" r="0" b="0"/>
            <wp:wrapNone/>
            <wp:docPr id="1" name="Рисунок 1" descr="C:\Users\User\Desktop\Трудовые мастерские\Работа важные документы\Старшее поколение Активное долголетие, отчет 2020 к 22 января\активный автобус\D-VSkfZZV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овые мастерские\Работа важные документы\Старшее поколение Активное долголетие, отчет 2020 к 22 января\активный автобус\D-VSkfZZV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69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13F" w:rsidRPr="00FA058C" w:rsidRDefault="0059213F" w:rsidP="0059213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8C" w:rsidRDefault="00FA058C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F71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59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59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59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59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13F" w:rsidRDefault="0059213F" w:rsidP="0059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 Визинга</w:t>
      </w:r>
    </w:p>
    <w:p w:rsidR="0059213F" w:rsidRPr="00F71784" w:rsidRDefault="0059213F" w:rsidP="0059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Сысольский район</w:t>
      </w:r>
    </w:p>
    <w:p w:rsidR="00F71784" w:rsidRDefault="00F71784" w:rsidP="00F71784">
      <w:pPr>
        <w:ind w:firstLine="709"/>
        <w:jc w:val="both"/>
        <w:rPr>
          <w:rFonts w:ascii="Times New Roman" w:hAnsi="Times New Roman" w:cs="Times New Roman"/>
        </w:rPr>
      </w:pPr>
    </w:p>
    <w:p w:rsidR="00860ABB" w:rsidRDefault="00860ABB"/>
    <w:sectPr w:rsidR="00860ABB" w:rsidSect="0059213F">
      <w:pgSz w:w="16838" w:h="11906" w:orient="landscape"/>
      <w:pgMar w:top="567" w:right="678" w:bottom="426" w:left="851" w:header="708" w:footer="708" w:gutter="0"/>
      <w:cols w:num="3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BF"/>
    <w:rsid w:val="0059213F"/>
    <w:rsid w:val="00860ABB"/>
    <w:rsid w:val="00E071BF"/>
    <w:rsid w:val="00F71784"/>
    <w:rsid w:val="00F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0AF0"/>
  <w15:chartTrackingRefBased/>
  <w15:docId w15:val="{609B74A5-C216-4AA2-962F-9A0C7BC4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2</cp:revision>
  <dcterms:created xsi:type="dcterms:W3CDTF">2023-10-30T09:22:00Z</dcterms:created>
  <dcterms:modified xsi:type="dcterms:W3CDTF">2023-10-30T10:34:00Z</dcterms:modified>
</cp:coreProperties>
</file>