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/>
          <w:color w:val="0D0D0D"/>
          <w:sz w:val="28"/>
          <w:szCs w:val="28"/>
        </w:rPr>
        <w:t xml:space="preserve">лан </w:t>
      </w:r>
      <w:r>
        <w:rPr>
          <w:rFonts w:eastAsia="Times New Roman" w:cs="Times New Roman" w:ascii="Times New Roman" w:hAnsi="Times New Roman"/>
          <w:b/>
          <w:color w:val="0D0D0D"/>
          <w:sz w:val="28"/>
          <w:szCs w:val="28"/>
        </w:rPr>
        <w:t>тренинга «Самоповреждающее поведение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color w:val="0D0D0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D0D0D"/>
          <w:sz w:val="28"/>
          <w:szCs w:val="28"/>
        </w:rPr>
        <w:t>(от self-harm) у приемных детей</w:t>
      </w:r>
    </w:p>
    <w:p>
      <w:pPr>
        <w:pStyle w:val="Normal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color w:val="0D0D0D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D0D0D"/>
          <w:sz w:val="24"/>
          <w:szCs w:val="24"/>
        </w:rPr>
        <w:t>Пояснительная записка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Цель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тренинга: 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познакомить приемных родителей с явлением селфхарма, научить распознавать ситуации самоповреждающего поведения и дать рекомендации о способах поддержки своего ребенка.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тренинга:</w:t>
      </w:r>
    </w:p>
    <w:p>
      <w:pPr>
        <w:pStyle w:val="Normal"/>
        <w:numPr>
          <w:ilvl w:val="0"/>
          <w:numId w:val="4"/>
        </w:numPr>
        <w:pBdr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Познакомить приемных родителей с </w:t>
      </w:r>
      <w:r>
        <w:rPr>
          <w:rFonts w:eastAsia="Times New Roman" w:cs="Times New Roman" w:ascii="Times New Roman" w:hAnsi="Times New Roman"/>
          <w:sz w:val="24"/>
          <w:szCs w:val="24"/>
        </w:rPr>
        <w:t>проявлением и сутью такого явления как селфхарм.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pBdr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Обозначить причины и признаки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селфхарма,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аучить приемных родителей распознавать ситуации самоповреждающего поведения.</w:t>
      </w:r>
    </w:p>
    <w:p>
      <w:pPr>
        <w:pStyle w:val="Normal"/>
        <w:numPr>
          <w:ilvl w:val="0"/>
          <w:numId w:val="4"/>
        </w:numPr>
        <w:pBdr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252525"/>
          <w:sz w:val="24"/>
          <w:szCs w:val="24"/>
          <w:shd w:fill="FFFFFF" w:val="clear"/>
        </w:rPr>
      </w:pPr>
      <w:r>
        <w:rPr>
          <w:rFonts w:eastAsia="Times New Roman" w:cs="Times New Roman" w:ascii="Times New Roman" w:hAnsi="Times New Roman"/>
          <w:color w:val="252525"/>
          <w:sz w:val="24"/>
          <w:szCs w:val="24"/>
          <w:shd w:fill="FFFFFF" w:val="clear"/>
        </w:rPr>
        <w:t>Рефлексия тренинга</w:t>
      </w:r>
    </w:p>
    <w:p>
      <w:pPr>
        <w:pStyle w:val="Normal"/>
        <w:pBdr/>
        <w:bidi w:val="0"/>
        <w:spacing w:lineRule="auto" w:line="240" w:before="0" w:after="0"/>
        <w:ind w:left="720" w:right="0" w:hanging="0"/>
        <w:jc w:val="both"/>
        <w:rPr/>
      </w:pPr>
      <w:r>
        <w:rPr>
          <w:rFonts w:eastAsia="Times New Roman" w:cs="Times New Roman" w:ascii="Times New Roman" w:hAnsi="Times New Roman"/>
          <w:b/>
          <w:color w:val="0D0D0D"/>
          <w:sz w:val="24"/>
          <w:szCs w:val="24"/>
        </w:rPr>
        <w:t xml:space="preserve">Продолжительность: 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2,5 часа.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color w:val="0D0D0D"/>
          <w:sz w:val="24"/>
          <w:szCs w:val="24"/>
        </w:rPr>
        <w:t xml:space="preserve">Целевая группа: </w:t>
      </w: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приемные родители.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0D0D0D"/>
          <w:sz w:val="24"/>
          <w:szCs w:val="24"/>
        </w:rPr>
      </w:pPr>
      <w:r>
        <w:rPr>
          <w:rFonts w:eastAsia="Times New Roman" w:cs="Times New Roman" w:ascii="Times New Roman" w:hAnsi="Times New Roman"/>
          <w:color w:val="0D0D0D"/>
          <w:sz w:val="24"/>
          <w:szCs w:val="24"/>
        </w:rPr>
        <w:t>Группа участников тренинга набирается по мере наполнения группы от 10-20 человек.</w:t>
      </w:r>
    </w:p>
    <w:p>
      <w:pPr>
        <w:pStyle w:val="Normal"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i/>
          <w:i/>
          <w:color w:val="0D0D0D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0D0D0D"/>
          <w:sz w:val="28"/>
          <w:szCs w:val="28"/>
          <w:u w:val="single"/>
        </w:rPr>
        <w:t>План тренинга</w:t>
      </w:r>
    </w:p>
    <w:tbl>
      <w:tblPr>
        <w:tblW w:w="10064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43"/>
        <w:gridCol w:w="4253"/>
        <w:gridCol w:w="1418"/>
      </w:tblGrid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D0D0D"/>
                <w:sz w:val="24"/>
                <w:szCs w:val="24"/>
                <w:u w:val="single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D0D0D"/>
                <w:sz w:val="24"/>
                <w:szCs w:val="24"/>
                <w:u w:val="single"/>
              </w:rPr>
              <w:t>Тема и форма работы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D0D0D"/>
                <w:sz w:val="24"/>
                <w:szCs w:val="24"/>
                <w:u w:val="single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D0D0D"/>
                <w:sz w:val="24"/>
                <w:szCs w:val="24"/>
                <w:u w:val="single"/>
              </w:rPr>
              <w:t>Время</w:t>
            </w:r>
          </w:p>
        </w:tc>
      </w:tr>
      <w:tr>
        <w:trPr/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b/>
                <w:b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D0D0D"/>
                <w:sz w:val="24"/>
                <w:szCs w:val="24"/>
              </w:rPr>
              <w:t>Вступительная часть. Знакомство участников тренинга и принятие правил тренинга.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Знакомство участников тренинга.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Упражнение 1 «Рассказ от имени ребенка».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Принятие правил тренинга.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D0D0D"/>
                <w:sz w:val="24"/>
                <w:szCs w:val="24"/>
                <w:u w:val="single"/>
              </w:rPr>
              <w:t>10 мин.</w:t>
            </w:r>
          </w:p>
        </w:tc>
      </w:tr>
      <w:tr>
        <w:trPr/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b/>
                <w:b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D0D0D"/>
                <w:sz w:val="24"/>
                <w:szCs w:val="24"/>
              </w:rPr>
              <w:t>Основная часть тренинга.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D0D0D"/>
                <w:sz w:val="24"/>
                <w:szCs w:val="24"/>
              </w:rPr>
              <w:t>1ч 40 мин.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Демонстрация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мультипликационного фильма «Self-harm»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Обсуждение мультипликационного фильма. Обратная связь участников. 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Вопросы тренера группе.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Что увидели? Прокомментируйте.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color w:val="0D0D0D"/>
                <w:sz w:val="24"/>
                <w:szCs w:val="24"/>
                <w:u w:val="single"/>
              </w:rPr>
              <w:t>10 мин.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Мини-лекция «Что такое самоповреждающее поведение или Self-harm?».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 xml:space="preserve">Обсуждение лекции с участниками тренинга. Обратная связь участников. 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Вопросы тренера группе. Что же такое Self-harm? Какие могут быть причины и признаки селфхарам?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color w:val="0D0D0D"/>
                <w:sz w:val="24"/>
                <w:szCs w:val="24"/>
                <w:u w:val="single"/>
              </w:rPr>
              <w:t>20 мин.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Дискуссионная часть. Разбор кейсов.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Причины и признаки самоповреждающего поведения у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color w:val="0D0D0D"/>
                <w:sz w:val="24"/>
                <w:szCs w:val="24"/>
                <w:u w:val="single"/>
              </w:rPr>
              <w:t>30 мин.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Практические задания для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Погружения в ситуацию самоповреждающего поведения у приемного ребенка.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Упражнение 1 «Красный карандаш».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Упражнение 2 «Поддержка».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color w:val="0D0D0D"/>
                <w:sz w:val="24"/>
                <w:szCs w:val="24"/>
                <w:u w:val="single"/>
              </w:rPr>
              <w:t>20 мин.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Рекомендации приемным родителям в ситуациях самоповреждающего поведения детей и подростков.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Чего нельзя делать в ситуации селфхарма.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Что нужно делать, чтобы помочь приемному ребенку.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Чем заменить селфхарм.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color w:val="0D0D0D"/>
                <w:sz w:val="24"/>
                <w:szCs w:val="24"/>
                <w:u w:val="single"/>
              </w:rPr>
              <w:t>20 мин.</w:t>
            </w:r>
          </w:p>
        </w:tc>
      </w:tr>
      <w:tr>
        <w:trPr/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b/>
                <w:b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D0D0D"/>
                <w:sz w:val="24"/>
                <w:szCs w:val="24"/>
              </w:rPr>
              <w:t>Заключительная часть тренинга.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color w:val="0D0D0D"/>
                <w:sz w:val="24"/>
                <w:szCs w:val="24"/>
                <w:u w:val="single"/>
              </w:rPr>
              <w:t>40 мин.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Определение ресурсов для преодоления ситуации селф-харма у приемного ребенка. Практические задания.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Упражнение 1 «Метафорический автопортрет».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Упражнение 2 «Список общих качеств с приемным ребенком».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Упражнение 3 «Растяжка мышления»</w:t>
            </w:r>
          </w:p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Упражнение 4 «Дорисовка по кругу»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color w:val="0D0D0D"/>
                <w:sz w:val="24"/>
                <w:szCs w:val="24"/>
                <w:u w:val="single"/>
              </w:rPr>
              <w:t>30 мин.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Обсуждение полученного опыта в тренинге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eastAsia="Times New Roman" w:cs="Times New Roman"/>
                <w:color w:val="0D0D0D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sz w:val="24"/>
                <w:szCs w:val="24"/>
              </w:rPr>
              <w:t>Рефлексия, обратная связь, обсуждения полученных знаний и навыков.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eastAsia="Times New Roman" w:cs="Times New Roman"/>
                <w:i/>
                <w:i/>
                <w:color w:val="0D0D0D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color w:val="0D0D0D"/>
                <w:sz w:val="24"/>
                <w:szCs w:val="24"/>
                <w:u w:val="single"/>
              </w:rPr>
              <w:t>10 мин.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D0D0D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D0D0D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LibreOffice/7.3.6.2$Linux_X86_64 LibreOffice_project/30$Build-2</Application>
  <AppVersion>15.0000</AppVersion>
  <Pages>2</Pages>
  <Words>314</Words>
  <Characters>2074</Characters>
  <CharactersWithSpaces>2313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2023-10-26T10:24:00Z</dcterms:created>
  <dc:creator/>
  <dc:description/>
  <dc:language>ru-RU</dc:language>
  <cp:lastModifiedBy/>
  <dcterms:modified xsi:type="dcterms:W3CDTF">2023-10-26T10:25:17Z</dcterms:modified>
  <cp:revision>3</cp:revision>
  <dc:subject/>
  <dc:title>Default</dc:title>
</cp:coreProperties>
</file>