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5613"/>
        <w:gridCol w:w="5218"/>
      </w:tblGrid>
      <w:tr w:rsidR="002A7E1C" w:rsidTr="00357292">
        <w:trPr>
          <w:jc w:val="center"/>
        </w:trPr>
        <w:tc>
          <w:tcPr>
            <w:tcW w:w="5046" w:type="dxa"/>
          </w:tcPr>
          <w:p w:rsidR="008D058D" w:rsidRPr="008D058D" w:rsidRDefault="008D058D" w:rsidP="00357292">
            <w:pPr>
              <w:ind w:left="-21" w:right="3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8D058D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shd w:val="clear" w:color="auto" w:fill="FFFFFF"/>
              </w:rPr>
              <w:t>Здоровый образ жизни</w:t>
            </w:r>
            <w:r w:rsidRPr="008D058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 xml:space="preserve"> (</w:t>
            </w:r>
            <w:r w:rsidRPr="008D058D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shd w:val="clear" w:color="auto" w:fill="FFFFFF"/>
              </w:rPr>
              <w:t>ЗОЖ)</w:t>
            </w:r>
            <w:r w:rsidRPr="008D058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8D058D">
              <w:rPr>
                <w:rStyle w:val="c2"/>
                <w:b/>
                <w:i/>
                <w:color w:val="FF0000"/>
                <w:sz w:val="28"/>
                <w:szCs w:val="28"/>
              </w:rPr>
              <w:t>–</w:t>
            </w:r>
          </w:p>
          <w:p w:rsidR="008D058D" w:rsidRPr="00FA6225" w:rsidRDefault="008D058D" w:rsidP="006C51AB">
            <w:pPr>
              <w:ind w:left="-21" w:right="17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жизни человека, направленный на сохранение здоровья, профилактику болезней и укрепление человеческого организма в целом.</w:t>
            </w:r>
          </w:p>
          <w:p w:rsidR="008D058D" w:rsidRPr="00FA6225" w:rsidRDefault="008D058D" w:rsidP="008D058D">
            <w:pPr>
              <w:shd w:val="clear" w:color="auto" w:fill="FFFFFF"/>
              <w:ind w:left="-21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FA622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Здоровье людей зависит:</w:t>
            </w:r>
          </w:p>
          <w:p w:rsidR="008D058D" w:rsidRPr="00FA6225" w:rsidRDefault="008D058D" w:rsidP="008D058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19"/>
              </w:tabs>
              <w:ind w:left="-2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50-55 % именно от образа жизни</w:t>
            </w:r>
          </w:p>
          <w:p w:rsidR="008D058D" w:rsidRPr="00FA6225" w:rsidRDefault="008D058D" w:rsidP="008D058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19"/>
              </w:tabs>
              <w:ind w:left="-2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20 % </w:t>
            </w:r>
            <w:r w:rsidRPr="00FA6225">
              <w:rPr>
                <w:rStyle w:val="c2"/>
                <w:sz w:val="24"/>
                <w:szCs w:val="24"/>
              </w:rPr>
              <w:t>–</w:t>
            </w:r>
            <w:r w:rsidRPr="00FA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окружающей среды</w:t>
            </w:r>
          </w:p>
          <w:p w:rsidR="008D058D" w:rsidRPr="00FA6225" w:rsidRDefault="008D058D" w:rsidP="008D058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19"/>
              </w:tabs>
              <w:ind w:left="-2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18-20 % </w:t>
            </w:r>
            <w:r w:rsidRPr="00FA6225">
              <w:rPr>
                <w:rStyle w:val="c2"/>
                <w:sz w:val="24"/>
                <w:szCs w:val="24"/>
              </w:rPr>
              <w:t>–</w:t>
            </w:r>
            <w:r w:rsidRPr="00FA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генетической предрасположенности</w:t>
            </w:r>
          </w:p>
          <w:p w:rsidR="008D058D" w:rsidRPr="00FA6225" w:rsidRDefault="008D058D" w:rsidP="008D058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19"/>
              </w:tabs>
              <w:ind w:left="-2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лишь на 8-10 % </w:t>
            </w:r>
            <w:r w:rsidRPr="00FA6225">
              <w:rPr>
                <w:rStyle w:val="c2"/>
                <w:sz w:val="24"/>
                <w:szCs w:val="24"/>
              </w:rPr>
              <w:t>– о</w:t>
            </w:r>
            <w:r w:rsidRPr="00FA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 </w:t>
            </w:r>
            <w:hyperlink r:id="rId6" w:tooltip="Здравоохранение" w:history="1">
              <w:r w:rsidRPr="00FA62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здравоохранения</w:t>
              </w:r>
            </w:hyperlink>
          </w:p>
          <w:p w:rsidR="00BF0525" w:rsidRDefault="008D058D" w:rsidP="008D058D">
            <w:pPr>
              <w:pStyle w:val="a6"/>
              <w:ind w:left="-21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b/>
                <w:bCs/>
                <w:noProof/>
                <w:color w:val="222222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C68EBAF" wp14:editId="30263FFD">
                  <wp:extent cx="2876550" cy="2024296"/>
                  <wp:effectExtent l="0" t="0" r="0" b="0"/>
                  <wp:docPr id="3" name="Рисунок 3" descr="C:\Users\Моя семья\Desktop\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оя семья\Desktop\slid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85" cy="202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25" w:rsidRDefault="008D058D" w:rsidP="006E7167">
            <w:pPr>
              <w:ind w:left="-163" w:right="173"/>
              <w:jc w:val="center"/>
            </w:pPr>
            <w:r>
              <w:rPr>
                <w:noProof/>
                <w:shd w:val="clear" w:color="auto" w:fill="FFFFFF"/>
                <w:lang w:eastAsia="ru-RU"/>
              </w:rPr>
              <w:drawing>
                <wp:inline distT="0" distB="0" distL="0" distR="0" wp14:anchorId="46719537" wp14:editId="0E7643B0">
                  <wp:extent cx="3171825" cy="2841721"/>
                  <wp:effectExtent l="0" t="0" r="0" b="0"/>
                  <wp:docPr id="4" name="Рисунок 4" descr="C:\Users\Моя семья\Desktop\bukliet-dlia-roditieliei-po-zdorovomu-obrazu-zhizn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оя семья\Desktop\bukliet-dlia-roditieliei-po-zdorovomu-obrazu-zhizn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923" cy="284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3" w:type="dxa"/>
          </w:tcPr>
          <w:p w:rsidR="00357292" w:rsidRDefault="008D058D" w:rsidP="00357292">
            <w:pPr>
              <w:ind w:left="178" w:right="173" w:firstLine="54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052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Движение</w:t>
            </w:r>
            <w:r w:rsidRPr="00BF05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</w:t>
            </w:r>
            <w:r w:rsidR="003572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F05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одна из основных физиологических потребностей растущего организма. Ограничение его чревато задержкой развития, снижением иммунитета и замедлением роста в целом. Разнообразие активности способствует совершенствованию механизмов адаптации и комплексному развитию всех систем. </w:t>
            </w:r>
          </w:p>
          <w:p w:rsidR="008D058D" w:rsidRDefault="008D058D" w:rsidP="00357292">
            <w:pPr>
              <w:ind w:left="178" w:right="173" w:firstLine="54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05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Рациональный двигательный режим – это необходимое условие для нормального формирования и развития детского организма.</w:t>
            </w:r>
          </w:p>
          <w:p w:rsidR="008D058D" w:rsidRDefault="008D058D" w:rsidP="008D058D">
            <w:pPr>
              <w:ind w:right="258"/>
              <w:jc w:val="center"/>
            </w:pPr>
          </w:p>
          <w:p w:rsidR="008D058D" w:rsidRDefault="008D058D" w:rsidP="00F8368E">
            <w:pPr>
              <w:ind w:left="-105" w:right="258"/>
            </w:pPr>
            <w:r>
              <w:rPr>
                <w:b/>
                <w:bCs/>
                <w:noProof/>
                <w:color w:val="222222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A0F6F35" wp14:editId="6D2A2DE6">
                  <wp:extent cx="3336925" cy="2502694"/>
                  <wp:effectExtent l="114300" t="114300" r="149225" b="164465"/>
                  <wp:docPr id="5" name="Рисунок 5" descr="F:\Олина\Работа Оли\Спорт ФОТО\DSC07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Олина\Работа Оли\Спорт ФОТО\DSC07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927" cy="25026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D058D" w:rsidRDefault="008D058D" w:rsidP="008D058D">
            <w:pPr>
              <w:pStyle w:val="a6"/>
              <w:ind w:left="-16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058D" w:rsidRPr="00357292" w:rsidRDefault="008D058D" w:rsidP="008D058D">
            <w:pPr>
              <w:pStyle w:val="a6"/>
              <w:ind w:left="-16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729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Для здоровья важен спорт,</w:t>
            </w:r>
          </w:p>
          <w:p w:rsidR="008D058D" w:rsidRPr="00357292" w:rsidRDefault="008D058D" w:rsidP="008D058D">
            <w:pPr>
              <w:pStyle w:val="a6"/>
              <w:ind w:left="-16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729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Чтоб болезням дать отпор.</w:t>
            </w:r>
          </w:p>
          <w:p w:rsidR="008D058D" w:rsidRPr="00357292" w:rsidRDefault="008D058D" w:rsidP="008D058D">
            <w:pPr>
              <w:pStyle w:val="a6"/>
              <w:ind w:left="-16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729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Нужно спортом заниматься,</w:t>
            </w:r>
          </w:p>
          <w:p w:rsidR="008D058D" w:rsidRPr="00357292" w:rsidRDefault="008D058D" w:rsidP="008D058D">
            <w:pPr>
              <w:ind w:left="-16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729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 здоровым оставаться!</w:t>
            </w:r>
          </w:p>
          <w:p w:rsidR="008D058D" w:rsidRDefault="008D058D" w:rsidP="008D058D">
            <w:pPr>
              <w:ind w:right="258"/>
            </w:pPr>
          </w:p>
        </w:tc>
        <w:tc>
          <w:tcPr>
            <w:tcW w:w="5218" w:type="dxa"/>
          </w:tcPr>
          <w:p w:rsidR="008D058D" w:rsidRPr="00FA6225" w:rsidRDefault="008D058D" w:rsidP="006C51AB">
            <w:pPr>
              <w:pStyle w:val="c8"/>
              <w:shd w:val="clear" w:color="auto" w:fill="FFFFFF"/>
              <w:tabs>
                <w:tab w:val="left" w:pos="991"/>
              </w:tabs>
              <w:spacing w:before="0" w:beforeAutospacing="0" w:after="0" w:afterAutospacing="0"/>
              <w:ind w:left="235" w:right="116" w:firstLine="567"/>
              <w:jc w:val="center"/>
              <w:rPr>
                <w:color w:val="000000"/>
                <w:sz w:val="28"/>
                <w:szCs w:val="28"/>
              </w:rPr>
            </w:pPr>
            <w:r w:rsidRPr="00FA6225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Рекомендации родителям по формированию здорового образа жизни у детей</w:t>
            </w:r>
          </w:p>
          <w:p w:rsidR="008D058D" w:rsidRPr="00FA6225" w:rsidRDefault="008D058D" w:rsidP="006C51AB">
            <w:pPr>
              <w:pStyle w:val="c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33"/>
                <w:tab w:val="left" w:pos="991"/>
              </w:tabs>
              <w:spacing w:before="0" w:beforeAutospacing="0" w:after="0" w:afterAutospacing="0"/>
              <w:ind w:left="235" w:right="116" w:firstLine="567"/>
              <w:jc w:val="both"/>
            </w:pPr>
            <w:r w:rsidRPr="00FA6225">
              <w:rPr>
                <w:rStyle w:val="c2"/>
              </w:rPr>
              <w:t>Здоровье Вашего ребенка является важнейшей ценностью и наша общая задача – сохранить и укрепить его.</w:t>
            </w:r>
          </w:p>
          <w:p w:rsidR="008D058D" w:rsidRPr="00FA6225" w:rsidRDefault="008D058D" w:rsidP="006C51AB">
            <w:pPr>
              <w:pStyle w:val="c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33"/>
                <w:tab w:val="left" w:pos="991"/>
              </w:tabs>
              <w:spacing w:before="0" w:beforeAutospacing="0" w:after="0" w:afterAutospacing="0"/>
              <w:ind w:left="235" w:right="116" w:firstLine="567"/>
              <w:jc w:val="both"/>
            </w:pPr>
            <w:r w:rsidRPr="00FA6225">
              <w:rPr>
                <w:rStyle w:val="c2"/>
              </w:rPr>
              <w:t>ПОМНИТЕ: пример родителей является определяющим при формировании привычек и образа жизни ребенка.</w:t>
            </w:r>
          </w:p>
          <w:p w:rsidR="008D058D" w:rsidRPr="00FA6225" w:rsidRDefault="008D058D" w:rsidP="006C51AB">
            <w:pPr>
              <w:pStyle w:val="c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33"/>
                <w:tab w:val="left" w:pos="991"/>
              </w:tabs>
              <w:spacing w:before="0" w:beforeAutospacing="0" w:after="0" w:afterAutospacing="0"/>
              <w:ind w:left="235" w:right="116" w:firstLine="567"/>
              <w:jc w:val="both"/>
            </w:pPr>
            <w:r w:rsidRPr="00FA6225">
              <w:rPr>
                <w:rStyle w:val="c2"/>
              </w:rPr>
              <w:t>Растущий организм ребенка нуждается в особой заботе, поэтому детям необходимо соблюдать режим труда и отдыха.</w:t>
            </w:r>
          </w:p>
          <w:p w:rsidR="008D058D" w:rsidRPr="00FA6225" w:rsidRDefault="008D058D" w:rsidP="006C51AB">
            <w:pPr>
              <w:pStyle w:val="c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33"/>
                <w:tab w:val="left" w:pos="991"/>
              </w:tabs>
              <w:spacing w:before="0" w:beforeAutospacing="0" w:after="0" w:afterAutospacing="0"/>
              <w:ind w:left="235" w:right="116" w:firstLine="567"/>
              <w:jc w:val="both"/>
            </w:pPr>
            <w:r w:rsidRPr="00FA6225">
              <w:rPr>
                <w:rStyle w:val="c2"/>
              </w:rPr>
              <w:t>Приучите Вашего ребенка самого заботиться о своем здоровье: выполнять гигиенические процедуры, проветривать помещение и т.д.</w:t>
            </w:r>
          </w:p>
          <w:p w:rsidR="008D058D" w:rsidRPr="00FA6225" w:rsidRDefault="008D058D" w:rsidP="006C51AB">
            <w:pPr>
              <w:pStyle w:val="c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33"/>
                <w:tab w:val="left" w:pos="991"/>
              </w:tabs>
              <w:spacing w:before="0" w:beforeAutospacing="0" w:after="0" w:afterAutospacing="0"/>
              <w:ind w:left="235" w:right="116" w:firstLine="567"/>
              <w:jc w:val="both"/>
            </w:pPr>
            <w:r w:rsidRPr="00FA6225">
              <w:rPr>
                <w:rStyle w:val="c2"/>
              </w:rPr>
              <w:t>Контролируйте досуг вашего ребенка: просмотр телепередач, встречи с друзьями, прогулки на свежем воздухе.</w:t>
            </w:r>
          </w:p>
          <w:p w:rsidR="008D058D" w:rsidRPr="00FA6225" w:rsidRDefault="008D058D" w:rsidP="006C51AB">
            <w:pPr>
              <w:pStyle w:val="c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33"/>
                <w:tab w:val="left" w:pos="991"/>
              </w:tabs>
              <w:spacing w:before="0" w:beforeAutospacing="0" w:after="0" w:afterAutospacing="0"/>
              <w:ind w:left="235" w:right="116" w:firstLine="567"/>
              <w:jc w:val="both"/>
              <w:rPr>
                <w:rStyle w:val="c2"/>
              </w:rPr>
            </w:pPr>
            <w:r w:rsidRPr="00FA6225">
              <w:rPr>
                <w:rStyle w:val="c2"/>
              </w:rPr>
              <w:t>Традиции здорового питания в семье – залог сохранения здоровья ребенка.</w:t>
            </w:r>
          </w:p>
          <w:p w:rsidR="00BF0525" w:rsidRDefault="008D058D" w:rsidP="006C51AB">
            <w:pPr>
              <w:pStyle w:val="c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991"/>
              </w:tabs>
              <w:spacing w:before="0" w:beforeAutospacing="0" w:after="0" w:afterAutospacing="0"/>
              <w:ind w:left="235" w:firstLine="567"/>
              <w:jc w:val="both"/>
              <w:rPr>
                <w:rStyle w:val="c2"/>
              </w:rPr>
            </w:pPr>
            <w:r w:rsidRPr="00FA6225">
              <w:rPr>
                <w:rStyle w:val="c2"/>
              </w:rPr>
              <w:t>В формировании ответственного отношения ребенка к своему здоровью используйте пример авторитетных для него людей: известных актеров,  музыкантов, спортсменов.</w:t>
            </w:r>
          </w:p>
          <w:p w:rsidR="00FA6225" w:rsidRDefault="00FA6225" w:rsidP="006C51AB">
            <w:pPr>
              <w:pStyle w:val="c5"/>
              <w:shd w:val="clear" w:color="auto" w:fill="FFFFFF"/>
              <w:tabs>
                <w:tab w:val="left" w:pos="991"/>
              </w:tabs>
              <w:spacing w:before="0" w:beforeAutospacing="0" w:after="0" w:afterAutospacing="0"/>
              <w:ind w:left="377"/>
              <w:jc w:val="center"/>
            </w:pPr>
            <w:r>
              <w:rPr>
                <w:noProof/>
              </w:rPr>
              <w:drawing>
                <wp:inline distT="0" distB="0" distL="0" distR="0" wp14:anchorId="55B794B2" wp14:editId="7ED049D4">
                  <wp:extent cx="2743200" cy="2059534"/>
                  <wp:effectExtent l="0" t="0" r="0" b="0"/>
                  <wp:docPr id="9" name="Рисунок 9" descr="C:\Users\Моя семья\Desktop\ЗОЖ\Здоровый-образ-жизни-семь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оя семья\Desktop\ЗОЖ\Здоровый-образ-жизни-семь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656" cy="20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E1C" w:rsidTr="00357292">
        <w:trPr>
          <w:jc w:val="center"/>
        </w:trPr>
        <w:tc>
          <w:tcPr>
            <w:tcW w:w="5046" w:type="dxa"/>
          </w:tcPr>
          <w:p w:rsidR="00882126" w:rsidRPr="00882126" w:rsidRDefault="00882126" w:rsidP="00882126">
            <w:pPr>
              <w:ind w:right="176" w:firstLine="54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21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Плавание</w:t>
            </w:r>
            <w:r w:rsidRPr="008821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самого раннего возраста является одним из простых способов сделать ребенка здоровым, физически развитым и закаленным.</w:t>
            </w:r>
          </w:p>
          <w:p w:rsidR="00882126" w:rsidRDefault="00882126" w:rsidP="00FA6225">
            <w:pPr>
              <w:ind w:left="-163"/>
              <w:jc w:val="center"/>
            </w:pPr>
          </w:p>
          <w:p w:rsidR="009A6585" w:rsidRDefault="008D058D" w:rsidP="00FA6225">
            <w:pPr>
              <w:ind w:left="-163"/>
              <w:jc w:val="center"/>
            </w:pPr>
            <w:r>
              <w:rPr>
                <w:b/>
                <w:bCs/>
                <w:noProof/>
                <w:color w:val="222222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487D93C" wp14:editId="7AA5C895">
                  <wp:extent cx="3000375" cy="2011135"/>
                  <wp:effectExtent l="133350" t="114300" r="142875" b="160655"/>
                  <wp:docPr id="10" name="Рисунок 10" descr="C:\Users\Моя семья\Desktop\IMG_20180822_150555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оя семья\Desktop\IMG_20180822_150555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591" cy="20434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D058D" w:rsidRPr="00FA6225" w:rsidRDefault="008D058D" w:rsidP="008D058D">
            <w:pPr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FA6225">
              <w:rPr>
                <w:rFonts w:ascii="Times New Roman" w:hAnsi="Times New Roman" w:cs="Times New Roman"/>
                <w:b/>
                <w:bCs/>
                <w:i/>
                <w:color w:val="222222"/>
                <w:sz w:val="32"/>
                <w:szCs w:val="32"/>
                <w:shd w:val="clear" w:color="auto" w:fill="FFFFFF"/>
              </w:rPr>
              <w:t xml:space="preserve">Солнце, воздух и вода </w:t>
            </w:r>
            <w:r w:rsidRPr="00FA622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–</w:t>
            </w:r>
          </w:p>
          <w:p w:rsidR="008D058D" w:rsidRPr="00FA6225" w:rsidRDefault="008D058D" w:rsidP="008D058D">
            <w:pPr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FA622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Наши лучшие друзья.</w:t>
            </w:r>
          </w:p>
          <w:p w:rsidR="008D058D" w:rsidRPr="00FA6225" w:rsidRDefault="008D058D" w:rsidP="008D058D">
            <w:pPr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FA622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С ними будем мы дружить,</w:t>
            </w:r>
          </w:p>
          <w:p w:rsidR="008D058D" w:rsidRDefault="008D058D" w:rsidP="0030303F">
            <w:pPr>
              <w:ind w:left="-163"/>
              <w:jc w:val="center"/>
            </w:pPr>
            <w:r w:rsidRPr="00FA622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Чтоб здоровыми нам быть.</w:t>
            </w:r>
            <w:r w:rsidR="00882126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br/>
            </w:r>
            <w:r w:rsidR="0030303F">
              <w:rPr>
                <w:rFonts w:ascii="Helvetica" w:hAnsi="Helvetica" w:cs="Helvetica"/>
                <w:noProof/>
                <w:color w:val="000000"/>
                <w:sz w:val="21"/>
                <w:szCs w:val="21"/>
                <w:shd w:val="clear" w:color="auto" w:fill="F7F7F7"/>
                <w:lang w:eastAsia="ru-RU"/>
              </w:rPr>
              <w:drawing>
                <wp:inline distT="0" distB="0" distL="0" distR="0">
                  <wp:extent cx="3000375" cy="2252618"/>
                  <wp:effectExtent l="133350" t="114300" r="142875" b="167005"/>
                  <wp:docPr id="8" name="Рисунок 8" descr="C:\Users\Моя семья\Desktop\IMG_20160803_111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я семья\Desktop\IMG_20160803_111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526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A6225" w:rsidRDefault="00FA6225" w:rsidP="008D058D">
            <w:pPr>
              <w:jc w:val="center"/>
            </w:pPr>
          </w:p>
        </w:tc>
        <w:tc>
          <w:tcPr>
            <w:tcW w:w="5613" w:type="dxa"/>
          </w:tcPr>
          <w:p w:rsidR="008D058D" w:rsidRDefault="008D058D" w:rsidP="00357292">
            <w:pPr>
              <w:ind w:left="-10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545454"/>
                <w:shd w:val="clear" w:color="auto" w:fill="FFFFFF"/>
                <w:lang w:eastAsia="ru-RU"/>
              </w:rPr>
              <w:drawing>
                <wp:inline distT="0" distB="0" distL="0" distR="0" wp14:anchorId="7B3CDD6E" wp14:editId="6907C90F">
                  <wp:extent cx="2765509" cy="1844711"/>
                  <wp:effectExtent l="133350" t="114300" r="149225" b="155575"/>
                  <wp:docPr id="6" name="Рисунок 6" descr="E:\дд  (5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д  (5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811" cy="18595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D058D" w:rsidRPr="00882126" w:rsidRDefault="008D058D" w:rsidP="008D058D">
            <w:pPr>
              <w:ind w:left="-163"/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821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Наши танцы </w:t>
            </w:r>
            <w:r w:rsidRPr="00882126">
              <w:rPr>
                <w:rStyle w:val="c2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8821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это спорт,</w:t>
            </w:r>
            <w:r w:rsidRPr="00882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8821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А спорт </w:t>
            </w:r>
            <w:r w:rsidRPr="00882126">
              <w:rPr>
                <w:rStyle w:val="c2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8821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здоровый дух и тело.</w:t>
            </w:r>
            <w:r w:rsidRPr="00882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8821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Танцуем все и без хлопот,</w:t>
            </w:r>
            <w:r w:rsidRPr="00882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8821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Идём по жизни смело!</w:t>
            </w:r>
          </w:p>
          <w:p w:rsidR="00BF0525" w:rsidRDefault="00351347" w:rsidP="00030F1E">
            <w:pPr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B92747" wp14:editId="5C24BF09">
                  <wp:extent cx="2819400" cy="1920638"/>
                  <wp:effectExtent l="133350" t="114300" r="152400" b="156210"/>
                  <wp:docPr id="2" name="Рисунок 2" descr="C:\Users\Моя семья\Desktop\DSC02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оя семья\Desktop\DSC02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29" cy="19336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57292" w:rsidRPr="00357292" w:rsidRDefault="00357292" w:rsidP="003572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5729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Рано утром каждый день</w:t>
            </w:r>
          </w:p>
          <w:p w:rsidR="00357292" w:rsidRPr="00357292" w:rsidRDefault="00357292" w:rsidP="003572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5729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Умываться нам не лень!</w:t>
            </w:r>
            <w:r w:rsidRPr="00357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35729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Зубы, волосы, ногти и уши</w:t>
            </w:r>
            <w:r w:rsidRPr="00357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35729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Почистим, помоем мы и посушим!</w:t>
            </w:r>
          </w:p>
          <w:p w:rsidR="009A6585" w:rsidRPr="009A6585" w:rsidRDefault="00BF0525" w:rsidP="00357292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22222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CF5459F" wp14:editId="287CAC52">
                  <wp:extent cx="2867025" cy="949875"/>
                  <wp:effectExtent l="0" t="0" r="0" b="3175"/>
                  <wp:docPr id="1" name="Рисунок 1" descr="C:\Users\Моя семья\Desktop\61956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я семья\Desktop\61956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868" cy="95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BF0525" w:rsidRDefault="00BF0525" w:rsidP="00635D5D">
            <w:pPr>
              <w:ind w:left="235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  <w:shd w:val="clear" w:color="auto" w:fill="FFFFFF"/>
              </w:rPr>
            </w:pPr>
          </w:p>
          <w:p w:rsidR="008D058D" w:rsidRDefault="008D058D" w:rsidP="008D058D">
            <w:pPr>
              <w:pStyle w:val="a7"/>
              <w:ind w:left="600" w:firstLine="460"/>
              <w:jc w:val="both"/>
            </w:pPr>
          </w:p>
          <w:p w:rsidR="00952516" w:rsidRDefault="00952516" w:rsidP="008D058D">
            <w:pPr>
              <w:pStyle w:val="a7"/>
              <w:ind w:left="600" w:firstLine="460"/>
              <w:jc w:val="both"/>
            </w:pPr>
          </w:p>
          <w:p w:rsidR="008D058D" w:rsidRDefault="008D058D" w:rsidP="008D058D">
            <w:pPr>
              <w:pStyle w:val="a7"/>
              <w:ind w:left="600" w:firstLine="460"/>
              <w:jc w:val="both"/>
            </w:pPr>
          </w:p>
          <w:p w:rsidR="008D058D" w:rsidRDefault="008D058D" w:rsidP="008D058D">
            <w:pPr>
              <w:pStyle w:val="a7"/>
              <w:ind w:left="600" w:firstLine="460"/>
              <w:jc w:val="both"/>
            </w:pPr>
          </w:p>
          <w:p w:rsidR="008D058D" w:rsidRDefault="008D058D" w:rsidP="008D058D">
            <w:pPr>
              <w:pStyle w:val="a7"/>
              <w:ind w:left="600" w:firstLine="460"/>
              <w:jc w:val="both"/>
            </w:pPr>
          </w:p>
          <w:p w:rsidR="008D058D" w:rsidRDefault="008D058D" w:rsidP="008D058D">
            <w:pPr>
              <w:pStyle w:val="a7"/>
              <w:ind w:left="600" w:firstLine="460"/>
              <w:jc w:val="both"/>
            </w:pPr>
          </w:p>
          <w:p w:rsidR="008D058D" w:rsidRDefault="008D058D" w:rsidP="008D058D">
            <w:pPr>
              <w:pStyle w:val="a7"/>
              <w:ind w:left="600" w:firstLine="460"/>
              <w:jc w:val="both"/>
            </w:pPr>
          </w:p>
          <w:p w:rsidR="008D058D" w:rsidRDefault="008D058D" w:rsidP="008D058D">
            <w:pPr>
              <w:pStyle w:val="a7"/>
              <w:ind w:left="600" w:firstLine="460"/>
              <w:jc w:val="both"/>
            </w:pPr>
          </w:p>
          <w:p w:rsidR="008D058D" w:rsidRDefault="008D058D" w:rsidP="008D058D">
            <w:pPr>
              <w:pStyle w:val="a7"/>
              <w:ind w:left="600" w:firstLine="460"/>
              <w:jc w:val="both"/>
            </w:pPr>
          </w:p>
          <w:p w:rsidR="008D058D" w:rsidRDefault="008D058D" w:rsidP="008D058D">
            <w:pPr>
              <w:pStyle w:val="a7"/>
              <w:ind w:left="600" w:firstLine="460"/>
              <w:jc w:val="both"/>
            </w:pPr>
          </w:p>
          <w:p w:rsidR="008D058D" w:rsidRPr="006E7167" w:rsidRDefault="00357292" w:rsidP="008D058D">
            <w:pPr>
              <w:pStyle w:val="a7"/>
              <w:ind w:left="600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6E716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Пропаганда Здорового образа жизни в </w:t>
            </w:r>
            <w:r w:rsidR="0095251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Центре содействия семейному воспитанию</w:t>
            </w:r>
          </w:p>
          <w:p w:rsidR="008D058D" w:rsidRDefault="008D058D" w:rsidP="008D058D">
            <w:pPr>
              <w:pStyle w:val="a7"/>
              <w:ind w:left="6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058D" w:rsidRDefault="008D058D" w:rsidP="008D058D">
            <w:pPr>
              <w:pStyle w:val="a7"/>
              <w:ind w:left="6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058D" w:rsidRDefault="008D058D" w:rsidP="008D058D">
            <w:pPr>
              <w:pStyle w:val="a7"/>
              <w:ind w:left="6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E7167" w:rsidRDefault="006E7167" w:rsidP="008D058D">
            <w:pPr>
              <w:pStyle w:val="a7"/>
              <w:ind w:left="6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058D" w:rsidRDefault="008D058D" w:rsidP="008D058D">
            <w:pPr>
              <w:pStyle w:val="a7"/>
              <w:ind w:left="6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E7167" w:rsidRDefault="006E7167" w:rsidP="008D058D">
            <w:pPr>
              <w:pStyle w:val="a7"/>
              <w:ind w:left="6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058D" w:rsidRDefault="008D058D" w:rsidP="008D058D">
            <w:pPr>
              <w:pStyle w:val="a7"/>
              <w:ind w:left="6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058D" w:rsidRDefault="008D058D" w:rsidP="008D058D">
            <w:pPr>
              <w:pStyle w:val="a7"/>
              <w:ind w:left="6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058D" w:rsidRDefault="008D058D" w:rsidP="008D058D">
            <w:pPr>
              <w:pStyle w:val="a7"/>
              <w:ind w:left="6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16" w:rsidRDefault="00952516" w:rsidP="00357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E1C" w:rsidRDefault="006E7167" w:rsidP="00357292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D57A5" w:rsidRDefault="00ED57A5" w:rsidP="009A6585"/>
    <w:sectPr w:rsidR="00ED57A5" w:rsidSect="008D058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72607"/>
    <w:multiLevelType w:val="multilevel"/>
    <w:tmpl w:val="346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21"/>
    <w:rsid w:val="00030F1E"/>
    <w:rsid w:val="000D691F"/>
    <w:rsid w:val="000E3EEB"/>
    <w:rsid w:val="00111FE9"/>
    <w:rsid w:val="0011200E"/>
    <w:rsid w:val="00151BD1"/>
    <w:rsid w:val="00166A72"/>
    <w:rsid w:val="001B4E1A"/>
    <w:rsid w:val="001E1878"/>
    <w:rsid w:val="002A3824"/>
    <w:rsid w:val="002A6CC0"/>
    <w:rsid w:val="002A7E1C"/>
    <w:rsid w:val="002B2BFA"/>
    <w:rsid w:val="002C30AB"/>
    <w:rsid w:val="0030303F"/>
    <w:rsid w:val="0031220B"/>
    <w:rsid w:val="0034721A"/>
    <w:rsid w:val="00351347"/>
    <w:rsid w:val="00357292"/>
    <w:rsid w:val="004000C3"/>
    <w:rsid w:val="004360D6"/>
    <w:rsid w:val="00436CF4"/>
    <w:rsid w:val="004A6702"/>
    <w:rsid w:val="004F2D9C"/>
    <w:rsid w:val="00545F43"/>
    <w:rsid w:val="0055789D"/>
    <w:rsid w:val="005642FB"/>
    <w:rsid w:val="00571EE1"/>
    <w:rsid w:val="00581120"/>
    <w:rsid w:val="005A0A4E"/>
    <w:rsid w:val="005A5A99"/>
    <w:rsid w:val="00615257"/>
    <w:rsid w:val="00635D5D"/>
    <w:rsid w:val="006C4B0B"/>
    <w:rsid w:val="006C51AB"/>
    <w:rsid w:val="006E7167"/>
    <w:rsid w:val="007664F1"/>
    <w:rsid w:val="0077523D"/>
    <w:rsid w:val="00777D9C"/>
    <w:rsid w:val="00791C23"/>
    <w:rsid w:val="007B76B8"/>
    <w:rsid w:val="007C5523"/>
    <w:rsid w:val="007C6335"/>
    <w:rsid w:val="007D6F20"/>
    <w:rsid w:val="007E6F60"/>
    <w:rsid w:val="007F1022"/>
    <w:rsid w:val="007F6826"/>
    <w:rsid w:val="0082198F"/>
    <w:rsid w:val="0085218B"/>
    <w:rsid w:val="00870E60"/>
    <w:rsid w:val="00882126"/>
    <w:rsid w:val="00883F67"/>
    <w:rsid w:val="008909C3"/>
    <w:rsid w:val="0089126B"/>
    <w:rsid w:val="008D058D"/>
    <w:rsid w:val="008E3D71"/>
    <w:rsid w:val="00915308"/>
    <w:rsid w:val="00952516"/>
    <w:rsid w:val="00952817"/>
    <w:rsid w:val="00966F51"/>
    <w:rsid w:val="00975B01"/>
    <w:rsid w:val="00981EEF"/>
    <w:rsid w:val="009A6585"/>
    <w:rsid w:val="009F0046"/>
    <w:rsid w:val="009F1124"/>
    <w:rsid w:val="009F4B8F"/>
    <w:rsid w:val="00A077F9"/>
    <w:rsid w:val="00A37721"/>
    <w:rsid w:val="00A47D53"/>
    <w:rsid w:val="00A80FCE"/>
    <w:rsid w:val="00AA7A04"/>
    <w:rsid w:val="00B05D24"/>
    <w:rsid w:val="00B20BD4"/>
    <w:rsid w:val="00B21A18"/>
    <w:rsid w:val="00BB13C5"/>
    <w:rsid w:val="00BE361D"/>
    <w:rsid w:val="00BF0525"/>
    <w:rsid w:val="00C051B8"/>
    <w:rsid w:val="00C40993"/>
    <w:rsid w:val="00CD7A0E"/>
    <w:rsid w:val="00D206B1"/>
    <w:rsid w:val="00D226A8"/>
    <w:rsid w:val="00D31E28"/>
    <w:rsid w:val="00D511DB"/>
    <w:rsid w:val="00D60935"/>
    <w:rsid w:val="00DC2450"/>
    <w:rsid w:val="00E44CC0"/>
    <w:rsid w:val="00E93940"/>
    <w:rsid w:val="00EA4EBC"/>
    <w:rsid w:val="00EA7C70"/>
    <w:rsid w:val="00EB6F58"/>
    <w:rsid w:val="00EC0F92"/>
    <w:rsid w:val="00ED57A5"/>
    <w:rsid w:val="00EE05A6"/>
    <w:rsid w:val="00F047D1"/>
    <w:rsid w:val="00F17542"/>
    <w:rsid w:val="00F30FA8"/>
    <w:rsid w:val="00F8368E"/>
    <w:rsid w:val="00FA0AD5"/>
    <w:rsid w:val="00FA6225"/>
    <w:rsid w:val="00FC373B"/>
    <w:rsid w:val="00FC438E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6F869-EF36-4A73-A447-FE198476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83F67"/>
  </w:style>
  <w:style w:type="paragraph" w:styleId="a4">
    <w:name w:val="Balloon Text"/>
    <w:basedOn w:val="a"/>
    <w:link w:val="a5"/>
    <w:uiPriority w:val="99"/>
    <w:semiHidden/>
    <w:unhideWhenUsed/>
    <w:rsid w:val="0088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6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83F67"/>
    <w:pPr>
      <w:spacing w:after="0" w:line="240" w:lineRule="auto"/>
    </w:pPr>
  </w:style>
  <w:style w:type="paragraph" w:customStyle="1" w:styleId="c8">
    <w:name w:val="c8"/>
    <w:basedOn w:val="a"/>
    <w:rsid w:val="0088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8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7%D0%B4%D1%80%D0%B0%D0%B2%D0%BE%D0%BE%D1%85%D1%80%D0%B0%D0%BD%D0%B5%D0%BD%D0%B8%D0%B5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2CA2-7A80-40BD-A5F3-FE1D153B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семья</dc:creator>
  <cp:lastModifiedBy>User</cp:lastModifiedBy>
  <cp:revision>17</cp:revision>
  <cp:lastPrinted>2018-08-29T06:40:00Z</cp:lastPrinted>
  <dcterms:created xsi:type="dcterms:W3CDTF">2018-08-26T15:11:00Z</dcterms:created>
  <dcterms:modified xsi:type="dcterms:W3CDTF">2023-06-23T07:50:00Z</dcterms:modified>
</cp:coreProperties>
</file>