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44" w:rsidRDefault="003A2844" w:rsidP="003A2844">
      <w:pPr>
        <w:pStyle w:val="40"/>
        <w:rPr>
          <w:color w:val="000000"/>
        </w:rPr>
      </w:pPr>
    </w:p>
    <w:p w:rsidR="003A2844" w:rsidRDefault="003A2844" w:rsidP="003A2844">
      <w:pPr>
        <w:pStyle w:val="40"/>
      </w:pPr>
      <w:r>
        <w:rPr>
          <w:color w:val="000000"/>
        </w:rPr>
        <w:t>ПОЛОЖЕНИЕ</w:t>
      </w:r>
    </w:p>
    <w:p w:rsidR="003A2844" w:rsidRDefault="003A2844" w:rsidP="003A2844">
      <w:pPr>
        <w:pStyle w:val="1"/>
        <w:spacing w:after="0" w:line="264" w:lineRule="auto"/>
        <w:jc w:val="center"/>
      </w:pPr>
      <w:r>
        <w:rPr>
          <w:b/>
          <w:bCs/>
          <w:color w:val="000000"/>
        </w:rPr>
        <w:t>О проведении 3 городского фестиваля КВН «Юмор без возраста»</w:t>
      </w:r>
      <w:r>
        <w:rPr>
          <w:b/>
          <w:bCs/>
          <w:color w:val="000000"/>
        </w:rPr>
        <w:br/>
        <w:t>ЗАТО г. Железногорска</w:t>
      </w:r>
    </w:p>
    <w:p w:rsidR="003A2844" w:rsidRDefault="003A2844" w:rsidP="003A2844">
      <w:pPr>
        <w:pStyle w:val="1"/>
        <w:spacing w:after="240" w:line="264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СЕЗОН 2023 </w:t>
      </w:r>
    </w:p>
    <w:p w:rsidR="003A2844" w:rsidRDefault="003A2844" w:rsidP="003A2844">
      <w:pPr>
        <w:pStyle w:val="1"/>
        <w:spacing w:after="240" w:line="264" w:lineRule="auto"/>
        <w:jc w:val="center"/>
      </w:pPr>
    </w:p>
    <w:p w:rsidR="003A2844" w:rsidRDefault="003A2844" w:rsidP="003A2844">
      <w:pPr>
        <w:pStyle w:val="1"/>
        <w:spacing w:after="100"/>
        <w:jc w:val="center"/>
      </w:pPr>
      <w:r>
        <w:rPr>
          <w:b/>
          <w:bCs/>
          <w:color w:val="000000"/>
        </w:rPr>
        <w:t>Общие положения</w:t>
      </w:r>
    </w:p>
    <w:p w:rsidR="003A2844" w:rsidRDefault="003A2844" w:rsidP="003A2844">
      <w:pPr>
        <w:pStyle w:val="1"/>
        <w:spacing w:after="100"/>
        <w:ind w:firstLine="760"/>
        <w:jc w:val="both"/>
        <w:rPr>
          <w:color w:val="000000"/>
        </w:rPr>
      </w:pPr>
      <w:r>
        <w:rPr>
          <w:color w:val="000000"/>
        </w:rPr>
        <w:t>Фестиваль проводится Краевым Государственным бюджетным учреждением социального обслуживания «Комплексный центр социального обслуживания населения «Железногорский» ЗАТО г. Железного</w:t>
      </w:r>
      <w:proofErr w:type="gramStart"/>
      <w:r>
        <w:rPr>
          <w:color w:val="000000"/>
        </w:rPr>
        <w:t>рск Кр</w:t>
      </w:r>
      <w:proofErr w:type="gramEnd"/>
      <w:r>
        <w:rPr>
          <w:color w:val="000000"/>
        </w:rPr>
        <w:t>асноярского края с целью организации досуга людей старшего поколения, выявления и развития творческих способностей пенсионеров и инвалидов и популяризации игр КВН в г. Железногорске. Фестиваль проводится в рамках празднования Дня смеха, в апреле месяце.</w:t>
      </w:r>
    </w:p>
    <w:p w:rsidR="003A2844" w:rsidRDefault="003A2844" w:rsidP="003A2844">
      <w:pPr>
        <w:pStyle w:val="1"/>
        <w:spacing w:after="100"/>
        <w:ind w:firstLine="760"/>
        <w:jc w:val="both"/>
      </w:pPr>
    </w:p>
    <w:p w:rsidR="003A2844" w:rsidRDefault="003A2844" w:rsidP="003A2844">
      <w:pPr>
        <w:pStyle w:val="1"/>
        <w:spacing w:after="100"/>
        <w:jc w:val="center"/>
      </w:pPr>
      <w:r>
        <w:rPr>
          <w:b/>
          <w:bCs/>
          <w:color w:val="000000"/>
        </w:rPr>
        <w:t>Задачи</w:t>
      </w:r>
    </w:p>
    <w:p w:rsidR="003A2844" w:rsidRDefault="003A2844" w:rsidP="003A2844">
      <w:pPr>
        <w:pStyle w:val="1"/>
        <w:numPr>
          <w:ilvl w:val="0"/>
          <w:numId w:val="1"/>
        </w:numPr>
        <w:tabs>
          <w:tab w:val="left" w:pos="1939"/>
        </w:tabs>
        <w:spacing w:after="0"/>
        <w:ind w:left="1460"/>
        <w:jc w:val="both"/>
      </w:pPr>
      <w:bookmarkStart w:id="0" w:name="bookmark0"/>
      <w:bookmarkEnd w:id="0"/>
      <w:r>
        <w:rPr>
          <w:color w:val="000000"/>
        </w:rPr>
        <w:t>создание команд КВН;</w:t>
      </w:r>
    </w:p>
    <w:p w:rsidR="003A2844" w:rsidRDefault="003A2844" w:rsidP="003A2844">
      <w:pPr>
        <w:pStyle w:val="1"/>
        <w:numPr>
          <w:ilvl w:val="0"/>
          <w:numId w:val="1"/>
        </w:numPr>
        <w:tabs>
          <w:tab w:val="left" w:pos="1939"/>
        </w:tabs>
        <w:spacing w:after="0"/>
        <w:ind w:left="1460"/>
        <w:jc w:val="both"/>
      </w:pPr>
      <w:bookmarkStart w:id="1" w:name="bookmark1"/>
      <w:bookmarkEnd w:id="1"/>
      <w:r>
        <w:rPr>
          <w:color w:val="000000"/>
        </w:rPr>
        <w:t>выступление на городском фестивале КВН;</w:t>
      </w:r>
    </w:p>
    <w:p w:rsidR="003A2844" w:rsidRDefault="003A2844" w:rsidP="003A2844">
      <w:pPr>
        <w:pStyle w:val="1"/>
        <w:numPr>
          <w:ilvl w:val="0"/>
          <w:numId w:val="1"/>
        </w:numPr>
        <w:tabs>
          <w:tab w:val="left" w:pos="1939"/>
        </w:tabs>
        <w:spacing w:after="0"/>
        <w:ind w:left="1460"/>
        <w:jc w:val="both"/>
      </w:pPr>
      <w:bookmarkStart w:id="2" w:name="bookmark2"/>
      <w:bookmarkEnd w:id="2"/>
      <w:r>
        <w:rPr>
          <w:color w:val="000000"/>
        </w:rPr>
        <w:t>вовлечение старшего поколения в КВН;</w:t>
      </w:r>
    </w:p>
    <w:p w:rsidR="003A2844" w:rsidRDefault="003A2844" w:rsidP="003A2844">
      <w:pPr>
        <w:pStyle w:val="1"/>
        <w:tabs>
          <w:tab w:val="left" w:pos="1939"/>
        </w:tabs>
        <w:spacing w:after="0"/>
        <w:jc w:val="both"/>
        <w:rPr>
          <w:color w:val="000000"/>
        </w:rPr>
      </w:pPr>
    </w:p>
    <w:p w:rsidR="003A2844" w:rsidRDefault="003A2844" w:rsidP="003A2844">
      <w:pPr>
        <w:pStyle w:val="1"/>
        <w:tabs>
          <w:tab w:val="left" w:pos="1939"/>
        </w:tabs>
        <w:spacing w:after="0"/>
        <w:jc w:val="both"/>
      </w:pPr>
    </w:p>
    <w:p w:rsidR="003A2844" w:rsidRDefault="003A2844" w:rsidP="003A2844">
      <w:pPr>
        <w:pStyle w:val="30"/>
        <w:rPr>
          <w:color w:val="000000"/>
        </w:rPr>
      </w:pPr>
      <w:bookmarkStart w:id="3" w:name="bookmark3"/>
      <w:bookmarkEnd w:id="3"/>
      <w:r>
        <w:rPr>
          <w:color w:val="000000"/>
        </w:rPr>
        <w:t>Тема игры сезона 2023: «Век живи, век учись!»</w:t>
      </w:r>
    </w:p>
    <w:p w:rsidR="003A2844" w:rsidRDefault="003A2844" w:rsidP="003A2844">
      <w:pPr>
        <w:pStyle w:val="30"/>
      </w:pPr>
    </w:p>
    <w:p w:rsidR="003A2844" w:rsidRDefault="003A2844" w:rsidP="003A2844">
      <w:pPr>
        <w:pStyle w:val="1"/>
        <w:spacing w:after="100"/>
        <w:jc w:val="center"/>
      </w:pPr>
      <w:r>
        <w:rPr>
          <w:b/>
          <w:bCs/>
          <w:color w:val="000000"/>
        </w:rPr>
        <w:t>Порядок проведения</w:t>
      </w:r>
    </w:p>
    <w:p w:rsidR="003A2844" w:rsidRDefault="003A2844" w:rsidP="003A2844">
      <w:pPr>
        <w:pStyle w:val="1"/>
        <w:tabs>
          <w:tab w:val="left" w:pos="570"/>
        </w:tabs>
        <w:spacing w:after="0"/>
        <w:jc w:val="both"/>
      </w:pPr>
      <w:bookmarkStart w:id="4" w:name="bookmark4"/>
      <w:bookmarkEnd w:id="4"/>
      <w:r>
        <w:rPr>
          <w:color w:val="000000"/>
        </w:rPr>
        <w:t xml:space="preserve">Каждая некоммерческая организация для ветеранов, пенсионеров или инвалидов (от 55 лет) или специализированные социальные учреждения: МБУ «КЦСОН», КГБУ СО «Железногорский дом-интернат» и т.д. имеют право выставить на игру одну команду. </w:t>
      </w:r>
      <w:proofErr w:type="gramStart"/>
      <w:r>
        <w:rPr>
          <w:color w:val="000000"/>
        </w:rPr>
        <w:t>Для этого капитан команды должен за 2 месяца до игры заполнить заявку в социально-реабилитационном отделении (далее СРО) по адресу: ул. Парковая 20</w:t>
      </w:r>
      <w:r>
        <w:rPr>
          <w:color w:val="000000"/>
          <w:vertAlign w:val="superscript"/>
        </w:rPr>
        <w:t>А</w:t>
      </w:r>
      <w:r>
        <w:rPr>
          <w:color w:val="000000"/>
        </w:rPr>
        <w:t>, по образцу, приведенному в приложение №1 к настоящему Положению.</w:t>
      </w:r>
      <w:proofErr w:type="gramEnd"/>
    </w:p>
    <w:p w:rsidR="003A2844" w:rsidRDefault="003A2844" w:rsidP="003A2844">
      <w:pPr>
        <w:pStyle w:val="1"/>
        <w:tabs>
          <w:tab w:val="left" w:pos="570"/>
        </w:tabs>
        <w:spacing w:after="0"/>
        <w:jc w:val="both"/>
      </w:pPr>
      <w:bookmarkStart w:id="5" w:name="bookmark5"/>
      <w:bookmarkEnd w:id="5"/>
      <w:r>
        <w:rPr>
          <w:color w:val="000000"/>
        </w:rPr>
        <w:t>Сезон состоит из одной игры.</w:t>
      </w:r>
    </w:p>
    <w:p w:rsidR="003A2844" w:rsidRDefault="003A2844" w:rsidP="003A2844">
      <w:pPr>
        <w:pStyle w:val="1"/>
        <w:tabs>
          <w:tab w:val="left" w:pos="570"/>
        </w:tabs>
        <w:spacing w:after="100"/>
        <w:jc w:val="both"/>
      </w:pPr>
      <w:bookmarkStart w:id="6" w:name="bookmark6"/>
      <w:bookmarkEnd w:id="6"/>
      <w:r>
        <w:rPr>
          <w:color w:val="000000"/>
        </w:rPr>
        <w:t>Состав команды ограничен 10 (десятью) игроками.</w:t>
      </w:r>
    </w:p>
    <w:p w:rsidR="003A2844" w:rsidRDefault="003A2844" w:rsidP="003A2844">
      <w:pPr>
        <w:spacing w:after="0" w:line="252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3A2844">
          <w:pgSz w:w="11900" w:h="16840"/>
          <w:pgMar w:top="570" w:right="882" w:bottom="570" w:left="1155" w:header="142" w:footer="142" w:gutter="0"/>
          <w:pgNumType w:start="1"/>
          <w:cols w:space="720"/>
        </w:sectPr>
      </w:pP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 xml:space="preserve">Участники фестиваля обязаны: 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Изготовить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бэйджи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каждого игрока команды (Ф.И., название команды). 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Самостоятельно решать вопросы по изготовлению костюмов и реквизита, музыкальному сопровождению своих выступлений. 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Без опозданий приходить на репетиции и выступления; соблюдать корректное поведение во время игр КВН и репетиций. 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Обеспечивать присутствие болельщиков на играх.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 фестиваля запрещено посещать центр и репетиции в состоянии алкогольного или наркотического опьянения, курить в неположенных местах, употреблять в общении ненормативную лексику и нецензурную брань.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Участники фестиваля имеют право: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обратиться в оргкомитет с претензиями о нарушениях настоящего положения.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Место проведение игр назначается оргкомитетом.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Оргкомитет извещает команды о месте и времени проведения игры за 14 дней до проведения.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Вход на все репетиции и игры строго по спискам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Репетиции будут проходить в социально-реабилитационном отделении по адресу: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Парковая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A2844" w:rsidRDefault="003A2844" w:rsidP="003A2844">
      <w:pPr>
        <w:widowControl w:val="0"/>
        <w:tabs>
          <w:tab w:val="left" w:pos="57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2844" w:rsidRDefault="003A2844" w:rsidP="003A2844">
      <w:pPr>
        <w:keepNext/>
        <w:keepLines/>
        <w:widowControl w:val="0"/>
        <w:spacing w:after="120" w:line="25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Состав команды</w:t>
      </w:r>
    </w:p>
    <w:p w:rsidR="003A2844" w:rsidRDefault="003A2844" w:rsidP="003A2844">
      <w:pPr>
        <w:widowControl w:val="0"/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каждой команды КВН обязателен:</w:t>
      </w:r>
    </w:p>
    <w:p w:rsidR="003A2844" w:rsidRDefault="003A2844" w:rsidP="003A2844">
      <w:pPr>
        <w:widowControl w:val="0"/>
        <w:numPr>
          <w:ilvl w:val="0"/>
          <w:numId w:val="2"/>
        </w:numPr>
        <w:tabs>
          <w:tab w:val="left" w:pos="1269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капитан команды (создаёт команду, координирует её действия, ставит задачи, рисует перспективы, является членом оргкомитета);</w:t>
      </w:r>
    </w:p>
    <w:p w:rsidR="003A2844" w:rsidRDefault="003A2844" w:rsidP="003A2844">
      <w:pPr>
        <w:widowControl w:val="0"/>
        <w:numPr>
          <w:ilvl w:val="0"/>
          <w:numId w:val="2"/>
        </w:numPr>
        <w:tabs>
          <w:tab w:val="left" w:pos="1269"/>
        </w:tabs>
        <w:spacing w:after="12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координатор по звуку (на репетициях и во время игры работает в радиорубке, обеспечивает звуковое оформление выступления команды вместе со звукорежиссером).</w:t>
      </w:r>
    </w:p>
    <w:p w:rsidR="003A2844" w:rsidRDefault="003A2844" w:rsidP="003A2844">
      <w:pPr>
        <w:widowControl w:val="0"/>
        <w:tabs>
          <w:tab w:val="left" w:pos="1269"/>
        </w:tabs>
        <w:spacing w:after="12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2844" w:rsidRDefault="003A2844" w:rsidP="003A2844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Регламент выступлений</w:t>
      </w:r>
    </w:p>
    <w:p w:rsidR="003A2844" w:rsidRDefault="003A2844" w:rsidP="003A2844">
      <w:pPr>
        <w:widowControl w:val="0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игры проводятся по следующему регламенту: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5"/>
        <w:gridCol w:w="3307"/>
        <w:gridCol w:w="3264"/>
      </w:tblGrid>
      <w:tr w:rsidR="003A2844" w:rsidTr="003A2844">
        <w:trPr>
          <w:trHeight w:hRule="exact" w:val="72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6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конкурса*: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Временные рамки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Макс, оценка</w:t>
            </w:r>
          </w:p>
        </w:tc>
      </w:tr>
      <w:tr w:rsidR="003A2844" w:rsidTr="003A2844">
        <w:trPr>
          <w:trHeight w:hRule="exact" w:val="46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844" w:rsidRDefault="003A284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844" w:rsidRDefault="003A284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844" w:rsidRDefault="003A284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A2844" w:rsidTr="003A2844">
        <w:trPr>
          <w:trHeight w:hRule="exact" w:val="46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Визитка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3-5 минут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5 баллов</w:t>
            </w:r>
          </w:p>
        </w:tc>
      </w:tr>
      <w:tr w:rsidR="003A2844" w:rsidTr="003A2844">
        <w:trPr>
          <w:trHeight w:hRule="exact" w:val="71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Домашнее музыкальное задание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5-7 минут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7 баллов</w:t>
            </w:r>
          </w:p>
        </w:tc>
      </w:tr>
      <w:tr w:rsidR="003A2844" w:rsidTr="003A2844">
        <w:trPr>
          <w:trHeight w:hRule="exact" w:val="47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СТЭМ (игра 3-х чел.)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5-7 минут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7 баллов</w:t>
            </w:r>
          </w:p>
        </w:tc>
      </w:tr>
      <w:tr w:rsidR="003A2844" w:rsidTr="003A2844">
        <w:trPr>
          <w:trHeight w:hRule="exact" w:val="71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844" w:rsidRDefault="003A2844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 финальной песни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3-5 минут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844" w:rsidRDefault="003A28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 5 баллов</w:t>
            </w:r>
          </w:p>
        </w:tc>
      </w:tr>
      <w:tr w:rsidR="003A2844" w:rsidTr="003A2844">
        <w:trPr>
          <w:trHeight w:hRule="exact" w:val="490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844" w:rsidRDefault="003A284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844" w:rsidRDefault="003A284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844" w:rsidRDefault="003A2844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A2844" w:rsidRDefault="003A2844" w:rsidP="003A2844">
      <w:pPr>
        <w:widowControl w:val="0"/>
        <w:spacing w:after="119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A2844" w:rsidRDefault="003A2844" w:rsidP="003A2844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* (детальное описание вышеуказанных конкурсов изложено в Приложении 2 к настоящему Положению)</w:t>
      </w:r>
    </w:p>
    <w:p w:rsidR="003A2844" w:rsidRDefault="003A2844" w:rsidP="003A2844">
      <w:pPr>
        <w:keepNext/>
        <w:keepLines/>
        <w:widowControl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Жюри.</w:t>
      </w:r>
    </w:p>
    <w:p w:rsidR="003A2844" w:rsidRDefault="003A2844" w:rsidP="003A2844">
      <w:pPr>
        <w:widowControl w:val="0"/>
        <w:numPr>
          <w:ilvl w:val="0"/>
          <w:numId w:val="3"/>
        </w:numPr>
        <w:tabs>
          <w:tab w:val="left" w:pos="423"/>
        </w:tabs>
        <w:spacing w:after="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жюри определяется оргкомитетом игры и утверждается руководителем оргкомитета фестиваля КВН.</w:t>
      </w:r>
    </w:p>
    <w:p w:rsidR="003A2844" w:rsidRDefault="003A2844" w:rsidP="003A2844">
      <w:pPr>
        <w:widowControl w:val="0"/>
        <w:numPr>
          <w:ilvl w:val="0"/>
          <w:numId w:val="3"/>
        </w:numPr>
        <w:tabs>
          <w:tab w:val="left" w:pos="423"/>
        </w:tabs>
        <w:spacing w:after="12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и итоги жюри не подлежат апелляции.</w:t>
      </w:r>
    </w:p>
    <w:p w:rsidR="003A2844" w:rsidRDefault="003A2844" w:rsidP="003A2844">
      <w:pPr>
        <w:keepNext/>
        <w:keepLines/>
        <w:widowControl w:val="0"/>
        <w:spacing w:after="120" w:line="261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Оргкомитет.</w:t>
      </w:r>
    </w:p>
    <w:p w:rsidR="003A2844" w:rsidRDefault="003A2844" w:rsidP="003A2844">
      <w:pPr>
        <w:widowControl w:val="0"/>
        <w:numPr>
          <w:ilvl w:val="0"/>
          <w:numId w:val="4"/>
        </w:numPr>
        <w:tabs>
          <w:tab w:val="left" w:pos="42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Захаренкова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Татьяна Николаевна — директор КГБУ СО «КЦСОН «Железногорский» председатель оргкомитета.</w:t>
      </w:r>
    </w:p>
    <w:p w:rsidR="003A2844" w:rsidRDefault="003A2844" w:rsidP="003A2844">
      <w:pPr>
        <w:widowControl w:val="0"/>
        <w:numPr>
          <w:ilvl w:val="0"/>
          <w:numId w:val="4"/>
        </w:numPr>
        <w:tabs>
          <w:tab w:val="left" w:pos="42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Капитаны команд.</w:t>
      </w:r>
      <w:bookmarkStart w:id="7" w:name="bookmark13"/>
    </w:p>
    <w:p w:rsidR="003A2844" w:rsidRDefault="003A2844" w:rsidP="003A2844">
      <w:pPr>
        <w:widowControl w:val="0"/>
        <w:numPr>
          <w:ilvl w:val="0"/>
          <w:numId w:val="4"/>
        </w:numPr>
        <w:tabs>
          <w:tab w:val="left" w:pos="42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Зернова Светлана Валентиновна – Специалист по социальной работе КГБУ СО «КЦСОН «Железногорский»</w:t>
      </w:r>
    </w:p>
    <w:p w:rsidR="003A2844" w:rsidRDefault="003A2844" w:rsidP="003A2844">
      <w:pPr>
        <w:widowControl w:val="0"/>
        <w:tabs>
          <w:tab w:val="left" w:pos="42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A2844" w:rsidRDefault="003A2844" w:rsidP="003A2844">
      <w:pPr>
        <w:widowControl w:val="0"/>
        <w:tabs>
          <w:tab w:val="left" w:pos="423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Редактирование</w:t>
      </w:r>
      <w:bookmarkEnd w:id="7"/>
    </w:p>
    <w:p w:rsidR="003A2844" w:rsidRDefault="003A2844" w:rsidP="003A2844">
      <w:pPr>
        <w:widowControl w:val="0"/>
        <w:spacing w:after="120" w:line="25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недопущения в выступлениях команд некорректных шуток, команды сдают сценарии на редактирование социальному педагогу СРО (не позднее, чем за 10 дней до игры).</w:t>
      </w:r>
    </w:p>
    <w:p w:rsidR="003A2844" w:rsidRDefault="003A2844" w:rsidP="003A2844">
      <w:pPr>
        <w:keepNext/>
        <w:keepLines/>
        <w:widowControl w:val="0"/>
        <w:spacing w:after="120" w:line="261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16"/>
      <w:bookmarkStart w:id="9" w:name="bookmark15"/>
      <w:bookmarkStart w:id="10" w:name="bookmark14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Финансирование и награждение.</w:t>
      </w:r>
      <w:bookmarkEnd w:id="8"/>
      <w:bookmarkEnd w:id="9"/>
      <w:bookmarkEnd w:id="10"/>
    </w:p>
    <w:p w:rsidR="003A2844" w:rsidRDefault="003A2844" w:rsidP="003A2844">
      <w:pPr>
        <w:widowControl w:val="0"/>
        <w:spacing w:after="0" w:line="261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Награждение команд осуществляется за счёт привлеченных спонсоров:</w:t>
      </w:r>
    </w:p>
    <w:p w:rsidR="003A2844" w:rsidRDefault="003A2844" w:rsidP="003A2844">
      <w:pPr>
        <w:widowControl w:val="0"/>
        <w:tabs>
          <w:tab w:val="left" w:pos="423"/>
        </w:tabs>
        <w:spacing w:after="0" w:line="26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1" w:name="bookmark17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Командам, участвующим в играх, присваивается звание «Дипломант»;</w:t>
      </w:r>
    </w:p>
    <w:p w:rsidR="003A2844" w:rsidRDefault="003A2844" w:rsidP="003A2844">
      <w:pPr>
        <w:widowControl w:val="0"/>
        <w:tabs>
          <w:tab w:val="left" w:pos="423"/>
        </w:tabs>
        <w:spacing w:after="0" w:line="26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2" w:name="bookmark18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Командам, занявшим II и III места в игре, присваивается звание «Лауреат»;</w:t>
      </w:r>
    </w:p>
    <w:p w:rsidR="003A2844" w:rsidRDefault="003A2844" w:rsidP="003A2844">
      <w:pPr>
        <w:widowControl w:val="0"/>
        <w:tabs>
          <w:tab w:val="left" w:pos="423"/>
        </w:tabs>
        <w:spacing w:after="0" w:line="26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3" w:name="bookmark19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Команде, занявшей I место, вручается "Гран-при" и присваивается звание «Победитель фестиваля»;</w:t>
      </w:r>
    </w:p>
    <w:p w:rsidR="003A2844" w:rsidRDefault="003A2844" w:rsidP="003A2844">
      <w:pPr>
        <w:widowControl w:val="0"/>
        <w:tabs>
          <w:tab w:val="left" w:pos="423"/>
        </w:tabs>
        <w:spacing w:after="120" w:line="261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4" w:name="bookmark2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Команде, набравшей большее количество голосов среди зрителей, вручается «Приз зрительских симпатий»;</w:t>
      </w:r>
    </w:p>
    <w:p w:rsidR="003A2844" w:rsidRDefault="003A2844" w:rsidP="003A2844">
      <w:pPr>
        <w:widowControl w:val="0"/>
        <w:spacing w:after="60" w:line="25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D5584" w:rsidRDefault="006D5584">
      <w:bookmarkStart w:id="15" w:name="_GoBack"/>
      <w:bookmarkEnd w:id="15"/>
    </w:p>
    <w:sectPr w:rsidR="006D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61CC"/>
    <w:multiLevelType w:val="multilevel"/>
    <w:tmpl w:val="45F4284E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97F6CA8"/>
    <w:multiLevelType w:val="multilevel"/>
    <w:tmpl w:val="5E4059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DBF13A2"/>
    <w:multiLevelType w:val="multilevel"/>
    <w:tmpl w:val="D2824D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6160608"/>
    <w:multiLevelType w:val="multilevel"/>
    <w:tmpl w:val="208620F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2B"/>
    <w:rsid w:val="003A2844"/>
    <w:rsid w:val="006D5584"/>
    <w:rsid w:val="006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A284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3A2844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basedOn w:val="a0"/>
    <w:link w:val="1"/>
    <w:locked/>
    <w:rsid w:val="003A284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A2844"/>
    <w:pPr>
      <w:widowControl w:val="0"/>
      <w:spacing w:after="50" w:line="261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A2844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3A284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A284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rsid w:val="003A2844"/>
    <w:pPr>
      <w:widowControl w:val="0"/>
      <w:spacing w:after="1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basedOn w:val="a0"/>
    <w:link w:val="1"/>
    <w:locked/>
    <w:rsid w:val="003A284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A2844"/>
    <w:pPr>
      <w:widowControl w:val="0"/>
      <w:spacing w:after="50" w:line="261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A2844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3A2844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Taxi</dc:creator>
  <cp:keywords/>
  <dc:description/>
  <cp:lastModifiedBy>Taxi</cp:lastModifiedBy>
  <cp:revision>2</cp:revision>
  <dcterms:created xsi:type="dcterms:W3CDTF">2023-10-12T04:34:00Z</dcterms:created>
  <dcterms:modified xsi:type="dcterms:W3CDTF">2023-10-12T04:34:00Z</dcterms:modified>
</cp:coreProperties>
</file>