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D40" w:rsidRDefault="00E32F23" w:rsidP="00E32F23">
      <w:pPr>
        <w:pStyle w:val="a3"/>
        <w:numPr>
          <w:ilvl w:val="0"/>
          <w:numId w:val="1"/>
        </w:numPr>
      </w:pPr>
      <w:hyperlink r:id="rId5" w:history="1">
        <w:r w:rsidRPr="00DB7E24">
          <w:rPr>
            <w:rStyle w:val="a4"/>
          </w:rPr>
          <w:t>https://www.i-podmoskovie.ru/news/zhiteli-podmoskovya-mogut-poluchit-eshche-odu-spravku-onlayn/</w:t>
        </w:r>
      </w:hyperlink>
    </w:p>
    <w:p w:rsidR="00E32F23" w:rsidRDefault="00E32F23" w:rsidP="00E32F23">
      <w:pPr>
        <w:pStyle w:val="a3"/>
        <w:numPr>
          <w:ilvl w:val="0"/>
          <w:numId w:val="1"/>
        </w:numPr>
      </w:pPr>
      <w:hyperlink r:id="rId6" w:history="1">
        <w:r w:rsidRPr="00DB7E24">
          <w:rPr>
            <w:rStyle w:val="a4"/>
          </w:rPr>
          <w:t>https://mosreg.ru/sobytiya/novosti/organy/ministerstvo-zdravoohraneniya/bolee-2-5-tys-medspravok-v-podmoskove-oformleno-onlain</w:t>
        </w:r>
      </w:hyperlink>
    </w:p>
    <w:p w:rsidR="00E32F23" w:rsidRDefault="00E32F23" w:rsidP="00E32F23">
      <w:pPr>
        <w:pStyle w:val="a3"/>
        <w:numPr>
          <w:ilvl w:val="0"/>
          <w:numId w:val="1"/>
        </w:numPr>
      </w:pPr>
      <w:hyperlink r:id="rId7" w:history="1">
        <w:r w:rsidRPr="00DB7E24">
          <w:rPr>
            <w:rStyle w:val="a4"/>
          </w:rPr>
          <w:t>https://mz.mosreg.ru/sobytiya/novosti-ministerstva/22-06-2022-10-29-47-eshche-odin-vid-meditsinskikh-spravok-v-podmoskove</w:t>
        </w:r>
      </w:hyperlink>
    </w:p>
    <w:p w:rsidR="00E32F23" w:rsidRDefault="00E32F23" w:rsidP="00E32F23">
      <w:pPr>
        <w:pStyle w:val="a3"/>
        <w:numPr>
          <w:ilvl w:val="0"/>
          <w:numId w:val="1"/>
        </w:numPr>
      </w:pPr>
      <w:hyperlink r:id="rId8" w:history="1">
        <w:r w:rsidRPr="00DB7E24">
          <w:rPr>
            <w:rStyle w:val="a4"/>
          </w:rPr>
          <w:t>https://upch.mosreg.ru/sobytiya/novosti-upolnomochennogo/12-07-2022-13-19-53-tri-vida-spravok-teper-vozmozhno-poluchit-v-onlayn</w:t>
        </w:r>
      </w:hyperlink>
    </w:p>
    <w:p w:rsidR="00E32F23" w:rsidRDefault="00FD339F" w:rsidP="00E32F23">
      <w:pPr>
        <w:pStyle w:val="a3"/>
        <w:numPr>
          <w:ilvl w:val="0"/>
          <w:numId w:val="1"/>
        </w:numPr>
      </w:pPr>
      <w:hyperlink r:id="rId9" w:history="1">
        <w:r w:rsidRPr="00DB7E24">
          <w:rPr>
            <w:rStyle w:val="a4"/>
          </w:rPr>
          <w:t>https://krasnogorsk-adm.ru/news/v-ramkah-proekta-onlayn-poliklinika-zhiteli-moskovskoy-oblasti-mogut-poluchit-onlayn-4-vida-meditsinskih-spravok-na-regionalnom-portale-gosuslug.html</w:t>
        </w:r>
      </w:hyperlink>
    </w:p>
    <w:p w:rsidR="00FD339F" w:rsidRDefault="00FD339F" w:rsidP="00E32F23">
      <w:pPr>
        <w:pStyle w:val="a3"/>
        <w:numPr>
          <w:ilvl w:val="0"/>
          <w:numId w:val="1"/>
        </w:numPr>
      </w:pPr>
      <w:hyperlink r:id="rId10" w:history="1">
        <w:r w:rsidRPr="00DB7E24">
          <w:rPr>
            <w:rStyle w:val="a4"/>
          </w:rPr>
          <w:t>https://tass.ru/obschestvo/17376243</w:t>
        </w:r>
      </w:hyperlink>
    </w:p>
    <w:p w:rsidR="00FD339F" w:rsidRDefault="00655F24" w:rsidP="00E32F23">
      <w:pPr>
        <w:pStyle w:val="a3"/>
        <w:numPr>
          <w:ilvl w:val="0"/>
          <w:numId w:val="1"/>
        </w:numPr>
      </w:pPr>
      <w:hyperlink r:id="rId11" w:history="1">
        <w:r w:rsidRPr="00DB7E24">
          <w:rPr>
            <w:rStyle w:val="a4"/>
          </w:rPr>
          <w:t>https://t.me/minzdravmosreg/1911</w:t>
        </w:r>
      </w:hyperlink>
    </w:p>
    <w:p w:rsidR="00655F24" w:rsidRDefault="00655F24" w:rsidP="00E32F23">
      <w:pPr>
        <w:pStyle w:val="a3"/>
        <w:numPr>
          <w:ilvl w:val="0"/>
          <w:numId w:val="1"/>
        </w:numPr>
      </w:pPr>
      <w:hyperlink r:id="rId12" w:history="1">
        <w:r w:rsidRPr="00DB7E24">
          <w:rPr>
            <w:rStyle w:val="a4"/>
          </w:rPr>
          <w:t>https://t.me/minzdravmosreg/879</w:t>
        </w:r>
      </w:hyperlink>
    </w:p>
    <w:p w:rsidR="00655F24" w:rsidRDefault="00655F24" w:rsidP="00E32F23">
      <w:pPr>
        <w:pStyle w:val="a3"/>
        <w:numPr>
          <w:ilvl w:val="0"/>
          <w:numId w:val="1"/>
        </w:numPr>
      </w:pPr>
      <w:hyperlink r:id="rId13" w:history="1">
        <w:r w:rsidRPr="00DB7E24">
          <w:rPr>
            <w:rStyle w:val="a4"/>
          </w:rPr>
          <w:t>https://t.me/minzdravmosreg/1104</w:t>
        </w:r>
      </w:hyperlink>
    </w:p>
    <w:p w:rsidR="00655F24" w:rsidRDefault="00655F24" w:rsidP="00E32F23">
      <w:pPr>
        <w:pStyle w:val="a3"/>
        <w:numPr>
          <w:ilvl w:val="0"/>
          <w:numId w:val="1"/>
        </w:numPr>
      </w:pPr>
      <w:hyperlink r:id="rId14" w:history="1">
        <w:r w:rsidRPr="00DB7E24">
          <w:rPr>
            <w:rStyle w:val="a4"/>
          </w:rPr>
          <w:t>https://t.me/strigsa/234</w:t>
        </w:r>
      </w:hyperlink>
    </w:p>
    <w:p w:rsidR="00655F24" w:rsidRDefault="00655F24" w:rsidP="00E32F23">
      <w:pPr>
        <w:pStyle w:val="a3"/>
        <w:numPr>
          <w:ilvl w:val="0"/>
          <w:numId w:val="1"/>
        </w:numPr>
      </w:pPr>
      <w:hyperlink r:id="rId15" w:history="1">
        <w:r w:rsidRPr="00DB7E24">
          <w:rPr>
            <w:rStyle w:val="a4"/>
          </w:rPr>
          <w:t>https://t.me/strigsa/281</w:t>
        </w:r>
      </w:hyperlink>
    </w:p>
    <w:p w:rsidR="00655F24" w:rsidRDefault="00655F24" w:rsidP="00E32F23">
      <w:pPr>
        <w:pStyle w:val="a3"/>
        <w:numPr>
          <w:ilvl w:val="0"/>
          <w:numId w:val="1"/>
        </w:numPr>
      </w:pPr>
      <w:hyperlink r:id="rId16" w:history="1">
        <w:r w:rsidRPr="00DB7E24">
          <w:rPr>
            <w:rStyle w:val="a4"/>
          </w:rPr>
          <w:t>https://t.me/dobrodelmo/133</w:t>
        </w:r>
      </w:hyperlink>
    </w:p>
    <w:p w:rsidR="00655F24" w:rsidRDefault="00655F24" w:rsidP="00E32F23">
      <w:pPr>
        <w:pStyle w:val="a3"/>
        <w:numPr>
          <w:ilvl w:val="0"/>
          <w:numId w:val="1"/>
        </w:numPr>
      </w:pPr>
      <w:hyperlink r:id="rId17" w:history="1">
        <w:r w:rsidRPr="00DB7E24">
          <w:rPr>
            <w:rStyle w:val="a4"/>
          </w:rPr>
          <w:t>https://mosreg.ru/sobytiya/novosti/news-submoscow/spravki-dlya-abiturientov-i-poezdok-v-detskie-lagerya-mozhno-zakazat-onlain-v-podmoskove</w:t>
        </w:r>
      </w:hyperlink>
    </w:p>
    <w:p w:rsidR="00655F24" w:rsidRDefault="00655F24" w:rsidP="00E32F23">
      <w:pPr>
        <w:pStyle w:val="a3"/>
        <w:numPr>
          <w:ilvl w:val="0"/>
          <w:numId w:val="1"/>
        </w:numPr>
      </w:pPr>
      <w:hyperlink r:id="rId18" w:history="1">
        <w:r w:rsidRPr="00DB7E24">
          <w:rPr>
            <w:rStyle w:val="a4"/>
          </w:rPr>
          <w:t>https://mo.mosreg.ru/sobytiya/novosti-ministerstva/15-09-2023-14-07-52-spravku-dlya-sportivnoy-shkoly-ili-sektsii-mozhno</w:t>
        </w:r>
      </w:hyperlink>
    </w:p>
    <w:p w:rsidR="00655F24" w:rsidRDefault="00655F24" w:rsidP="00E32F23">
      <w:pPr>
        <w:pStyle w:val="a3"/>
        <w:numPr>
          <w:ilvl w:val="0"/>
          <w:numId w:val="1"/>
        </w:numPr>
      </w:pPr>
      <w:hyperlink r:id="rId19" w:history="1">
        <w:r w:rsidRPr="00DB7E24">
          <w:rPr>
            <w:rStyle w:val="a4"/>
          </w:rPr>
          <w:t>https://riamo.ru/article/674449/v-podmoskove-spravki-ot-opeki-teper-mozhno-poluchit-onlajn</w:t>
        </w:r>
      </w:hyperlink>
    </w:p>
    <w:p w:rsidR="00E32F23" w:rsidRDefault="00655F24" w:rsidP="00655F24">
      <w:pPr>
        <w:pStyle w:val="a3"/>
        <w:numPr>
          <w:ilvl w:val="0"/>
          <w:numId w:val="1"/>
        </w:numPr>
      </w:pPr>
      <w:hyperlink r:id="rId20" w:history="1">
        <w:r w:rsidRPr="00DB7E24">
          <w:rPr>
            <w:rStyle w:val="a4"/>
          </w:rPr>
          <w:t>https://school.mosreg.ru/news/1203449</w:t>
        </w:r>
      </w:hyperlink>
      <w:bookmarkStart w:id="0" w:name="_GoBack"/>
      <w:bookmarkEnd w:id="0"/>
    </w:p>
    <w:sectPr w:rsidR="00E3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16A07"/>
    <w:multiLevelType w:val="hybridMultilevel"/>
    <w:tmpl w:val="A422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23"/>
    <w:rsid w:val="00040D40"/>
    <w:rsid w:val="00655F24"/>
    <w:rsid w:val="00E32F23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50DF"/>
  <w15:chartTrackingRefBased/>
  <w15:docId w15:val="{DE0C5BD3-9AAA-4AD6-893A-79B9DA2A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2F2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2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234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2960">
                      <w:marLeft w:val="0"/>
                      <w:marRight w:val="28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77935">
                      <w:marLeft w:val="0"/>
                      <w:marRight w:val="28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ch.mosreg.ru/sobytiya/novosti-upolnomochennogo/12-07-2022-13-19-53-tri-vida-spravok-teper-vozmozhno-poluchit-v-onlayn" TargetMode="External"/><Relationship Id="rId13" Type="http://schemas.openxmlformats.org/officeDocument/2006/relationships/hyperlink" Target="https://t.me/minzdravmosreg/1104" TargetMode="External"/><Relationship Id="rId18" Type="http://schemas.openxmlformats.org/officeDocument/2006/relationships/hyperlink" Target="https://mo.mosreg.ru/sobytiya/novosti-ministerstva/15-09-2023-14-07-52-spravku-dlya-sportivnoy-shkoly-ili-sektsii-mozhn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z.mosreg.ru/sobytiya/novosti-ministerstva/22-06-2022-10-29-47-eshche-odin-vid-meditsinskikh-spravok-v-podmoskove" TargetMode="External"/><Relationship Id="rId12" Type="http://schemas.openxmlformats.org/officeDocument/2006/relationships/hyperlink" Target="https://t.me/minzdravmosreg/879" TargetMode="External"/><Relationship Id="rId17" Type="http://schemas.openxmlformats.org/officeDocument/2006/relationships/hyperlink" Target="https://mosreg.ru/sobytiya/novosti/news-submoscow/spravki-dlya-abiturientov-i-poezdok-v-detskie-lagerya-mozhno-zakazat-onlain-v-podmosko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dobrodelmo/133" TargetMode="External"/><Relationship Id="rId20" Type="http://schemas.openxmlformats.org/officeDocument/2006/relationships/hyperlink" Target="https://school.mosreg.ru/news/12034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sreg.ru/sobytiya/novosti/organy/ministerstvo-zdravoohraneniya/bolee-2-5-tys-medspravok-v-podmoskove-oformleno-onlain" TargetMode="External"/><Relationship Id="rId11" Type="http://schemas.openxmlformats.org/officeDocument/2006/relationships/hyperlink" Target="https://t.me/minzdravmosreg/1911" TargetMode="External"/><Relationship Id="rId5" Type="http://schemas.openxmlformats.org/officeDocument/2006/relationships/hyperlink" Target="https://www.i-podmoskovie.ru/news/zhiteli-podmoskovya-mogut-poluchit-eshche-odu-spravku-onlayn/" TargetMode="External"/><Relationship Id="rId15" Type="http://schemas.openxmlformats.org/officeDocument/2006/relationships/hyperlink" Target="https://t.me/strigsa/281" TargetMode="External"/><Relationship Id="rId10" Type="http://schemas.openxmlformats.org/officeDocument/2006/relationships/hyperlink" Target="https://tass.ru/obschestvo/17376243" TargetMode="External"/><Relationship Id="rId19" Type="http://schemas.openxmlformats.org/officeDocument/2006/relationships/hyperlink" Target="https://riamo.ru/article/674449/v-podmoskove-spravki-ot-opeki-teper-mozhno-poluchit-onlaj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asnogorsk-adm.ru/news/v-ramkah-proekta-onlayn-poliklinika-zhiteli-moskovskoy-oblasti-mogut-poluchit-onlayn-4-vida-meditsinskih-spravok-na-regionalnom-portale-gosuslug.html" TargetMode="External"/><Relationship Id="rId14" Type="http://schemas.openxmlformats.org/officeDocument/2006/relationships/hyperlink" Target="https://t.me/strigsa/2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2023-09-28T05:43:00Z</dcterms:created>
  <dcterms:modified xsi:type="dcterms:W3CDTF">2023-09-28T06:33:00Z</dcterms:modified>
</cp:coreProperties>
</file>