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F7" w:rsidRPr="001954F7" w:rsidRDefault="001954F7" w:rsidP="001954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pacing w:val="5"/>
          <w:sz w:val="24"/>
          <w:szCs w:val="24"/>
        </w:rPr>
      </w:pPr>
      <w:r w:rsidRPr="001954F7">
        <w:rPr>
          <w:rFonts w:ascii="Times New Roman" w:hAnsi="Times New Roman" w:cs="Times New Roman"/>
          <w:b/>
          <w:caps/>
          <w:spacing w:val="5"/>
          <w:sz w:val="24"/>
          <w:szCs w:val="24"/>
        </w:rPr>
        <w:t>Муниципальное казённое научно-методическое учреждение</w:t>
      </w:r>
    </w:p>
    <w:p w:rsidR="001954F7" w:rsidRPr="001954F7" w:rsidRDefault="001954F7" w:rsidP="001954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pacing w:val="5"/>
          <w:sz w:val="24"/>
          <w:szCs w:val="24"/>
        </w:rPr>
      </w:pPr>
      <w:r w:rsidRPr="001954F7">
        <w:rPr>
          <w:rFonts w:ascii="Times New Roman" w:hAnsi="Times New Roman" w:cs="Times New Roman"/>
          <w:b/>
          <w:caps/>
          <w:spacing w:val="5"/>
          <w:sz w:val="24"/>
          <w:szCs w:val="24"/>
        </w:rPr>
        <w:t xml:space="preserve">«Городской методический кабинет </w:t>
      </w:r>
    </w:p>
    <w:p w:rsidR="001954F7" w:rsidRPr="001954F7" w:rsidRDefault="001954F7" w:rsidP="001954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pacing w:val="5"/>
          <w:sz w:val="24"/>
          <w:szCs w:val="24"/>
        </w:rPr>
      </w:pPr>
      <w:r w:rsidRPr="001954F7">
        <w:rPr>
          <w:rFonts w:ascii="Times New Roman" w:hAnsi="Times New Roman" w:cs="Times New Roman"/>
          <w:b/>
          <w:caps/>
          <w:spacing w:val="5"/>
          <w:sz w:val="24"/>
          <w:szCs w:val="24"/>
        </w:rPr>
        <w:t>Департамента образования и молодежной политики»</w:t>
      </w:r>
    </w:p>
    <w:p w:rsidR="001954F7" w:rsidRPr="001954F7" w:rsidRDefault="001954F7" w:rsidP="001954F7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954F7">
        <w:rPr>
          <w:rFonts w:ascii="Times New Roman" w:hAnsi="Times New Roman" w:cs="Times New Roman"/>
          <w:b/>
          <w:caps/>
          <w:sz w:val="24"/>
          <w:szCs w:val="24"/>
          <w:lang w:val="uk-UA"/>
        </w:rPr>
        <w:t>Муниципального образования городской округ Ялта</w:t>
      </w:r>
    </w:p>
    <w:p w:rsidR="001954F7" w:rsidRPr="001954F7" w:rsidRDefault="001954F7" w:rsidP="001954F7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954F7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Республики Крым</w:t>
      </w: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sz w:val="28"/>
          <w:szCs w:val="28"/>
        </w:rPr>
      </w:pPr>
    </w:p>
    <w:p w:rsidR="001954F7" w:rsidRDefault="001954F7" w:rsidP="001954F7">
      <w:pPr>
        <w:ind w:left="-36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оПИСАНИЕ</w:t>
      </w:r>
    </w:p>
    <w:p w:rsidR="001954F7" w:rsidRDefault="001954F7" w:rsidP="001954F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954F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практики создания  инклюзивной  среды в  образовательных учреждениях муниципалитета   посредством организации «Школы председателя психолого-педагогического консилиума» </w:t>
      </w:r>
    </w:p>
    <w:p w:rsidR="001954F7" w:rsidRPr="001954F7" w:rsidRDefault="001954F7" w:rsidP="001954F7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1954F7">
        <w:rPr>
          <w:rFonts w:ascii="Times New Roman" w:hAnsi="Times New Roman" w:cs="Times New Roman"/>
          <w:b/>
          <w:bCs/>
          <w:caps/>
          <w:sz w:val="28"/>
          <w:szCs w:val="28"/>
        </w:rPr>
        <w:t>«Школа ППк»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1954F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right"/>
        <w:rPr>
          <w:sz w:val="28"/>
          <w:szCs w:val="28"/>
        </w:rPr>
      </w:pPr>
      <w:r w:rsidRPr="001954F7">
        <w:rPr>
          <w:sz w:val="28"/>
          <w:szCs w:val="28"/>
        </w:rPr>
        <w:t>Составитель – Черепанова А.В.,</w:t>
      </w:r>
    </w:p>
    <w:p w:rsidR="001954F7" w:rsidRPr="001954F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right"/>
        <w:rPr>
          <w:sz w:val="28"/>
          <w:szCs w:val="28"/>
        </w:rPr>
      </w:pPr>
      <w:r w:rsidRPr="001954F7">
        <w:rPr>
          <w:sz w:val="28"/>
          <w:szCs w:val="28"/>
        </w:rPr>
        <w:t>заведующий Ялтинской ТПМПК</w:t>
      </w: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Ялта, 2023</w:t>
      </w: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1954F7" w:rsidRPr="00C14517" w:rsidRDefault="001954F7" w:rsidP="001954F7">
      <w:pPr>
        <w:pStyle w:val="af4"/>
        <w:tabs>
          <w:tab w:val="left" w:pos="1980"/>
          <w:tab w:val="left" w:pos="2550"/>
          <w:tab w:val="center" w:pos="4677"/>
        </w:tabs>
        <w:spacing w:after="0"/>
        <w:ind w:left="0"/>
        <w:jc w:val="center"/>
        <w:rPr>
          <w:b/>
          <w:sz w:val="36"/>
          <w:szCs w:val="36"/>
        </w:rPr>
      </w:pPr>
    </w:p>
    <w:p w:rsidR="00210CF5" w:rsidRPr="00410832" w:rsidRDefault="00071274" w:rsidP="00160E8F">
      <w:pPr>
        <w:pStyle w:val="rtejustify"/>
        <w:spacing w:before="0" w:beforeAutospacing="0" w:after="0" w:afterAutospacing="0"/>
        <w:ind w:firstLine="708"/>
        <w:jc w:val="center"/>
        <w:rPr>
          <w:bCs/>
        </w:rPr>
      </w:pPr>
      <w:r w:rsidRPr="00410832">
        <w:rPr>
          <w:bCs/>
        </w:rPr>
        <w:lastRenderedPageBreak/>
        <w:t>Преамбула.</w:t>
      </w:r>
    </w:p>
    <w:p w:rsidR="00DA33CF" w:rsidRPr="00410832" w:rsidRDefault="00DA33CF" w:rsidP="007112FA">
      <w:pPr>
        <w:pStyle w:val="rtejustify"/>
        <w:spacing w:before="0" w:beforeAutospacing="0" w:after="0" w:afterAutospacing="0"/>
        <w:ind w:firstLine="708"/>
        <w:jc w:val="both"/>
        <w:rPr>
          <w:bCs/>
        </w:rPr>
      </w:pPr>
      <w:bookmarkStart w:id="0" w:name="_GoBack"/>
      <w:bookmarkEnd w:id="0"/>
      <w:r w:rsidRPr="00410832">
        <w:rPr>
          <w:bCs/>
        </w:rPr>
        <w:t>В муниципальном образовании городской округ Ялта Республики Крым 18 дошкольных и 26 общеобразовательных учреждений.</w:t>
      </w:r>
    </w:p>
    <w:p w:rsidR="00DA33CF" w:rsidRPr="00410832" w:rsidRDefault="00DA33CF" w:rsidP="007112FA">
      <w:pPr>
        <w:pStyle w:val="rtejustify"/>
        <w:spacing w:before="0" w:beforeAutospacing="0" w:after="0" w:afterAutospacing="0"/>
        <w:ind w:firstLine="708"/>
        <w:jc w:val="both"/>
        <w:rPr>
          <w:bCs/>
        </w:rPr>
      </w:pPr>
      <w:r w:rsidRPr="00410832">
        <w:rPr>
          <w:bCs/>
        </w:rPr>
        <w:t>Из них отдельные коррекционные группы открыты в двух дошкольных образовательных учреждениях. Функционирует одна отдельная школа, реализующая программы для обучающихся с задержкой психического развития, расстройствами аутистического спектра, умственной отсталостью (инте</w:t>
      </w:r>
      <w:r w:rsidR="002259A8" w:rsidRPr="00410832">
        <w:rPr>
          <w:bCs/>
        </w:rPr>
        <w:t>л</w:t>
      </w:r>
      <w:r w:rsidRPr="00410832">
        <w:rPr>
          <w:bCs/>
        </w:rPr>
        <w:t>лектуальными нарушениями).</w:t>
      </w:r>
    </w:p>
    <w:p w:rsidR="002259A8" w:rsidRPr="00410832" w:rsidRDefault="002259A8" w:rsidP="007112FA">
      <w:pPr>
        <w:pStyle w:val="rtejustify"/>
        <w:spacing w:before="0" w:beforeAutospacing="0" w:after="0" w:afterAutospacing="0"/>
        <w:ind w:firstLine="708"/>
        <w:jc w:val="both"/>
        <w:rPr>
          <w:bCs/>
        </w:rPr>
      </w:pPr>
      <w:r w:rsidRPr="00410832">
        <w:rPr>
          <w:bCs/>
        </w:rPr>
        <w:t xml:space="preserve">Когда наша команда во главе с директором МК НМУ «ГМК ДО и </w:t>
      </w:r>
      <w:proofErr w:type="gramStart"/>
      <w:r w:rsidRPr="00410832">
        <w:rPr>
          <w:bCs/>
        </w:rPr>
        <w:t>МП»  С.В.</w:t>
      </w:r>
      <w:proofErr w:type="gramEnd"/>
      <w:r w:rsidRPr="00410832">
        <w:rPr>
          <w:bCs/>
        </w:rPr>
        <w:t xml:space="preserve"> </w:t>
      </w:r>
      <w:proofErr w:type="spellStart"/>
      <w:r w:rsidRPr="00410832">
        <w:rPr>
          <w:bCs/>
        </w:rPr>
        <w:t>Дудушкиной</w:t>
      </w:r>
      <w:proofErr w:type="spellEnd"/>
      <w:r w:rsidRPr="00410832">
        <w:rPr>
          <w:bCs/>
        </w:rPr>
        <w:t xml:space="preserve"> начинала в сентябре 2017 года работу по активной реализации инклюзивного образования в нашем муниципалитете, в 3 дошкольных образовательных учреждениях инклюзивно обучалось 7 воспитанников с особыми образовательными потребностями и в 2 общеобразовательных учреждениях - 4 обучающихся данной категории  на уровне начального общего образования.</w:t>
      </w:r>
    </w:p>
    <w:p w:rsidR="00DA33CF" w:rsidRPr="00410832" w:rsidRDefault="002259A8" w:rsidP="007112FA">
      <w:pPr>
        <w:pStyle w:val="rtejustify"/>
        <w:spacing w:before="0" w:beforeAutospacing="0" w:after="0" w:afterAutospacing="0"/>
        <w:ind w:firstLine="708"/>
        <w:jc w:val="both"/>
        <w:rPr>
          <w:bCs/>
        </w:rPr>
      </w:pPr>
      <w:r w:rsidRPr="00410832">
        <w:rPr>
          <w:bCs/>
        </w:rPr>
        <w:t>В настоящее время д</w:t>
      </w:r>
      <w:r w:rsidR="009275E6" w:rsidRPr="00410832">
        <w:rPr>
          <w:bCs/>
        </w:rPr>
        <w:t xml:space="preserve">ошкольное образование инклюзивно (в группах общеразвивающей и комбинированной направленности) реализуется в 11 дошкольных образовательных учреждениях, охвачено </w:t>
      </w:r>
      <w:r w:rsidR="00C85847" w:rsidRPr="00410832">
        <w:rPr>
          <w:bCs/>
        </w:rPr>
        <w:t>70 детей</w:t>
      </w:r>
      <w:r w:rsidR="009275E6" w:rsidRPr="00410832">
        <w:rPr>
          <w:bCs/>
        </w:rPr>
        <w:t xml:space="preserve"> различной нозологии</w:t>
      </w:r>
      <w:r w:rsidR="00A56105" w:rsidRPr="00410832">
        <w:rPr>
          <w:bCs/>
        </w:rPr>
        <w:t>.</w:t>
      </w:r>
      <w:r w:rsidRPr="00410832">
        <w:rPr>
          <w:bCs/>
        </w:rPr>
        <w:t xml:space="preserve"> </w:t>
      </w:r>
      <w:r w:rsidR="00A56105" w:rsidRPr="00410832">
        <w:rPr>
          <w:bCs/>
        </w:rPr>
        <w:t>Начальное и основное общее образование инклюзивно</w:t>
      </w:r>
      <w:r w:rsidR="00071274" w:rsidRPr="00410832">
        <w:rPr>
          <w:bCs/>
        </w:rPr>
        <w:t xml:space="preserve"> </w:t>
      </w:r>
      <w:r w:rsidR="00A56105" w:rsidRPr="00410832">
        <w:rPr>
          <w:bCs/>
        </w:rPr>
        <w:t xml:space="preserve"> получают 10</w:t>
      </w:r>
      <w:r w:rsidR="00C85847" w:rsidRPr="00410832">
        <w:rPr>
          <w:bCs/>
        </w:rPr>
        <w:t>6</w:t>
      </w:r>
      <w:r w:rsidR="00A56105" w:rsidRPr="00410832">
        <w:rPr>
          <w:bCs/>
        </w:rPr>
        <w:t xml:space="preserve"> обучающихся по различным нозологиям в 18 общеобразовательных учреждениях. </w:t>
      </w:r>
      <w:r w:rsidR="009275E6" w:rsidRPr="00410832">
        <w:rPr>
          <w:bCs/>
        </w:rPr>
        <w:t xml:space="preserve"> </w:t>
      </w:r>
    </w:p>
    <w:p w:rsidR="00DA33CF" w:rsidRPr="00410832" w:rsidRDefault="00CA664F" w:rsidP="007112FA">
      <w:pPr>
        <w:pStyle w:val="rtejustify"/>
        <w:spacing w:before="0" w:beforeAutospacing="0" w:after="0" w:afterAutospacing="0"/>
        <w:ind w:firstLine="708"/>
        <w:jc w:val="both"/>
        <w:rPr>
          <w:bCs/>
        </w:rPr>
      </w:pPr>
      <w:r w:rsidRPr="00410832">
        <w:rPr>
          <w:bCs/>
        </w:rPr>
        <w:t>Говорят, что разрушение всегда начинается с «головы». Но и созидание также начинается с «головы», когда есть команда, способная возглавить начинание. Поэтому считаю, что создание инклюзивной среды должно начинаться не с отдельного образовательного учреждения, а как минимум, с создания такой среды в муниципалитете в целом.</w:t>
      </w:r>
    </w:p>
    <w:p w:rsidR="00DA33CF" w:rsidRDefault="00DA33CF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10832" w:rsidRDefault="00410832" w:rsidP="007112FA">
      <w:pPr>
        <w:pStyle w:val="rtejustify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tbl>
      <w:tblPr>
        <w:tblStyle w:val="aa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A664F" w:rsidRPr="004B46E1" w:rsidTr="00071274">
        <w:tc>
          <w:tcPr>
            <w:tcW w:w="9571" w:type="dxa"/>
            <w:shd w:val="clear" w:color="auto" w:fill="92D050"/>
          </w:tcPr>
          <w:p w:rsidR="00CA664F" w:rsidRPr="004B46E1" w:rsidRDefault="00CA664F" w:rsidP="00071274">
            <w:pPr>
              <w:pStyle w:val="Default"/>
              <w:rPr>
                <w:color w:val="auto"/>
              </w:rPr>
            </w:pPr>
          </w:p>
          <w:p w:rsidR="00CA664F" w:rsidRPr="004B46E1" w:rsidRDefault="00CA664F" w:rsidP="00071274">
            <w:pPr>
              <w:pStyle w:val="Default"/>
              <w:rPr>
                <w:color w:val="auto"/>
                <w:sz w:val="28"/>
                <w:szCs w:val="28"/>
              </w:rPr>
            </w:pPr>
            <w:r w:rsidRPr="004B46E1">
              <w:rPr>
                <w:color w:val="auto"/>
                <w:sz w:val="28"/>
                <w:szCs w:val="28"/>
              </w:rPr>
              <w:t xml:space="preserve">1. Краткое описание практики/технологии </w:t>
            </w:r>
          </w:p>
          <w:p w:rsidR="00CA664F" w:rsidRPr="004B46E1" w:rsidRDefault="00CA664F" w:rsidP="00071274">
            <w:pPr>
              <w:pStyle w:val="Default"/>
              <w:rPr>
                <w:color w:val="auto"/>
                <w:sz w:val="28"/>
                <w:szCs w:val="28"/>
              </w:rPr>
            </w:pPr>
            <w:r w:rsidRPr="004B46E1">
              <w:rPr>
                <w:color w:val="auto"/>
                <w:sz w:val="28"/>
                <w:szCs w:val="28"/>
              </w:rPr>
              <w:t xml:space="preserve">Приведите полное и краткое название вашей практики/технологии. </w:t>
            </w:r>
          </w:p>
          <w:p w:rsidR="00CA664F" w:rsidRPr="004B46E1" w:rsidRDefault="00CA664F" w:rsidP="00071274">
            <w:pPr>
              <w:pStyle w:val="Default"/>
              <w:rPr>
                <w:color w:val="auto"/>
                <w:sz w:val="28"/>
                <w:szCs w:val="28"/>
              </w:rPr>
            </w:pPr>
            <w:r w:rsidRPr="004B46E1">
              <w:rPr>
                <w:color w:val="auto"/>
                <w:sz w:val="28"/>
                <w:szCs w:val="28"/>
              </w:rPr>
              <w:t xml:space="preserve">Представьте ее научно-теоретическое обоснование, опирающееся на анализ подходов, лежащих в основе осуществляемой деятельности. </w:t>
            </w:r>
          </w:p>
          <w:p w:rsidR="00CA664F" w:rsidRPr="004B46E1" w:rsidRDefault="00CA664F" w:rsidP="00071274">
            <w:pPr>
              <w:pStyle w:val="Default"/>
              <w:rPr>
                <w:color w:val="auto"/>
                <w:sz w:val="28"/>
                <w:szCs w:val="28"/>
              </w:rPr>
            </w:pPr>
            <w:r w:rsidRPr="004B46E1">
              <w:rPr>
                <w:color w:val="auto"/>
                <w:sz w:val="28"/>
                <w:szCs w:val="28"/>
              </w:rPr>
              <w:t xml:space="preserve">Кем, где и когда была первоначально разработана данная практика/технология (в случае, если практика заимствована)? </w:t>
            </w:r>
          </w:p>
          <w:p w:rsidR="00CA664F" w:rsidRPr="004B46E1" w:rsidRDefault="00CA664F" w:rsidP="00071274">
            <w:pPr>
              <w:pStyle w:val="Default"/>
              <w:rPr>
                <w:color w:val="auto"/>
                <w:sz w:val="28"/>
                <w:szCs w:val="28"/>
              </w:rPr>
            </w:pPr>
            <w:r w:rsidRPr="004B46E1">
              <w:rPr>
                <w:color w:val="auto"/>
                <w:sz w:val="28"/>
                <w:szCs w:val="28"/>
              </w:rPr>
              <w:t xml:space="preserve">Сфера применения: урочная/внеурочная работа/ дополнительная общеобразовательная программа различной направленности/дополнительная предпрофессиональная программа, образовательная/воспитательная деятельность, в рамках какого возраста обучающихся/уровня образования применяется данная практика/технология. </w:t>
            </w:r>
          </w:p>
          <w:p w:rsidR="00CA664F" w:rsidRPr="004B46E1" w:rsidRDefault="00CA664F" w:rsidP="00071274">
            <w:pPr>
              <w:pStyle w:val="rtejustify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46E1">
              <w:rPr>
                <w:sz w:val="28"/>
                <w:szCs w:val="28"/>
              </w:rPr>
              <w:t>Напишите, когда вы начали применять данную практику/технологию в своей организации.</w:t>
            </w:r>
          </w:p>
        </w:tc>
      </w:tr>
    </w:tbl>
    <w:p w:rsidR="005D0B96" w:rsidRPr="00160E8F" w:rsidRDefault="00A61B32" w:rsidP="005519AA">
      <w:pPr>
        <w:pStyle w:val="rtejustify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i/>
          <w:sz w:val="28"/>
          <w:szCs w:val="28"/>
        </w:rPr>
      </w:pPr>
      <w:r w:rsidRPr="005519AA">
        <w:rPr>
          <w:bCs/>
          <w:sz w:val="28"/>
          <w:szCs w:val="28"/>
        </w:rPr>
        <w:t xml:space="preserve">Полное и краткое название практики: </w:t>
      </w:r>
      <w:r w:rsidRPr="00160E8F">
        <w:rPr>
          <w:b/>
          <w:bCs/>
          <w:i/>
          <w:sz w:val="28"/>
          <w:szCs w:val="28"/>
        </w:rPr>
        <w:t xml:space="preserve">практика создания  инклюзивной  среды в </w:t>
      </w:r>
      <w:r w:rsidR="00870A3B" w:rsidRPr="00160E8F">
        <w:rPr>
          <w:b/>
          <w:bCs/>
          <w:i/>
          <w:sz w:val="28"/>
          <w:szCs w:val="28"/>
        </w:rPr>
        <w:t xml:space="preserve"> образовательных учреждениях муниципалитета  </w:t>
      </w:r>
      <w:r w:rsidR="00AA0EF2" w:rsidRPr="00160E8F">
        <w:rPr>
          <w:b/>
          <w:bCs/>
          <w:i/>
          <w:sz w:val="28"/>
          <w:szCs w:val="28"/>
        </w:rPr>
        <w:t xml:space="preserve"> посредством организации «Школы председателя </w:t>
      </w:r>
      <w:r w:rsidR="00C821BA" w:rsidRPr="00160E8F">
        <w:rPr>
          <w:b/>
          <w:bCs/>
          <w:i/>
          <w:sz w:val="28"/>
          <w:szCs w:val="28"/>
        </w:rPr>
        <w:t>психолого-педагогического консилиума</w:t>
      </w:r>
      <w:r w:rsidR="00AA0EF2" w:rsidRPr="00160E8F">
        <w:rPr>
          <w:b/>
          <w:bCs/>
          <w:i/>
          <w:sz w:val="28"/>
          <w:szCs w:val="28"/>
        </w:rPr>
        <w:t xml:space="preserve">» («Школа </w:t>
      </w:r>
      <w:proofErr w:type="spellStart"/>
      <w:r w:rsidR="00AA0EF2" w:rsidRPr="00160E8F">
        <w:rPr>
          <w:b/>
          <w:bCs/>
          <w:i/>
          <w:sz w:val="28"/>
          <w:szCs w:val="28"/>
        </w:rPr>
        <w:t>ППк</w:t>
      </w:r>
      <w:proofErr w:type="spellEnd"/>
      <w:r w:rsidR="00AA0EF2" w:rsidRPr="00160E8F">
        <w:rPr>
          <w:b/>
          <w:bCs/>
          <w:i/>
          <w:sz w:val="28"/>
          <w:szCs w:val="28"/>
        </w:rPr>
        <w:t>»)</w:t>
      </w:r>
      <w:r w:rsidR="00C1452B" w:rsidRPr="00160E8F">
        <w:rPr>
          <w:b/>
          <w:bCs/>
          <w:i/>
          <w:sz w:val="28"/>
          <w:szCs w:val="28"/>
        </w:rPr>
        <w:t>.</w:t>
      </w:r>
      <w:r w:rsidR="005D0B96" w:rsidRPr="00160E8F">
        <w:rPr>
          <w:b/>
          <w:bCs/>
          <w:i/>
          <w:sz w:val="28"/>
          <w:szCs w:val="28"/>
        </w:rPr>
        <w:t xml:space="preserve"> </w:t>
      </w:r>
    </w:p>
    <w:p w:rsidR="00A61B32" w:rsidRPr="005519AA" w:rsidRDefault="00A61B32" w:rsidP="005519AA">
      <w:pPr>
        <w:pStyle w:val="Default"/>
        <w:numPr>
          <w:ilvl w:val="0"/>
          <w:numId w:val="35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5519AA">
        <w:rPr>
          <w:color w:val="auto"/>
          <w:sz w:val="28"/>
          <w:szCs w:val="28"/>
        </w:rPr>
        <w:t xml:space="preserve">Представьте ее научно-теоретическое обоснование, опирающееся на анализ подходов, лежащих в основе осуществляемой деятельности. </w:t>
      </w:r>
    </w:p>
    <w:p w:rsidR="00E7003E" w:rsidRPr="005519AA" w:rsidRDefault="00CA664F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 </w:t>
      </w:r>
      <w:r w:rsidR="00486EF3" w:rsidRPr="005519AA">
        <w:rPr>
          <w:sz w:val="28"/>
          <w:szCs w:val="28"/>
        </w:rPr>
        <w:t>Для современной образовательной политики России особенно актуальны идеи формирования инклюзивной образо</w:t>
      </w:r>
      <w:r w:rsidR="00B8566A" w:rsidRPr="005519AA">
        <w:rPr>
          <w:sz w:val="28"/>
          <w:szCs w:val="28"/>
        </w:rPr>
        <w:t>ва</w:t>
      </w:r>
      <w:r w:rsidR="00486EF3" w:rsidRPr="005519AA">
        <w:rPr>
          <w:sz w:val="28"/>
          <w:szCs w:val="28"/>
        </w:rPr>
        <w:t>тельной среды</w:t>
      </w:r>
      <w:r w:rsidR="00B8566A" w:rsidRPr="005519AA">
        <w:rPr>
          <w:sz w:val="28"/>
          <w:szCs w:val="28"/>
        </w:rPr>
        <w:t>. На это, в частности, указываю</w:t>
      </w:r>
      <w:r w:rsidR="00870A3B" w:rsidRPr="005519AA">
        <w:rPr>
          <w:sz w:val="28"/>
          <w:szCs w:val="28"/>
        </w:rPr>
        <w:t>т Приоритетные н</w:t>
      </w:r>
      <w:r w:rsidR="00B8566A" w:rsidRPr="005519AA">
        <w:rPr>
          <w:sz w:val="28"/>
          <w:szCs w:val="28"/>
        </w:rPr>
        <w:t>а</w:t>
      </w:r>
      <w:r w:rsidR="00E7003E" w:rsidRPr="005519AA">
        <w:rPr>
          <w:sz w:val="28"/>
          <w:szCs w:val="28"/>
        </w:rPr>
        <w:t>п</w:t>
      </w:r>
      <w:r w:rsidR="00B8566A" w:rsidRPr="005519AA">
        <w:rPr>
          <w:sz w:val="28"/>
          <w:szCs w:val="28"/>
        </w:rPr>
        <w:t xml:space="preserve">равления </w:t>
      </w:r>
      <w:r w:rsidR="00870A3B" w:rsidRPr="005519AA">
        <w:rPr>
          <w:sz w:val="28"/>
          <w:szCs w:val="28"/>
        </w:rPr>
        <w:t>развития образования обучающихся с инвалидностью и ограниченными возможностями здоровья до</w:t>
      </w:r>
      <w:r w:rsidR="00E7003E" w:rsidRPr="005519AA">
        <w:rPr>
          <w:sz w:val="28"/>
          <w:szCs w:val="28"/>
        </w:rPr>
        <w:t xml:space="preserve"> 2030 года. Среди основных задач Приоритетных направлений указываются:</w:t>
      </w:r>
    </w:p>
    <w:p w:rsidR="00E7003E" w:rsidRPr="005519AA" w:rsidRDefault="00E7003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- формирование социокультурной инфраструктуры, содействующей успешной социализации обучающихся с инвалидностью, ОВЗ, интегрирующую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E7003E" w:rsidRPr="005519AA" w:rsidRDefault="00E7003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- развитие инклюзивной среды в образовании, инклюзивной культуры образовательного процесса;</w:t>
      </w:r>
    </w:p>
    <w:p w:rsidR="00E7003E" w:rsidRPr="005519AA" w:rsidRDefault="00E7003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- развитие сети отдельных образовательных организаций, выполняющих функции учебно-методических (ресурсных) центров, оказывающих методическую помощь педагогическим работникам инклюзивных образовательных организаций.</w:t>
      </w:r>
    </w:p>
    <w:p w:rsidR="00E7003E" w:rsidRPr="005519AA" w:rsidRDefault="008B2EC1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lastRenderedPageBreak/>
        <w:t>Данная практика опирается на исследования отечественных и зарубежных ученых</w:t>
      </w:r>
      <w:r w:rsidR="00B30D29">
        <w:rPr>
          <w:rStyle w:val="af3"/>
          <w:sz w:val="28"/>
          <w:szCs w:val="28"/>
        </w:rPr>
        <w:footnoteReference w:id="1"/>
      </w:r>
      <w:r w:rsidRPr="005519AA">
        <w:rPr>
          <w:sz w:val="28"/>
          <w:szCs w:val="28"/>
        </w:rPr>
        <w:t>.</w:t>
      </w:r>
    </w:p>
    <w:p w:rsidR="00394C6E" w:rsidRPr="005519AA" w:rsidRDefault="008B2EC1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Так,</w:t>
      </w:r>
      <w:r w:rsidR="00394C6E" w:rsidRPr="005519AA">
        <w:rPr>
          <w:sz w:val="28"/>
          <w:szCs w:val="28"/>
        </w:rPr>
        <w:t xml:space="preserve"> в работах</w:t>
      </w:r>
      <w:r w:rsidRPr="005519AA">
        <w:rPr>
          <w:sz w:val="28"/>
          <w:szCs w:val="28"/>
        </w:rPr>
        <w:t xml:space="preserve"> </w:t>
      </w:r>
      <w:r w:rsidR="00394C6E" w:rsidRPr="005519AA">
        <w:rPr>
          <w:sz w:val="28"/>
          <w:szCs w:val="28"/>
        </w:rPr>
        <w:t xml:space="preserve">M.H. </w:t>
      </w:r>
      <w:proofErr w:type="spellStart"/>
      <w:r w:rsidR="00394C6E" w:rsidRPr="005519AA">
        <w:rPr>
          <w:sz w:val="28"/>
          <w:szCs w:val="28"/>
        </w:rPr>
        <w:t>D‟Eloia</w:t>
      </w:r>
      <w:proofErr w:type="spellEnd"/>
      <w:r w:rsidR="00394C6E" w:rsidRPr="005519AA">
        <w:rPr>
          <w:sz w:val="28"/>
          <w:szCs w:val="28"/>
        </w:rPr>
        <w:t xml:space="preserve"> и P. </w:t>
      </w:r>
      <w:proofErr w:type="spellStart"/>
      <w:r w:rsidR="00394C6E" w:rsidRPr="005519AA">
        <w:rPr>
          <w:sz w:val="28"/>
          <w:szCs w:val="28"/>
        </w:rPr>
        <w:t>Price</w:t>
      </w:r>
      <w:proofErr w:type="spellEnd"/>
      <w:r w:rsidR="00394C6E" w:rsidRPr="005519AA">
        <w:rPr>
          <w:sz w:val="28"/>
          <w:szCs w:val="28"/>
        </w:rPr>
        <w:t xml:space="preserve"> были сформулированы основные п</w:t>
      </w:r>
      <w:r w:rsidR="00160E8F">
        <w:rPr>
          <w:sz w:val="28"/>
          <w:szCs w:val="28"/>
        </w:rPr>
        <w:t>ринципы инклюзии в образовании</w:t>
      </w:r>
      <w:r w:rsidR="00394C6E" w:rsidRPr="005519AA">
        <w:rPr>
          <w:sz w:val="28"/>
          <w:szCs w:val="28"/>
        </w:rPr>
        <w:t>:</w:t>
      </w:r>
    </w:p>
    <w:p w:rsidR="00394C6E" w:rsidRPr="005519AA" w:rsidRDefault="00394C6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раскрытие способности всех обучающихся, в том числе учеников с особыми образовательными потребностями, к личностному росту и непрерывному развитию их внутреннего потенциала; </w:t>
      </w:r>
    </w:p>
    <w:p w:rsidR="00394C6E" w:rsidRPr="005519AA" w:rsidRDefault="00394C6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выработка инклюзивной культуры и практики взаимодействия между участниками образовательного процесса; </w:t>
      </w:r>
    </w:p>
    <w:p w:rsidR="00394C6E" w:rsidRPr="005519AA" w:rsidRDefault="00394C6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создание дружественной образовательной среды, которая оказывает положительное влияние на всех без исключения субъектов деятельности; </w:t>
      </w:r>
    </w:p>
    <w:p w:rsidR="00394C6E" w:rsidRPr="005519AA" w:rsidRDefault="00394C6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развитие у каждого индивида чувства принадлежности к образовательному сообществу; </w:t>
      </w:r>
    </w:p>
    <w:p w:rsidR="00394C6E" w:rsidRPr="005519AA" w:rsidRDefault="00394C6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укрепление возможности каждому обучающемуся занять в дальнейшем активную жизненную позицию и реализовать </w:t>
      </w:r>
      <w:proofErr w:type="spellStart"/>
      <w:r w:rsidRPr="005519AA">
        <w:rPr>
          <w:sz w:val="28"/>
          <w:szCs w:val="28"/>
        </w:rPr>
        <w:t>субъектность</w:t>
      </w:r>
      <w:proofErr w:type="spellEnd"/>
      <w:r w:rsidRPr="005519AA">
        <w:rPr>
          <w:sz w:val="28"/>
          <w:szCs w:val="28"/>
        </w:rPr>
        <w:t xml:space="preserve"> как в учебном процессе, так и за его пределами.</w:t>
      </w:r>
    </w:p>
    <w:p w:rsidR="00A51232" w:rsidRPr="005519AA" w:rsidRDefault="00394C6E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Вопросами создания инклюзивного микроклимата как совокупности закрепленных социальных взаимодействий, возникающих внутри школы и находящих свое отражение в сложившихся организационных нормах образовательного учреждения, его ценностях и устойчивых педагогических практиках преподавания предметных дисциплин занимались</w:t>
      </w:r>
      <w:r w:rsidR="00A51232" w:rsidRPr="005519AA">
        <w:rPr>
          <w:sz w:val="28"/>
          <w:szCs w:val="28"/>
        </w:rPr>
        <w:t xml:space="preserve"> </w:t>
      </w:r>
      <w:r w:rsidR="00D00C1D" w:rsidRPr="005519AA">
        <w:rPr>
          <w:sz w:val="28"/>
          <w:szCs w:val="28"/>
        </w:rPr>
        <w:t xml:space="preserve">C. </w:t>
      </w:r>
      <w:proofErr w:type="spellStart"/>
      <w:r w:rsidR="00D00C1D" w:rsidRPr="005519AA">
        <w:rPr>
          <w:sz w:val="28"/>
          <w:szCs w:val="28"/>
        </w:rPr>
        <w:t>Wilson</w:t>
      </w:r>
      <w:proofErr w:type="spellEnd"/>
      <w:r w:rsidR="00D00C1D" w:rsidRPr="005519AA">
        <w:rPr>
          <w:sz w:val="28"/>
          <w:szCs w:val="28"/>
        </w:rPr>
        <w:t xml:space="preserve">, L. </w:t>
      </w:r>
      <w:proofErr w:type="spellStart"/>
      <w:r w:rsidR="00D00C1D" w:rsidRPr="005519AA">
        <w:rPr>
          <w:sz w:val="28"/>
          <w:szCs w:val="28"/>
        </w:rPr>
        <w:t>Marks</w:t>
      </w:r>
      <w:proofErr w:type="spellEnd"/>
      <w:r w:rsidR="00D00C1D" w:rsidRPr="005519AA">
        <w:rPr>
          <w:sz w:val="28"/>
          <w:szCs w:val="28"/>
        </w:rPr>
        <w:t xml:space="preserve"> </w:t>
      </w:r>
      <w:proofErr w:type="spellStart"/>
      <w:r w:rsidR="00D00C1D" w:rsidRPr="005519AA">
        <w:rPr>
          <w:sz w:val="28"/>
          <w:szCs w:val="28"/>
        </w:rPr>
        <w:t>Woolfson</w:t>
      </w:r>
      <w:proofErr w:type="spellEnd"/>
      <w:r w:rsidR="00D00C1D" w:rsidRPr="005519AA">
        <w:rPr>
          <w:sz w:val="28"/>
          <w:szCs w:val="28"/>
        </w:rPr>
        <w:t xml:space="preserve"> и K. </w:t>
      </w:r>
      <w:proofErr w:type="spellStart"/>
      <w:r w:rsidR="00D00C1D" w:rsidRPr="005519AA">
        <w:rPr>
          <w:sz w:val="28"/>
          <w:szCs w:val="28"/>
        </w:rPr>
        <w:t>Durkin</w:t>
      </w:r>
      <w:proofErr w:type="spellEnd"/>
      <w:r w:rsidR="00AF59E9" w:rsidRPr="005519AA">
        <w:rPr>
          <w:sz w:val="28"/>
          <w:szCs w:val="28"/>
        </w:rPr>
        <w:t xml:space="preserve"> </w:t>
      </w:r>
      <w:r w:rsidR="00D00C1D" w:rsidRPr="005519AA">
        <w:rPr>
          <w:sz w:val="28"/>
          <w:szCs w:val="28"/>
        </w:rPr>
        <w:t xml:space="preserve"> </w:t>
      </w:r>
    </w:p>
    <w:p w:rsidR="00244B82" w:rsidRPr="005519AA" w:rsidRDefault="00A51232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Основные шаги по п</w:t>
      </w:r>
      <w:r w:rsidR="00D00C1D" w:rsidRPr="005519AA">
        <w:rPr>
          <w:sz w:val="28"/>
          <w:szCs w:val="28"/>
        </w:rPr>
        <w:t>риобретени</w:t>
      </w:r>
      <w:r w:rsidRPr="005519AA">
        <w:rPr>
          <w:sz w:val="28"/>
          <w:szCs w:val="28"/>
        </w:rPr>
        <w:t>ю</w:t>
      </w:r>
      <w:r w:rsidR="00D00C1D" w:rsidRPr="005519AA">
        <w:rPr>
          <w:sz w:val="28"/>
          <w:szCs w:val="28"/>
        </w:rPr>
        <w:t xml:space="preserve"> </w:t>
      </w:r>
      <w:r w:rsidRPr="005519AA">
        <w:rPr>
          <w:sz w:val="28"/>
          <w:szCs w:val="28"/>
        </w:rPr>
        <w:t xml:space="preserve">образовательной </w:t>
      </w:r>
      <w:r w:rsidR="00D00C1D" w:rsidRPr="005519AA">
        <w:rPr>
          <w:sz w:val="28"/>
          <w:szCs w:val="28"/>
        </w:rPr>
        <w:t xml:space="preserve">средой новых характеристик </w:t>
      </w:r>
      <w:proofErr w:type="spellStart"/>
      <w:r w:rsidR="00D00C1D" w:rsidRPr="005519AA">
        <w:rPr>
          <w:sz w:val="28"/>
          <w:szCs w:val="28"/>
        </w:rPr>
        <w:t>инклюзивности</w:t>
      </w:r>
      <w:proofErr w:type="spellEnd"/>
      <w:r w:rsidR="00D00C1D" w:rsidRPr="005519AA">
        <w:rPr>
          <w:sz w:val="28"/>
          <w:szCs w:val="28"/>
        </w:rPr>
        <w:t xml:space="preserve"> </w:t>
      </w:r>
      <w:r w:rsidRPr="005519AA">
        <w:rPr>
          <w:sz w:val="28"/>
          <w:szCs w:val="28"/>
        </w:rPr>
        <w:t xml:space="preserve"> </w:t>
      </w:r>
      <w:r w:rsidR="00D00C1D" w:rsidRPr="005519AA">
        <w:rPr>
          <w:sz w:val="28"/>
          <w:szCs w:val="28"/>
        </w:rPr>
        <w:t xml:space="preserve"> </w:t>
      </w:r>
      <w:r w:rsidRPr="005519AA">
        <w:rPr>
          <w:sz w:val="28"/>
          <w:szCs w:val="28"/>
        </w:rPr>
        <w:t xml:space="preserve">были описаны </w:t>
      </w:r>
      <w:r w:rsidR="00D00C1D" w:rsidRPr="005519AA">
        <w:rPr>
          <w:sz w:val="28"/>
          <w:szCs w:val="28"/>
        </w:rPr>
        <w:t xml:space="preserve">I. </w:t>
      </w:r>
      <w:proofErr w:type="spellStart"/>
      <w:r w:rsidR="00D00C1D" w:rsidRPr="005519AA">
        <w:rPr>
          <w:sz w:val="28"/>
          <w:szCs w:val="28"/>
        </w:rPr>
        <w:t>Shuayb</w:t>
      </w:r>
      <w:proofErr w:type="spellEnd"/>
      <w:r w:rsidR="00D00C1D" w:rsidRPr="005519AA">
        <w:rPr>
          <w:sz w:val="28"/>
          <w:szCs w:val="28"/>
        </w:rPr>
        <w:t xml:space="preserve">: </w:t>
      </w:r>
    </w:p>
    <w:p w:rsidR="00244B82" w:rsidRPr="005519AA" w:rsidRDefault="00D00C1D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обновление и совершенствование нормативно-правовых механизмов функционирования инклюзивной образовательной среды; </w:t>
      </w:r>
    </w:p>
    <w:p w:rsidR="00244B82" w:rsidRPr="005519AA" w:rsidRDefault="00D00C1D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разработка планов по созданию новой доступной архитектуры в существующих образовательных организациях; </w:t>
      </w:r>
    </w:p>
    <w:p w:rsidR="00244B82" w:rsidRPr="005519AA" w:rsidRDefault="00D00C1D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• формирование современного универсального дизайна; образовательной среды; </w:t>
      </w:r>
    </w:p>
    <w:p w:rsidR="005D0B96" w:rsidRPr="005519AA" w:rsidRDefault="00D00C1D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• установление критериев достижения комплексности инклюзивной образовательной среды.</w:t>
      </w:r>
    </w:p>
    <w:p w:rsidR="006C12E7" w:rsidRPr="005519AA" w:rsidRDefault="00A51232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При формулировании понятия «инклюзивная образовательная среда» для разработки образовательной практики «Школа ППК» мы опирались на </w:t>
      </w:r>
      <w:r w:rsidR="00AF59E9" w:rsidRPr="005519AA">
        <w:rPr>
          <w:sz w:val="28"/>
          <w:szCs w:val="28"/>
        </w:rPr>
        <w:t xml:space="preserve"> </w:t>
      </w:r>
      <w:r w:rsidRPr="005519AA">
        <w:rPr>
          <w:sz w:val="28"/>
          <w:szCs w:val="28"/>
        </w:rPr>
        <w:t xml:space="preserve">подход  С.В. Алехиной, Е.В. Самсоновой, М.Ю. Перфильевой, С.А. </w:t>
      </w:r>
      <w:proofErr w:type="spellStart"/>
      <w:r w:rsidRPr="005519AA">
        <w:rPr>
          <w:sz w:val="28"/>
          <w:szCs w:val="28"/>
        </w:rPr>
        <w:lastRenderedPageBreak/>
        <w:t>Прушинского</w:t>
      </w:r>
      <w:proofErr w:type="spellEnd"/>
      <w:r w:rsidRPr="005519AA">
        <w:rPr>
          <w:sz w:val="28"/>
          <w:szCs w:val="28"/>
        </w:rPr>
        <w:t xml:space="preserve">, В.К. Чернявской, С.А. </w:t>
      </w:r>
      <w:proofErr w:type="spellStart"/>
      <w:r w:rsidRPr="005519AA">
        <w:rPr>
          <w:sz w:val="28"/>
          <w:szCs w:val="28"/>
        </w:rPr>
        <w:t>Ярмакеевой</w:t>
      </w:r>
      <w:proofErr w:type="spellEnd"/>
      <w:r w:rsidRPr="005519AA">
        <w:rPr>
          <w:sz w:val="28"/>
          <w:szCs w:val="28"/>
        </w:rPr>
        <w:t xml:space="preserve">, </w:t>
      </w:r>
      <w:proofErr w:type="spellStart"/>
      <w:r w:rsidRPr="005519AA">
        <w:rPr>
          <w:sz w:val="28"/>
          <w:szCs w:val="28"/>
        </w:rPr>
        <w:t>определядщих</w:t>
      </w:r>
      <w:proofErr w:type="spellEnd"/>
      <w:r w:rsidRPr="005519AA">
        <w:rPr>
          <w:sz w:val="28"/>
          <w:szCs w:val="28"/>
        </w:rPr>
        <w:t xml:space="preserve"> инклюзивную образовательную среду как вид образовательной среды, обеспечивающей всем субъектам образовательного процесса возможности для эффективного саморазвития в условиях отдельной организации, включая реформирование образовательного процесса, методическую гибкость и вариативность, благоприятный психологический климат, перепланировку учебных помещений так, чтобы они отвечали потребностям всех без исключения детей.</w:t>
      </w:r>
    </w:p>
    <w:p w:rsidR="00A51232" w:rsidRPr="005519AA" w:rsidRDefault="00A51232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 xml:space="preserve"> </w:t>
      </w:r>
      <w:r w:rsidR="00C821BA" w:rsidRPr="005519AA">
        <w:rPr>
          <w:sz w:val="28"/>
          <w:szCs w:val="28"/>
        </w:rPr>
        <w:t>Сфера применения:</w:t>
      </w:r>
      <w:r w:rsidR="00160E8F">
        <w:rPr>
          <w:sz w:val="28"/>
          <w:szCs w:val="28"/>
        </w:rPr>
        <w:t xml:space="preserve"> практика</w:t>
      </w:r>
      <w:r w:rsidR="00C821BA" w:rsidRPr="005519AA">
        <w:rPr>
          <w:sz w:val="28"/>
          <w:szCs w:val="28"/>
        </w:rPr>
        <w:t xml:space="preserve"> «Школа председателя </w:t>
      </w:r>
      <w:proofErr w:type="spellStart"/>
      <w:r w:rsidR="00C821BA" w:rsidRPr="005519AA">
        <w:rPr>
          <w:sz w:val="28"/>
          <w:szCs w:val="28"/>
        </w:rPr>
        <w:t>ППк</w:t>
      </w:r>
      <w:proofErr w:type="spellEnd"/>
      <w:r w:rsidR="00C821BA" w:rsidRPr="005519AA">
        <w:rPr>
          <w:sz w:val="28"/>
          <w:szCs w:val="28"/>
        </w:rPr>
        <w:t>» реал</w:t>
      </w:r>
      <w:r w:rsidRPr="005519AA">
        <w:rPr>
          <w:sz w:val="28"/>
          <w:szCs w:val="28"/>
        </w:rPr>
        <w:t>изуется на муниципальном уровне.</w:t>
      </w:r>
    </w:p>
    <w:p w:rsidR="00AB7732" w:rsidRPr="005519AA" w:rsidRDefault="00A51232" w:rsidP="005519AA">
      <w:pPr>
        <w:pStyle w:val="rtejustify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19AA">
        <w:rPr>
          <w:sz w:val="28"/>
          <w:szCs w:val="28"/>
        </w:rPr>
        <w:t>Ц</w:t>
      </w:r>
      <w:r w:rsidR="00AB7732" w:rsidRPr="005519AA">
        <w:rPr>
          <w:sz w:val="28"/>
          <w:szCs w:val="28"/>
        </w:rPr>
        <w:t>ель</w:t>
      </w:r>
      <w:r w:rsidRPr="005519AA">
        <w:rPr>
          <w:sz w:val="28"/>
          <w:szCs w:val="28"/>
        </w:rPr>
        <w:t xml:space="preserve">: </w:t>
      </w:r>
      <w:r w:rsidR="00AB7732" w:rsidRPr="005519AA">
        <w:rPr>
          <w:sz w:val="28"/>
          <w:szCs w:val="28"/>
        </w:rPr>
        <w:t xml:space="preserve">вооружение председателей и специалистов психолого-педагогических консилиумов образовательных учреждений (далее – </w:t>
      </w:r>
      <w:proofErr w:type="spellStart"/>
      <w:r w:rsidR="00AB7732" w:rsidRPr="005519AA">
        <w:rPr>
          <w:sz w:val="28"/>
          <w:szCs w:val="28"/>
        </w:rPr>
        <w:t>ППк</w:t>
      </w:r>
      <w:proofErr w:type="spellEnd"/>
      <w:r w:rsidR="00AB7732" w:rsidRPr="005519AA">
        <w:rPr>
          <w:sz w:val="28"/>
          <w:szCs w:val="28"/>
        </w:rPr>
        <w:t xml:space="preserve">) базовыми специальными знаниями и организационными умениями для повышения качества психолого-педагогического сопровождения, создания оптимальных условий обучения, развития, социализации и адаптации обучающихся с ограниченными возможностями здоровья, обучающихся, имеющих статус детей-инвалидов, ограничения по здоровью или испытывающих временные трудности в освоении образовательных (общеобразовательных) программ.   </w:t>
      </w:r>
    </w:p>
    <w:p w:rsidR="00AB7732" w:rsidRPr="005519AA" w:rsidRDefault="00AB7732" w:rsidP="005519AA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9A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160E8F" w:rsidRPr="00160E8F">
        <w:rPr>
          <w:rFonts w:ascii="Times New Roman" w:hAnsi="Times New Roman" w:cs="Times New Roman"/>
          <w:sz w:val="28"/>
          <w:szCs w:val="28"/>
        </w:rPr>
        <w:t xml:space="preserve">практики «Школа председателя </w:t>
      </w:r>
      <w:proofErr w:type="spellStart"/>
      <w:r w:rsidR="00160E8F" w:rsidRPr="00160E8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60E8F" w:rsidRPr="00160E8F">
        <w:rPr>
          <w:rFonts w:ascii="Times New Roman" w:hAnsi="Times New Roman" w:cs="Times New Roman"/>
          <w:sz w:val="28"/>
          <w:szCs w:val="28"/>
        </w:rPr>
        <w:t>»</w:t>
      </w:r>
      <w:r w:rsidRPr="00160E8F">
        <w:rPr>
          <w:rFonts w:ascii="Times New Roman" w:hAnsi="Times New Roman" w:cs="Times New Roman"/>
          <w:sz w:val="28"/>
          <w:szCs w:val="28"/>
        </w:rPr>
        <w:t>:</w:t>
      </w:r>
      <w:r w:rsidRPr="0055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732" w:rsidRPr="005519AA" w:rsidRDefault="00AB7732" w:rsidP="005519AA">
      <w:pPr>
        <w:numPr>
          <w:ilvl w:val="1"/>
          <w:numId w:val="3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руководителей и специалистов </w:t>
      </w:r>
      <w:proofErr w:type="spellStart"/>
      <w:r w:rsidRPr="005519AA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 с особенностями психофизического состояния обучающихся с ограниченными возможностями здоровья для качественного и своевременного оказания им психолого-педагогической помощи, создания специальных условий получения образования;</w:t>
      </w:r>
    </w:p>
    <w:p w:rsidR="00AB7732" w:rsidRPr="005519AA" w:rsidRDefault="00AB7732" w:rsidP="005519AA">
      <w:pPr>
        <w:numPr>
          <w:ilvl w:val="1"/>
          <w:numId w:val="36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9AA">
        <w:rPr>
          <w:rFonts w:ascii="Times New Roman" w:hAnsi="Times New Roman" w:cs="Times New Roman"/>
          <w:sz w:val="28"/>
          <w:szCs w:val="28"/>
        </w:rPr>
        <w:t xml:space="preserve">обеспечение условий (управленческих, методических, информационных и др.) для </w:t>
      </w:r>
      <w:r w:rsidRPr="005519AA">
        <w:rPr>
          <w:rFonts w:ascii="Times New Roman" w:hAnsi="Times New Roman" w:cs="Times New Roman"/>
          <w:sz w:val="28"/>
          <w:szCs w:val="28"/>
          <w:lang w:eastAsia="ru-RU"/>
        </w:rPr>
        <w:t>выявления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B7732" w:rsidRPr="005519AA" w:rsidRDefault="00AB7732" w:rsidP="005519AA">
      <w:pPr>
        <w:numPr>
          <w:ilvl w:val="1"/>
          <w:numId w:val="3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информационной помощи руководителям </w:t>
      </w:r>
      <w:proofErr w:type="spellStart"/>
      <w:r w:rsidRPr="005519AA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 в разработке локальных актов, рекомендаций по организации психолого-педагогического сопровождения обучающихся, оформлению документации для представления обучающихся на психолого-медико-педагогическую комиссию (далее – ПМПК).</w:t>
      </w:r>
    </w:p>
    <w:p w:rsidR="00AB7732" w:rsidRPr="005519AA" w:rsidRDefault="00160E8F" w:rsidP="00551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FB">
        <w:rPr>
          <w:rFonts w:ascii="Times New Roman" w:hAnsi="Times New Roman" w:cs="Times New Roman"/>
          <w:sz w:val="28"/>
          <w:szCs w:val="28"/>
        </w:rPr>
        <w:t xml:space="preserve">«Школа председателя </w:t>
      </w:r>
      <w:proofErr w:type="spellStart"/>
      <w:r w:rsidRPr="000832F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832FB">
        <w:rPr>
          <w:rFonts w:ascii="Times New Roman" w:hAnsi="Times New Roman" w:cs="Times New Roman"/>
          <w:sz w:val="28"/>
          <w:szCs w:val="28"/>
        </w:rPr>
        <w:t>»</w:t>
      </w:r>
      <w:r w:rsidRPr="005519AA">
        <w:rPr>
          <w:sz w:val="28"/>
          <w:szCs w:val="28"/>
        </w:rPr>
        <w:t xml:space="preserve"> </w:t>
      </w:r>
      <w:r w:rsidR="00AB7732"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организована на базе Муниципального казенного научно-методического учреждения «Городской методический кабинет Управления образования» муниципального образования городской округ Ялта Республики Крым (директор С.В. </w:t>
      </w:r>
      <w:proofErr w:type="spellStart"/>
      <w:r w:rsidR="00AB7732" w:rsidRPr="005519AA">
        <w:rPr>
          <w:rFonts w:ascii="Times New Roman" w:hAnsi="Times New Roman" w:cs="Times New Roman"/>
          <w:sz w:val="28"/>
          <w:szCs w:val="28"/>
          <w:lang w:eastAsia="ru-RU"/>
        </w:rPr>
        <w:t>Дудушкина</w:t>
      </w:r>
      <w:proofErr w:type="spellEnd"/>
      <w:r w:rsidR="00AB7732"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) с ноября 2019 года </w:t>
      </w:r>
      <w:r w:rsidR="00AB7732" w:rsidRPr="005519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силами специалистов Ялтинской территориальной психолого-медико-педагогической комиссии (заведующий ЯТПМПК А.В. Черепанова, учитель-дефектолог О.С. Овсянова</w:t>
      </w:r>
      <w:r w:rsidR="000832FB">
        <w:rPr>
          <w:rFonts w:ascii="Times New Roman" w:hAnsi="Times New Roman" w:cs="Times New Roman"/>
          <w:sz w:val="28"/>
          <w:szCs w:val="28"/>
          <w:lang w:eastAsia="ru-RU"/>
        </w:rPr>
        <w:t xml:space="preserve">, методист, педагог-психолог </w:t>
      </w:r>
      <w:proofErr w:type="spellStart"/>
      <w:r w:rsidR="000832FB">
        <w:rPr>
          <w:rFonts w:ascii="Times New Roman" w:hAnsi="Times New Roman" w:cs="Times New Roman"/>
          <w:sz w:val="28"/>
          <w:szCs w:val="28"/>
          <w:lang w:eastAsia="ru-RU"/>
        </w:rPr>
        <w:t>Е.Г.Ходько</w:t>
      </w:r>
      <w:proofErr w:type="spellEnd"/>
      <w:r w:rsidR="00AB7732" w:rsidRPr="005519A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B7732" w:rsidRDefault="00AB7732" w:rsidP="00551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Уникальностью данной </w:t>
      </w:r>
      <w:r w:rsidR="000832FB">
        <w:rPr>
          <w:rFonts w:ascii="Times New Roman" w:hAnsi="Times New Roman" w:cs="Times New Roman"/>
          <w:sz w:val="28"/>
          <w:szCs w:val="28"/>
          <w:lang w:eastAsia="ru-RU"/>
        </w:rPr>
        <w:t>практики</w:t>
      </w:r>
      <w:r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отсутствие аналогичных практик в образовательном пространстве Республики Крым.</w:t>
      </w:r>
    </w:p>
    <w:p w:rsidR="00B30D29" w:rsidRPr="005519AA" w:rsidRDefault="00B30D29" w:rsidP="00551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E324B" w:rsidRPr="004B46E1" w:rsidTr="00AB7732">
        <w:tc>
          <w:tcPr>
            <w:tcW w:w="9345" w:type="dxa"/>
            <w:shd w:val="clear" w:color="auto" w:fill="92D050"/>
          </w:tcPr>
          <w:p w:rsidR="00210CF5" w:rsidRPr="004B46E1" w:rsidRDefault="00AB7732" w:rsidP="00216125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 w:rsidRPr="00551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CF5" w:rsidRPr="004B46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Опишите проблему, на решение которой направлена данная технология.</w:t>
            </w:r>
          </w:p>
        </w:tc>
      </w:tr>
    </w:tbl>
    <w:p w:rsidR="00B30D29" w:rsidRDefault="00B30D29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732" w:rsidRPr="005519AA" w:rsidRDefault="00AB7732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9AA">
        <w:rPr>
          <w:rFonts w:ascii="Times New Roman" w:hAnsi="Times New Roman" w:cs="Times New Roman"/>
          <w:sz w:val="28"/>
          <w:szCs w:val="28"/>
        </w:rPr>
        <w:t>Статья 42 Федерального Закона Российской Федерации от 29.12.2012 N 273-ФЗ «Об образовании в Российской Федерации» (в действующей редакции)</w:t>
      </w:r>
      <w:r w:rsidRPr="005519AA">
        <w:rPr>
          <w:rFonts w:ascii="Times New Roman" w:hAnsi="Times New Roman" w:cs="Times New Roman"/>
          <w:bCs/>
          <w:sz w:val="28"/>
          <w:szCs w:val="28"/>
        </w:rPr>
        <w:t xml:space="preserve"> гарантирует оказание п</w:t>
      </w:r>
      <w:r w:rsidRPr="0055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психологами, педагогами-психологами организаций, осуществляющих образовательную деятельность, в которых такие дети обучаются.  </w:t>
      </w:r>
    </w:p>
    <w:p w:rsidR="00AB7732" w:rsidRPr="005519AA" w:rsidRDefault="00AB7732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9AA">
        <w:rPr>
          <w:rFonts w:ascii="Times New Roman" w:hAnsi="Times New Roman" w:cs="Times New Roman"/>
          <w:sz w:val="28"/>
          <w:szCs w:val="28"/>
        </w:rPr>
        <w:t xml:space="preserve"> Статья 79 Федерального Закона Российской Федерации от 29.12.2012 N 273-ФЗ «Об образовании в Российской Федерации», раскрывая понятие</w:t>
      </w:r>
      <w:r w:rsidRPr="0055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«специальные условия для получения образования обучающимися с ограниченными возможностями здоровья», подразумева</w:t>
      </w:r>
      <w:r w:rsidR="000832F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519AA">
        <w:rPr>
          <w:rFonts w:ascii="Times New Roman" w:hAnsi="Times New Roman" w:cs="Times New Roman"/>
          <w:sz w:val="28"/>
          <w:szCs w:val="28"/>
          <w:shd w:val="clear" w:color="auto" w:fill="FFFFFF"/>
        </w:rPr>
        <w:t>т под ними 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r w:rsidR="0008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доступа в</w:t>
      </w:r>
      <w:r w:rsidRPr="0055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 организаций, осуществляющих образовательную деятельность, и</w:t>
      </w:r>
      <w:r w:rsidR="0008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 </w:t>
      </w:r>
      <w:r w:rsidRPr="005519AA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AB7732" w:rsidRPr="005519AA" w:rsidRDefault="00AB7732" w:rsidP="005519A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519AA">
        <w:rPr>
          <w:rStyle w:val="normaltextrun"/>
          <w:bCs/>
          <w:sz w:val="28"/>
          <w:szCs w:val="28"/>
        </w:rPr>
        <w:t>Порядок</w:t>
      </w:r>
      <w:r w:rsidRPr="005519AA">
        <w:rPr>
          <w:rStyle w:val="eop"/>
          <w:sz w:val="28"/>
          <w:szCs w:val="28"/>
        </w:rPr>
        <w:t> </w:t>
      </w:r>
      <w:r w:rsidRPr="005519AA">
        <w:rPr>
          <w:rStyle w:val="normaltextrun"/>
          <w:bCs/>
          <w:sz w:val="28"/>
          <w:szCs w:val="28"/>
        </w:rPr>
        <w:t xml:space="preserve">организации инклюзивного </w:t>
      </w:r>
      <w:r w:rsidR="009629AF">
        <w:rPr>
          <w:rStyle w:val="normaltextrun"/>
          <w:bCs/>
          <w:sz w:val="28"/>
          <w:szCs w:val="28"/>
        </w:rPr>
        <w:t xml:space="preserve">образования в </w:t>
      </w:r>
      <w:r w:rsidRPr="005519AA">
        <w:rPr>
          <w:rStyle w:val="normaltextrun"/>
          <w:bCs/>
          <w:sz w:val="28"/>
          <w:szCs w:val="28"/>
        </w:rPr>
        <w:t>Республик</w:t>
      </w:r>
      <w:r w:rsidR="009629AF">
        <w:rPr>
          <w:rStyle w:val="normaltextrun"/>
          <w:bCs/>
          <w:sz w:val="28"/>
          <w:szCs w:val="28"/>
        </w:rPr>
        <w:t xml:space="preserve">е </w:t>
      </w:r>
      <w:r w:rsidRPr="005519AA">
        <w:rPr>
          <w:rStyle w:val="normaltextrun"/>
          <w:bCs/>
          <w:sz w:val="28"/>
          <w:szCs w:val="28"/>
        </w:rPr>
        <w:t>Крым, </w:t>
      </w:r>
      <w:r w:rsidR="009629AF">
        <w:rPr>
          <w:rStyle w:val="normaltextrun"/>
          <w:bCs/>
          <w:sz w:val="28"/>
          <w:szCs w:val="28"/>
        </w:rPr>
        <w:t xml:space="preserve"> </w:t>
      </w:r>
      <w:r w:rsidRPr="005519AA">
        <w:rPr>
          <w:rStyle w:val="normaltextrun"/>
          <w:bCs/>
          <w:sz w:val="28"/>
          <w:szCs w:val="28"/>
        </w:rPr>
        <w:t xml:space="preserve"> утвержденный приказом Министерства образования, науки и молодежи Республики Крым от 2</w:t>
      </w:r>
      <w:r w:rsidR="009629AF">
        <w:rPr>
          <w:rStyle w:val="normaltextrun"/>
          <w:bCs/>
          <w:sz w:val="28"/>
          <w:szCs w:val="28"/>
        </w:rPr>
        <w:t>1</w:t>
      </w:r>
      <w:r w:rsidRPr="005519AA">
        <w:rPr>
          <w:rStyle w:val="normaltextrun"/>
          <w:bCs/>
          <w:sz w:val="28"/>
          <w:szCs w:val="28"/>
        </w:rPr>
        <w:t>.</w:t>
      </w:r>
      <w:r w:rsidR="009629AF">
        <w:rPr>
          <w:rStyle w:val="normaltextrun"/>
          <w:bCs/>
          <w:sz w:val="28"/>
          <w:szCs w:val="28"/>
        </w:rPr>
        <w:t>07</w:t>
      </w:r>
      <w:r w:rsidRPr="005519AA">
        <w:rPr>
          <w:rStyle w:val="normaltextrun"/>
          <w:bCs/>
          <w:sz w:val="28"/>
          <w:szCs w:val="28"/>
        </w:rPr>
        <w:t>.20</w:t>
      </w:r>
      <w:r w:rsidR="009629AF">
        <w:rPr>
          <w:rStyle w:val="normaltextrun"/>
          <w:bCs/>
          <w:sz w:val="28"/>
          <w:szCs w:val="28"/>
        </w:rPr>
        <w:t>21</w:t>
      </w:r>
      <w:r w:rsidRPr="005519AA">
        <w:rPr>
          <w:rStyle w:val="normaltextrun"/>
          <w:bCs/>
          <w:sz w:val="28"/>
          <w:szCs w:val="28"/>
        </w:rPr>
        <w:t xml:space="preserve"> г. № </w:t>
      </w:r>
      <w:r w:rsidR="009629AF">
        <w:rPr>
          <w:rStyle w:val="normaltextrun"/>
          <w:bCs/>
          <w:sz w:val="28"/>
          <w:szCs w:val="28"/>
        </w:rPr>
        <w:t>1212</w:t>
      </w:r>
      <w:r w:rsidR="000832FB">
        <w:rPr>
          <w:rStyle w:val="normaltextrun"/>
          <w:bCs/>
          <w:sz w:val="28"/>
          <w:szCs w:val="28"/>
        </w:rPr>
        <w:t>,</w:t>
      </w:r>
      <w:r w:rsidRPr="005519AA">
        <w:rPr>
          <w:rStyle w:val="normaltextrun"/>
          <w:bCs/>
          <w:sz w:val="28"/>
          <w:szCs w:val="28"/>
        </w:rPr>
        <w:t xml:space="preserve"> </w:t>
      </w:r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>оговаривает</w:t>
      </w:r>
      <w:r w:rsidR="009629AF">
        <w:rPr>
          <w:rStyle w:val="normaltextrun"/>
          <w:color w:val="000000"/>
          <w:sz w:val="28"/>
          <w:szCs w:val="28"/>
          <w:shd w:val="clear" w:color="auto" w:fill="FFFFFF"/>
        </w:rPr>
        <w:t xml:space="preserve"> участие специалистов </w:t>
      </w:r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>психолого-педагогического</w:t>
      </w:r>
      <w:r w:rsidR="009629AF">
        <w:rPr>
          <w:rStyle w:val="normaltextrun"/>
          <w:color w:val="000000"/>
          <w:sz w:val="28"/>
          <w:szCs w:val="28"/>
          <w:shd w:val="clear" w:color="auto" w:fill="FFFFFF"/>
        </w:rPr>
        <w:t xml:space="preserve"> консилиума в обеспечении психолого-педагогического сопровождения обучающихся с ОВЗ,</w:t>
      </w:r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 xml:space="preserve"> в разработке адаптированной образовательной программы обучающегося с ограниченными возможностями здоровья в классе/группе с инклюзивным обучением, отслежива</w:t>
      </w:r>
      <w:r w:rsidR="009629AF">
        <w:rPr>
          <w:rStyle w:val="normaltextrun"/>
          <w:color w:val="000000"/>
          <w:sz w:val="28"/>
          <w:szCs w:val="28"/>
          <w:shd w:val="clear" w:color="auto" w:fill="FFFFFF"/>
        </w:rPr>
        <w:t>нии</w:t>
      </w:r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 xml:space="preserve"> динамик</w:t>
      </w:r>
      <w:r w:rsidR="009629AF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 xml:space="preserve"> развития ребенка, оценива</w:t>
      </w:r>
      <w:r w:rsidR="009629AF">
        <w:rPr>
          <w:rStyle w:val="normaltextrun"/>
          <w:color w:val="000000"/>
          <w:sz w:val="28"/>
          <w:szCs w:val="28"/>
          <w:shd w:val="clear" w:color="auto" w:fill="FFFFFF"/>
        </w:rPr>
        <w:t>нии</w:t>
      </w:r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>успешность</w:t>
      </w:r>
      <w:r w:rsidR="009629AF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proofErr w:type="spellEnd"/>
      <w:r w:rsidRPr="005519AA">
        <w:rPr>
          <w:rStyle w:val="normaltextrun"/>
          <w:color w:val="000000"/>
          <w:sz w:val="28"/>
          <w:szCs w:val="28"/>
          <w:shd w:val="clear" w:color="auto" w:fill="FFFFFF"/>
        </w:rPr>
        <w:t xml:space="preserve"> в освоении образовательной программы. </w:t>
      </w:r>
      <w:r w:rsidRPr="005519AA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Pr="005519AA">
        <w:rPr>
          <w:rStyle w:val="normaltextrun"/>
          <w:bCs/>
          <w:sz w:val="28"/>
          <w:szCs w:val="28"/>
        </w:rPr>
        <w:t xml:space="preserve"> </w:t>
      </w:r>
      <w:r w:rsidRPr="005519AA">
        <w:rPr>
          <w:rStyle w:val="eop"/>
          <w:sz w:val="28"/>
          <w:szCs w:val="28"/>
        </w:rPr>
        <w:t> </w:t>
      </w:r>
    </w:p>
    <w:p w:rsidR="009629AF" w:rsidRDefault="00AB7732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AA">
        <w:rPr>
          <w:rFonts w:ascii="Times New Roman" w:hAnsi="Times New Roman" w:cs="Times New Roman"/>
          <w:sz w:val="28"/>
          <w:szCs w:val="28"/>
        </w:rPr>
        <w:lastRenderedPageBreak/>
        <w:t xml:space="preserve">Однако механизмы адаптации основных образовательных и общеобразовательных программ, рабочих программ, учебных пособий и методических   материалов, составления индивидуальных образовательных маршрутов недостаточно конкретизированы в нормативно-правовых документах. Уровень подготовки и переподготовки педагогов образовательных учреждений не всегда отвечает современным требованиям к сопровождению обучающихся с особыми образовательными потребностями.   </w:t>
      </w:r>
    </w:p>
    <w:p w:rsidR="00AB7732" w:rsidRPr="005519AA" w:rsidRDefault="00AB7732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AA">
        <w:rPr>
          <w:rFonts w:ascii="Times New Roman" w:hAnsi="Times New Roman" w:cs="Times New Roman"/>
          <w:sz w:val="28"/>
          <w:szCs w:val="28"/>
        </w:rPr>
        <w:t xml:space="preserve">Педагогическим работникам тяжело разобраться в мониторинговых исследованиях и статистических запросах, связанных с обучающимися с ОВЗ и инвалидностью, учителя и воспитатели испытывают затруднения </w:t>
      </w:r>
      <w:r w:rsidR="009629AF" w:rsidRPr="005519AA">
        <w:rPr>
          <w:rFonts w:ascii="Times New Roman" w:hAnsi="Times New Roman" w:cs="Times New Roman"/>
          <w:sz w:val="28"/>
          <w:szCs w:val="28"/>
        </w:rPr>
        <w:t>подборе и реализации методов и технологий сопровождения данной категории обучающихся</w:t>
      </w:r>
      <w:r w:rsidR="009629AF">
        <w:rPr>
          <w:rFonts w:ascii="Times New Roman" w:hAnsi="Times New Roman" w:cs="Times New Roman"/>
          <w:sz w:val="28"/>
          <w:szCs w:val="28"/>
        </w:rPr>
        <w:t>,</w:t>
      </w:r>
      <w:r w:rsidR="009629AF" w:rsidRPr="005519AA">
        <w:rPr>
          <w:rFonts w:ascii="Times New Roman" w:hAnsi="Times New Roman" w:cs="Times New Roman"/>
          <w:sz w:val="28"/>
          <w:szCs w:val="28"/>
        </w:rPr>
        <w:t xml:space="preserve"> </w:t>
      </w:r>
      <w:r w:rsidR="009629AF">
        <w:rPr>
          <w:rFonts w:ascii="Times New Roman" w:hAnsi="Times New Roman" w:cs="Times New Roman"/>
          <w:sz w:val="28"/>
          <w:szCs w:val="28"/>
        </w:rPr>
        <w:t>при составлении отчетов. А</w:t>
      </w:r>
      <w:r w:rsidRPr="005519AA">
        <w:rPr>
          <w:rFonts w:ascii="Times New Roman" w:hAnsi="Times New Roman" w:cs="Times New Roman"/>
          <w:sz w:val="28"/>
          <w:szCs w:val="28"/>
        </w:rPr>
        <w:t>дминистрация образовательных учреждений в силу тех же причин не может оказать им помощь. Таким образом в педагогической среде нарастает настороженное отношение к инклюзивной практике образования, нежелание юридически оформлять специальные условия получения образования для таких детей, что в перспективе приводит к проблемам при сдаче ГИА такими обучающимися. Все это затрудняет процесс успешной социализации и эффективной самореализации молодежи с ОВЗ и инвалидностью.</w:t>
      </w:r>
    </w:p>
    <w:p w:rsidR="00AB7732" w:rsidRPr="005519AA" w:rsidRDefault="00AB7732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AA">
        <w:rPr>
          <w:rFonts w:ascii="Times New Roman" w:hAnsi="Times New Roman" w:cs="Times New Roman"/>
          <w:sz w:val="28"/>
          <w:szCs w:val="28"/>
        </w:rPr>
        <w:t>С другой стороны, примерное Положение о психолого-педагогическом консилиуме образовательной организации, утвержденное Распоряжением Министерства просвещения Российской Федерации от 09.09.2019 г. № Р-93, наделяет психолого-педагогические консилиумы образовательных учреждений широкими полномочиями, позволяющими создавать условия психолого-педагогического сопровождения, такие, как дополнительный выходной день, адаптацию учебных и контрольно-измерительных материалов или сопровождение ассистентом (</w:t>
      </w:r>
      <w:proofErr w:type="spellStart"/>
      <w:r w:rsidRPr="005519AA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5519AA">
        <w:rPr>
          <w:rFonts w:ascii="Times New Roman" w:hAnsi="Times New Roman" w:cs="Times New Roman"/>
          <w:sz w:val="28"/>
          <w:szCs w:val="28"/>
        </w:rPr>
        <w:t>), для обучающихся с ограничениями по здоровью и испытывающим  трудности в освоении основных образовательных программ, развитии и социальной адаптации, без обращения в психолого-медико-педагогическую комиссию.</w:t>
      </w:r>
    </w:p>
    <w:p w:rsidR="00AB7732" w:rsidRPr="005519AA" w:rsidRDefault="00AB7732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AA">
        <w:rPr>
          <w:rFonts w:ascii="Times New Roman" w:hAnsi="Times New Roman" w:cs="Times New Roman"/>
          <w:sz w:val="28"/>
          <w:szCs w:val="28"/>
        </w:rPr>
        <w:t xml:space="preserve">Таким образом, участники психолого-педагогических консилиумов и, в первую очередь, председатели </w:t>
      </w:r>
      <w:proofErr w:type="spellStart"/>
      <w:r w:rsidRPr="005519A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519AA">
        <w:rPr>
          <w:rFonts w:ascii="Times New Roman" w:hAnsi="Times New Roman" w:cs="Times New Roman"/>
          <w:sz w:val="28"/>
          <w:szCs w:val="28"/>
        </w:rPr>
        <w:t>, должны свободно ориентироваться в нормативно-правовых документах, регламентирующих сопровождение обучающихся с ОВЗ и инвалидностью, знать основы специальной педагогики и психологии (дефектологии), владеть методами и приемами адаптации программ, учебно-методических материалов для создания комфортной образовательной среды для данной категории обучающихся.</w:t>
      </w:r>
    </w:p>
    <w:p w:rsidR="00210CF5" w:rsidRDefault="00210CF5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30D29" w:rsidRPr="004B46E1" w:rsidRDefault="00B30D29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210CF5" w:rsidP="0021612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B4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Опишите целевую группу, для которой применяется данная практика/технология.</w:t>
            </w:r>
          </w:p>
        </w:tc>
      </w:tr>
    </w:tbl>
    <w:p w:rsidR="00C821BA" w:rsidRPr="005519AA" w:rsidRDefault="00C821BA" w:rsidP="00551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9AA">
        <w:rPr>
          <w:rFonts w:ascii="Times New Roman" w:hAnsi="Times New Roman" w:cs="Times New Roman"/>
          <w:sz w:val="28"/>
          <w:szCs w:val="28"/>
        </w:rPr>
        <w:t xml:space="preserve">Педагогическая практика «Школа председателя </w:t>
      </w:r>
      <w:proofErr w:type="spellStart"/>
      <w:r w:rsidR="000832F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519AA">
        <w:rPr>
          <w:rFonts w:ascii="Times New Roman" w:hAnsi="Times New Roman" w:cs="Times New Roman"/>
          <w:sz w:val="28"/>
          <w:szCs w:val="28"/>
        </w:rPr>
        <w:t xml:space="preserve">» адресована, в первую очередь, заместителям руководителей образовательных (общеобразовательных) учреждений, которые являются председателями </w:t>
      </w:r>
      <w:proofErr w:type="spellStart"/>
      <w:r w:rsidRPr="005519A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519AA">
        <w:rPr>
          <w:rFonts w:ascii="Times New Roman" w:hAnsi="Times New Roman" w:cs="Times New Roman"/>
          <w:sz w:val="28"/>
          <w:szCs w:val="28"/>
        </w:rPr>
        <w:t xml:space="preserve">, и специалистам, участвующим в работе консилиумов: учителям и воспитателям, педагогам-психологам, учителям-логопедам, учителям-дефектологам, </w:t>
      </w:r>
      <w:proofErr w:type="spellStart"/>
      <w:r w:rsidRPr="005519AA">
        <w:rPr>
          <w:rFonts w:ascii="Times New Roman" w:hAnsi="Times New Roman" w:cs="Times New Roman"/>
          <w:sz w:val="28"/>
          <w:szCs w:val="28"/>
        </w:rPr>
        <w:t>тьюторам</w:t>
      </w:r>
      <w:proofErr w:type="spellEnd"/>
      <w:r w:rsidRPr="005519AA">
        <w:rPr>
          <w:rFonts w:ascii="Times New Roman" w:hAnsi="Times New Roman" w:cs="Times New Roman"/>
          <w:sz w:val="28"/>
          <w:szCs w:val="28"/>
        </w:rPr>
        <w:t xml:space="preserve">. Однако масштаб деятельности </w:t>
      </w:r>
      <w:r w:rsidR="000832FB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0832FB" w:rsidRPr="005519AA">
        <w:rPr>
          <w:rFonts w:ascii="Times New Roman" w:hAnsi="Times New Roman" w:cs="Times New Roman"/>
          <w:sz w:val="28"/>
          <w:szCs w:val="28"/>
        </w:rPr>
        <w:t xml:space="preserve">«Школа председателя </w:t>
      </w:r>
      <w:proofErr w:type="spellStart"/>
      <w:r w:rsidR="000832F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832FB" w:rsidRPr="005519AA">
        <w:rPr>
          <w:rFonts w:ascii="Times New Roman" w:hAnsi="Times New Roman" w:cs="Times New Roman"/>
          <w:sz w:val="28"/>
          <w:szCs w:val="28"/>
        </w:rPr>
        <w:t xml:space="preserve">» </w:t>
      </w:r>
      <w:r w:rsidRPr="005519AA">
        <w:rPr>
          <w:rFonts w:ascii="Times New Roman" w:hAnsi="Times New Roman" w:cs="Times New Roman"/>
          <w:sz w:val="28"/>
          <w:szCs w:val="28"/>
        </w:rPr>
        <w:t xml:space="preserve">значительно шире. Активная деятельность </w:t>
      </w:r>
      <w:proofErr w:type="spellStart"/>
      <w:r w:rsidRPr="005519A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519AA">
        <w:rPr>
          <w:rFonts w:ascii="Times New Roman" w:hAnsi="Times New Roman" w:cs="Times New Roman"/>
          <w:sz w:val="28"/>
          <w:szCs w:val="28"/>
        </w:rPr>
        <w:t xml:space="preserve"> вовлекает в систему психолого-педагогического сопровождения родителей обучающихся с особыми образовательными потребностями, способствует активизации просветительской деятельности среди широкой общественности муниципалитета. Эффективность деятельности </w:t>
      </w:r>
      <w:proofErr w:type="spellStart"/>
      <w:r w:rsidRPr="005519A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519AA">
        <w:rPr>
          <w:rFonts w:ascii="Times New Roman" w:hAnsi="Times New Roman" w:cs="Times New Roman"/>
          <w:sz w:val="28"/>
          <w:szCs w:val="28"/>
        </w:rPr>
        <w:t xml:space="preserve"> отдельного образовательного учреждения и всего муниципалитета в целом позитивно сказывается на процессе обучения, воспитания, социализации и адаптации обучающихся с ОВЗ, инвалидностью, трудностями в освоении образовательных программ, ограничениями по здоровью и проблемным поведением.  </w:t>
      </w:r>
      <w:r w:rsidRPr="00551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210CF5" w:rsidP="00216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4. Опишите, какие педагогические ценности лежат в основе данной практики/технологии.</w:t>
            </w:r>
          </w:p>
        </w:tc>
      </w:tr>
    </w:tbl>
    <w:p w:rsidR="00213A9D" w:rsidRPr="005519AA" w:rsidRDefault="00213A9D" w:rsidP="005519AA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519AA">
        <w:rPr>
          <w:rFonts w:ascii="Times New Roman" w:hAnsi="Times New Roman" w:cs="Times New Roman"/>
          <w:color w:val="181818"/>
          <w:sz w:val="28"/>
          <w:szCs w:val="28"/>
        </w:rPr>
        <w:t>В основе данной практики лежат следующие педагогические ценности:</w:t>
      </w:r>
    </w:p>
    <w:p w:rsidR="005519AA" w:rsidRPr="005519AA" w:rsidRDefault="005519AA" w:rsidP="005519AA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519AA">
        <w:rPr>
          <w:color w:val="333333"/>
          <w:sz w:val="28"/>
          <w:szCs w:val="28"/>
        </w:rPr>
        <w:t>− ценности-цели – ценности, раскрывающие значение и смысл целей профессионально-педагогической деятельности педагога;</w:t>
      </w:r>
    </w:p>
    <w:p w:rsidR="005519AA" w:rsidRPr="005519AA" w:rsidRDefault="005519AA" w:rsidP="005519AA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519AA">
        <w:rPr>
          <w:color w:val="333333"/>
          <w:sz w:val="28"/>
          <w:szCs w:val="28"/>
        </w:rPr>
        <w:t>− ценности-средства – ценности, раскрывающие значение способов и средств осуществления профессионально-педагогической деятельности;</w:t>
      </w:r>
    </w:p>
    <w:p w:rsidR="005519AA" w:rsidRPr="005519AA" w:rsidRDefault="005519AA" w:rsidP="005519AA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519AA">
        <w:rPr>
          <w:color w:val="333333"/>
          <w:sz w:val="28"/>
          <w:szCs w:val="28"/>
        </w:rPr>
        <w:t>− ценности-отношения – ценности, раскрывающие значение и смысл отношений как основного механизма функционирования целостной педагогической деятельности;</w:t>
      </w:r>
    </w:p>
    <w:p w:rsidR="005519AA" w:rsidRPr="005519AA" w:rsidRDefault="005519AA" w:rsidP="005519AA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519AA">
        <w:rPr>
          <w:color w:val="333333"/>
          <w:sz w:val="28"/>
          <w:szCs w:val="28"/>
        </w:rPr>
        <w:t>− ценности-знания – ценности, раскрывающие значение и смысл психолого-педагогических знаний в процессе осуществления педагогической деятельности;</w:t>
      </w:r>
    </w:p>
    <w:p w:rsidR="005519AA" w:rsidRPr="005519AA" w:rsidRDefault="005519AA" w:rsidP="005519AA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519AA">
        <w:rPr>
          <w:color w:val="333333"/>
          <w:sz w:val="28"/>
          <w:szCs w:val="28"/>
        </w:rPr>
        <w:t xml:space="preserve">− ценности-качества – ценности, раскрывающие значение и смысл качеств личности преподавателя: многообразие взаимосвязанных индивидуальных, личностных, коммуникативных, профессиональных качеств личности преподавателя как субъекта профессионально-педагогической деятельности, проявляющихся в специальных способностях: способности к творчеству, способности проектировать свою деятельность и предвидеть ее </w:t>
      </w:r>
      <w:proofErr w:type="gramStart"/>
      <w:r w:rsidRPr="005519AA">
        <w:rPr>
          <w:color w:val="333333"/>
          <w:sz w:val="28"/>
          <w:szCs w:val="28"/>
        </w:rPr>
        <w:t>последствия  (</w:t>
      </w:r>
      <w:proofErr w:type="gramEnd"/>
      <w:r w:rsidR="00C821BA" w:rsidRPr="005519AA">
        <w:rPr>
          <w:color w:val="181818"/>
          <w:sz w:val="28"/>
          <w:szCs w:val="28"/>
        </w:rPr>
        <w:t xml:space="preserve"> </w:t>
      </w:r>
      <w:r w:rsidRPr="005519AA">
        <w:rPr>
          <w:color w:val="333333"/>
          <w:sz w:val="28"/>
          <w:szCs w:val="28"/>
        </w:rPr>
        <w:t>И.Ф.Исаев)</w:t>
      </w:r>
    </w:p>
    <w:p w:rsidR="00A41661" w:rsidRPr="00851B14" w:rsidRDefault="00A41661" w:rsidP="002161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E324B" w:rsidRPr="004B46E1" w:rsidTr="00756011">
        <w:tc>
          <w:tcPr>
            <w:tcW w:w="9498" w:type="dxa"/>
            <w:shd w:val="clear" w:color="auto" w:fill="92D050"/>
          </w:tcPr>
          <w:p w:rsidR="00210CF5" w:rsidRPr="004B46E1" w:rsidRDefault="00210CF5" w:rsidP="002161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волонтеры, </w:t>
            </w:r>
            <w:proofErr w:type="spellStart"/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, педагог-психолог, др.). Степень вовлечения родителей. Участие обучающихся.</w:t>
            </w:r>
          </w:p>
        </w:tc>
      </w:tr>
    </w:tbl>
    <w:p w:rsidR="00B30D29" w:rsidRDefault="00B30D29" w:rsidP="0004542E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4214B" w:rsidRDefault="002F6B21" w:rsidP="00045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AA">
        <w:rPr>
          <w:rStyle w:val="markedcontent"/>
          <w:rFonts w:ascii="Times New Roman" w:hAnsi="Times New Roman" w:cs="Times New Roman"/>
          <w:sz w:val="28"/>
          <w:szCs w:val="28"/>
        </w:rPr>
        <w:t>Данную практику реали</w:t>
      </w:r>
      <w:r w:rsidR="00DE0F29" w:rsidRPr="005519AA">
        <w:rPr>
          <w:rStyle w:val="markedcontent"/>
          <w:rFonts w:ascii="Times New Roman" w:hAnsi="Times New Roman" w:cs="Times New Roman"/>
          <w:sz w:val="28"/>
          <w:szCs w:val="28"/>
        </w:rPr>
        <w:t xml:space="preserve">зуют </w:t>
      </w:r>
      <w:r w:rsidR="006A6FA1" w:rsidRPr="005519AA">
        <w:rPr>
          <w:rStyle w:val="markedcontent"/>
          <w:rFonts w:ascii="Times New Roman" w:hAnsi="Times New Roman" w:cs="Times New Roman"/>
          <w:sz w:val="28"/>
          <w:szCs w:val="28"/>
        </w:rPr>
        <w:t>специалисты Ялтинской территориальной психолого-медико-педагогической комиссии</w:t>
      </w:r>
      <w:r w:rsidR="002259EC" w:rsidRPr="005519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4214B" w:rsidRPr="005519AA">
        <w:rPr>
          <w:rStyle w:val="markedcontent"/>
          <w:rFonts w:ascii="Times New Roman" w:hAnsi="Times New Roman" w:cs="Times New Roman"/>
          <w:sz w:val="28"/>
          <w:szCs w:val="28"/>
        </w:rPr>
        <w:t>при содействии</w:t>
      </w:r>
      <w:r w:rsidR="005B17AE" w:rsidRPr="005519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519AA">
        <w:rPr>
          <w:rStyle w:val="markedcontent"/>
          <w:rFonts w:ascii="Times New Roman" w:hAnsi="Times New Roman" w:cs="Times New Roman"/>
          <w:sz w:val="28"/>
          <w:szCs w:val="28"/>
        </w:rPr>
        <w:t>социальны</w:t>
      </w:r>
      <w:r w:rsidR="0094214B" w:rsidRPr="005519AA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Pr="005519AA">
        <w:rPr>
          <w:rStyle w:val="markedcontent"/>
          <w:rFonts w:ascii="Times New Roman" w:hAnsi="Times New Roman" w:cs="Times New Roman"/>
          <w:sz w:val="28"/>
          <w:szCs w:val="28"/>
        </w:rPr>
        <w:t xml:space="preserve"> партнер</w:t>
      </w:r>
      <w:r w:rsidR="0094214B" w:rsidRPr="005519AA">
        <w:rPr>
          <w:rStyle w:val="markedcontent"/>
          <w:rFonts w:ascii="Times New Roman" w:hAnsi="Times New Roman" w:cs="Times New Roman"/>
          <w:sz w:val="28"/>
          <w:szCs w:val="28"/>
        </w:rPr>
        <w:t xml:space="preserve">ов: </w:t>
      </w:r>
      <w:r w:rsidR="0094214B" w:rsidRPr="005519AA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Регионального центра высшего образования инвалидов, кафедры психолого-педагогического и специального образования Гуманитарно-педагогической академии (филиал) ФГАОУ ВО «Крымский федеральный университет имени В.И.Вернадского» в г. Ялте</w:t>
      </w:r>
      <w:r w:rsidR="0094214B" w:rsidRPr="005519AA">
        <w:rPr>
          <w:rFonts w:ascii="Times New Roman" w:hAnsi="Times New Roman" w:cs="Times New Roman"/>
          <w:sz w:val="28"/>
          <w:szCs w:val="28"/>
        </w:rPr>
        <w:t>, Инклюзивного ресурсного центра при ГБУ РК ОО «Крымский республиканский центр психолого-педагогического и медико-социального сопровождения».</w:t>
      </w:r>
    </w:p>
    <w:p w:rsidR="00627D1E" w:rsidRPr="005519AA" w:rsidRDefault="00627D1E" w:rsidP="00045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94214B" w:rsidP="00216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F29" w:rsidRPr="004B46E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CF5" w:rsidRPr="004B46E1">
              <w:rPr>
                <w:rFonts w:ascii="Times New Roman" w:hAnsi="Times New Roman" w:cs="Times New Roman"/>
                <w:sz w:val="28"/>
                <w:szCs w:val="28"/>
              </w:rPr>
              <w:t>6. Опишите этапы и содержание профессиональных действий при реализации данной практики/технологии. Какое время необходимо на реализацию всей технологии и каждого ее этапа.</w:t>
            </w:r>
          </w:p>
        </w:tc>
      </w:tr>
    </w:tbl>
    <w:p w:rsidR="00210CF5" w:rsidRPr="004B46E1" w:rsidRDefault="00210CF5" w:rsidP="00216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B21" w:rsidRPr="00BF3D2F" w:rsidRDefault="0026369D" w:rsidP="000E01B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Практика реализуется </w:t>
      </w:r>
      <w:r w:rsidR="002F6B21" w:rsidRPr="00BF3D2F">
        <w:rPr>
          <w:rFonts w:ascii="Times New Roman" w:hAnsi="Times New Roman" w:cs="Times New Roman"/>
          <w:sz w:val="28"/>
          <w:szCs w:val="28"/>
        </w:rPr>
        <w:t xml:space="preserve">по </w:t>
      </w:r>
      <w:r w:rsidR="00FF1126">
        <w:rPr>
          <w:rFonts w:ascii="Times New Roman" w:hAnsi="Times New Roman" w:cs="Times New Roman"/>
          <w:sz w:val="28"/>
          <w:szCs w:val="28"/>
        </w:rPr>
        <w:t xml:space="preserve">нескольким </w:t>
      </w:r>
      <w:r w:rsidR="002F6B21" w:rsidRPr="00BF3D2F">
        <w:rPr>
          <w:rFonts w:ascii="Times New Roman" w:hAnsi="Times New Roman" w:cs="Times New Roman"/>
          <w:sz w:val="28"/>
          <w:szCs w:val="28"/>
        </w:rPr>
        <w:t>направлениям</w:t>
      </w:r>
      <w:r w:rsidR="00FF1126">
        <w:rPr>
          <w:rFonts w:ascii="Times New Roman" w:hAnsi="Times New Roman" w:cs="Times New Roman"/>
          <w:sz w:val="28"/>
          <w:szCs w:val="28"/>
        </w:rPr>
        <w:t>.</w:t>
      </w:r>
    </w:p>
    <w:p w:rsidR="0026369D" w:rsidRPr="000E01B4" w:rsidRDefault="00FF1126" w:rsidP="00FF1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1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369D" w:rsidRPr="000E01B4">
        <w:rPr>
          <w:rFonts w:ascii="Times New Roman" w:hAnsi="Times New Roman" w:cs="Times New Roman"/>
          <w:b/>
          <w:sz w:val="28"/>
          <w:szCs w:val="28"/>
        </w:rPr>
        <w:t xml:space="preserve">Проведение заседаний «Школы </w:t>
      </w:r>
      <w:proofErr w:type="spellStart"/>
      <w:r w:rsidR="0026369D" w:rsidRPr="000E01B4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="0026369D" w:rsidRPr="000E01B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26369D" w:rsidRPr="000832FB">
        <w:rPr>
          <w:rFonts w:ascii="Times New Roman" w:hAnsi="Times New Roman" w:cs="Times New Roman"/>
          <w:sz w:val="28"/>
          <w:szCs w:val="28"/>
        </w:rPr>
        <w:t>на которых последовательно раскрываются наиболее акт</w:t>
      </w:r>
      <w:r w:rsidR="00CA664F" w:rsidRPr="000832FB">
        <w:rPr>
          <w:rFonts w:ascii="Times New Roman" w:hAnsi="Times New Roman" w:cs="Times New Roman"/>
          <w:sz w:val="28"/>
          <w:szCs w:val="28"/>
        </w:rPr>
        <w:t>у</w:t>
      </w:r>
      <w:r w:rsidR="0026369D" w:rsidRPr="000832FB">
        <w:rPr>
          <w:rFonts w:ascii="Times New Roman" w:hAnsi="Times New Roman" w:cs="Times New Roman"/>
          <w:sz w:val="28"/>
          <w:szCs w:val="28"/>
        </w:rPr>
        <w:t>альные темы, связанные с сопровождением обучающихся с ОВЗ в условиях инклюзивного образования</w:t>
      </w:r>
      <w:r w:rsidR="0026369D" w:rsidRPr="000E01B4">
        <w:rPr>
          <w:rFonts w:ascii="Times New Roman" w:hAnsi="Times New Roman" w:cs="Times New Roman"/>
          <w:b/>
          <w:sz w:val="28"/>
          <w:szCs w:val="28"/>
        </w:rPr>
        <w:t>:</w:t>
      </w:r>
    </w:p>
    <w:p w:rsidR="0026369D" w:rsidRPr="00BF3D2F" w:rsidRDefault="0026369D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организация деятельности и функционирования </w:t>
      </w:r>
      <w:proofErr w:type="spellStart"/>
      <w:r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F3D2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0832FB">
        <w:rPr>
          <w:rFonts w:ascii="Times New Roman" w:hAnsi="Times New Roman" w:cs="Times New Roman"/>
          <w:sz w:val="28"/>
          <w:szCs w:val="28"/>
        </w:rPr>
        <w:t>;</w:t>
      </w:r>
      <w:r w:rsidRPr="00BF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9D" w:rsidRPr="00BF3D2F" w:rsidRDefault="0026369D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преемственность в работе </w:t>
      </w:r>
      <w:proofErr w:type="spellStart"/>
      <w:r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F3D2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Ялтинской ТПМПК</w:t>
      </w:r>
      <w:r w:rsidR="000832FB">
        <w:rPr>
          <w:rFonts w:ascii="Times New Roman" w:hAnsi="Times New Roman" w:cs="Times New Roman"/>
          <w:sz w:val="28"/>
          <w:szCs w:val="28"/>
        </w:rPr>
        <w:t>;</w:t>
      </w:r>
      <w:r w:rsidRPr="00BF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9D" w:rsidRPr="00BF3D2F" w:rsidRDefault="0026369D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F3D2F">
        <w:rPr>
          <w:rFonts w:ascii="Times New Roman" w:hAnsi="Times New Roman" w:cs="Times New Roman"/>
          <w:sz w:val="28"/>
          <w:szCs w:val="28"/>
        </w:rPr>
        <w:t xml:space="preserve"> в сопровождении инклюзивного образования</w:t>
      </w:r>
      <w:r w:rsidR="000832FB">
        <w:rPr>
          <w:rFonts w:ascii="Times New Roman" w:hAnsi="Times New Roman" w:cs="Times New Roman"/>
          <w:sz w:val="28"/>
          <w:szCs w:val="28"/>
        </w:rPr>
        <w:t>;</w:t>
      </w:r>
      <w:r w:rsidRPr="00BF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9D" w:rsidRPr="00BF3D2F" w:rsidRDefault="0026369D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содержание заключений ПМПК и их значение для организации сопровождения обучающихся с ОВЗ, </w:t>
      </w:r>
    </w:p>
    <w:p w:rsidR="0026369D" w:rsidRPr="00BF3D2F" w:rsidRDefault="0026369D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F3D2F">
        <w:rPr>
          <w:rFonts w:ascii="Times New Roman" w:hAnsi="Times New Roman" w:cs="Times New Roman"/>
          <w:sz w:val="28"/>
          <w:szCs w:val="28"/>
        </w:rPr>
        <w:t xml:space="preserve"> в подготовке обучающихся к установлению </w:t>
      </w:r>
      <w:proofErr w:type="spellStart"/>
      <w:r w:rsidRPr="00BF3D2F">
        <w:rPr>
          <w:rFonts w:ascii="Times New Roman" w:hAnsi="Times New Roman" w:cs="Times New Roman"/>
          <w:sz w:val="28"/>
          <w:szCs w:val="28"/>
        </w:rPr>
        <w:t>спецусловий</w:t>
      </w:r>
      <w:proofErr w:type="spellEnd"/>
      <w:r w:rsidRPr="00BF3D2F">
        <w:rPr>
          <w:rFonts w:ascii="Times New Roman" w:hAnsi="Times New Roman" w:cs="Times New Roman"/>
          <w:sz w:val="28"/>
          <w:szCs w:val="28"/>
        </w:rPr>
        <w:t xml:space="preserve"> для прохождения ГИА</w:t>
      </w:r>
      <w:r w:rsidR="000832FB">
        <w:rPr>
          <w:rFonts w:ascii="Times New Roman" w:hAnsi="Times New Roman" w:cs="Times New Roman"/>
          <w:sz w:val="28"/>
          <w:szCs w:val="28"/>
        </w:rPr>
        <w:t>;</w:t>
      </w:r>
      <w:r w:rsidRPr="00BF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9D" w:rsidRPr="00BF3D2F" w:rsidRDefault="0026369D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F3D2F">
        <w:rPr>
          <w:rFonts w:ascii="Times New Roman" w:hAnsi="Times New Roman" w:cs="Times New Roman"/>
          <w:sz w:val="28"/>
          <w:szCs w:val="28"/>
        </w:rPr>
        <w:t xml:space="preserve"> с обучающимися, имеющими статус детей-инвалидов</w:t>
      </w:r>
      <w:r w:rsidR="000832FB">
        <w:rPr>
          <w:rFonts w:ascii="Times New Roman" w:hAnsi="Times New Roman" w:cs="Times New Roman"/>
          <w:sz w:val="28"/>
          <w:szCs w:val="28"/>
        </w:rPr>
        <w:t>;</w:t>
      </w:r>
    </w:p>
    <w:p w:rsidR="00B82025" w:rsidRPr="00BF3D2F" w:rsidRDefault="000832FB" w:rsidP="00BF3D2F">
      <w:pPr>
        <w:pStyle w:val="a3"/>
        <w:widowControl w:val="0"/>
        <w:numPr>
          <w:ilvl w:val="0"/>
          <w:numId w:val="47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025" w:rsidRPr="00BF3D2F">
        <w:rPr>
          <w:rFonts w:ascii="Times New Roman" w:hAnsi="Times New Roman" w:cs="Times New Roman"/>
          <w:sz w:val="28"/>
          <w:szCs w:val="28"/>
        </w:rPr>
        <w:t>собенности сопровождения обучающихся с ограниченными возможностями здоровья в рамках психолого-педагогического консилиума;</w:t>
      </w:r>
    </w:p>
    <w:p w:rsidR="00B82025" w:rsidRPr="00BF3D2F" w:rsidRDefault="000832FB" w:rsidP="00BF3D2F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025" w:rsidRPr="00BF3D2F">
        <w:rPr>
          <w:rFonts w:ascii="Times New Roman" w:hAnsi="Times New Roman" w:cs="Times New Roman"/>
          <w:sz w:val="28"/>
          <w:szCs w:val="28"/>
        </w:rPr>
        <w:t>сновные направления деятельности психолого-педагогического консилиума по организации психолого-педагогического сопровождения обучающегося на основании медицинского заключения;</w:t>
      </w:r>
    </w:p>
    <w:p w:rsidR="00B82025" w:rsidRPr="00BF3D2F" w:rsidRDefault="000832FB" w:rsidP="00BF3D2F">
      <w:pPr>
        <w:pStyle w:val="a3"/>
        <w:widowControl w:val="0"/>
        <w:numPr>
          <w:ilvl w:val="0"/>
          <w:numId w:val="47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2025" w:rsidRPr="00BF3D2F">
        <w:rPr>
          <w:rFonts w:ascii="Times New Roman" w:hAnsi="Times New Roman" w:cs="Times New Roman"/>
          <w:sz w:val="28"/>
          <w:szCs w:val="28"/>
        </w:rPr>
        <w:t xml:space="preserve">еханизмы взаимодействия психолого-педагогического </w:t>
      </w:r>
      <w:r w:rsidR="00B82025" w:rsidRPr="00BF3D2F">
        <w:rPr>
          <w:rFonts w:ascii="Times New Roman" w:hAnsi="Times New Roman" w:cs="Times New Roman"/>
          <w:sz w:val="28"/>
          <w:szCs w:val="28"/>
        </w:rPr>
        <w:lastRenderedPageBreak/>
        <w:t>консилиума с родителями обучающихся, требующих особого внимания;</w:t>
      </w:r>
    </w:p>
    <w:p w:rsidR="00B82025" w:rsidRPr="00BF3D2F" w:rsidRDefault="000832FB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2025" w:rsidRPr="00BF3D2F">
        <w:rPr>
          <w:rFonts w:ascii="Times New Roman" w:hAnsi="Times New Roman" w:cs="Times New Roman"/>
          <w:sz w:val="28"/>
          <w:szCs w:val="28"/>
        </w:rPr>
        <w:t>начение составления индивидуальных образовательных маршрутов для обучающихся с ОВЗ в повышении качества инклюзивного образов</w:t>
      </w:r>
      <w:r>
        <w:rPr>
          <w:rFonts w:ascii="Times New Roman" w:hAnsi="Times New Roman" w:cs="Times New Roman"/>
          <w:sz w:val="28"/>
          <w:szCs w:val="28"/>
        </w:rPr>
        <w:t>ании;</w:t>
      </w:r>
    </w:p>
    <w:p w:rsidR="00B82025" w:rsidRPr="00BF3D2F" w:rsidRDefault="000832FB" w:rsidP="00BF3D2F">
      <w:pPr>
        <w:pStyle w:val="a3"/>
        <w:widowControl w:val="0"/>
        <w:numPr>
          <w:ilvl w:val="0"/>
          <w:numId w:val="47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82025" w:rsidRPr="00BF3D2F">
        <w:rPr>
          <w:rFonts w:ascii="Times New Roman" w:hAnsi="Times New Roman"/>
          <w:sz w:val="28"/>
          <w:szCs w:val="28"/>
        </w:rPr>
        <w:t>труктура и содержание  положений, регулирующих основные направления сопровождения обучающихся с ОВЗ и инклюзивного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B82025" w:rsidRPr="00BF3D2F" w:rsidRDefault="000832FB" w:rsidP="00BF3D2F">
      <w:pPr>
        <w:pStyle w:val="a3"/>
        <w:widowControl w:val="0"/>
        <w:numPr>
          <w:ilvl w:val="0"/>
          <w:numId w:val="47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82025" w:rsidRPr="00BF3D2F">
        <w:rPr>
          <w:rFonts w:ascii="Times New Roman" w:hAnsi="Times New Roman" w:cs="Times New Roman"/>
          <w:sz w:val="28"/>
          <w:szCs w:val="28"/>
        </w:rPr>
        <w:t xml:space="preserve">азработка адаптированных рабочих программ и коррекционных программ специалистов, как важнейшая составная работы </w:t>
      </w:r>
      <w:proofErr w:type="spellStart"/>
      <w:r w:rsidR="00B82025"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8E69A8">
        <w:rPr>
          <w:rFonts w:ascii="Times New Roman" w:hAnsi="Times New Roman" w:cs="Times New Roman"/>
          <w:bCs/>
          <w:sz w:val="28"/>
          <w:szCs w:val="28"/>
        </w:rPr>
        <w:t>;</w:t>
      </w:r>
    </w:p>
    <w:p w:rsidR="00B82025" w:rsidRPr="00BF3D2F" w:rsidRDefault="00B82025" w:rsidP="00BF3D2F">
      <w:pPr>
        <w:pStyle w:val="a3"/>
        <w:numPr>
          <w:ilvl w:val="0"/>
          <w:numId w:val="4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>Особенности ведения документации, регламентирующей взаимодействие с родителями (законными представителями) обучающихся с ОВЗ и инвалидностью и социальными партнерами, оказывающими помощь образовательным учреждениям по сопровождению обучающихся с ОВЗ и инвалидностью.</w:t>
      </w:r>
    </w:p>
    <w:p w:rsidR="00B82025" w:rsidRPr="00BF3D2F" w:rsidRDefault="008E69A8" w:rsidP="00BF3D2F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B82025" w:rsidRPr="00BF3D2F">
        <w:rPr>
          <w:rFonts w:ascii="Times New Roman" w:hAnsi="Times New Roman" w:cs="Times New Roman"/>
          <w:sz w:val="28"/>
          <w:szCs w:val="28"/>
        </w:rPr>
        <w:t xml:space="preserve"> работа направлена на ознакомление председателей и специалистов </w:t>
      </w:r>
      <w:proofErr w:type="spellStart"/>
      <w:r w:rsidR="00B82025"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82025" w:rsidRPr="00BF3D2F">
        <w:rPr>
          <w:rFonts w:ascii="Times New Roman" w:hAnsi="Times New Roman" w:cs="Times New Roman"/>
          <w:sz w:val="28"/>
          <w:szCs w:val="28"/>
        </w:rPr>
        <w:t xml:space="preserve"> с основными нормативными документами, связанными с сопров</w:t>
      </w:r>
      <w:r w:rsidR="00E76167" w:rsidRPr="00BF3D2F">
        <w:rPr>
          <w:rFonts w:ascii="Times New Roman" w:hAnsi="Times New Roman" w:cs="Times New Roman"/>
          <w:sz w:val="28"/>
          <w:szCs w:val="28"/>
        </w:rPr>
        <w:t>о</w:t>
      </w:r>
      <w:r w:rsidR="00B82025" w:rsidRPr="00BF3D2F">
        <w:rPr>
          <w:rFonts w:ascii="Times New Roman" w:hAnsi="Times New Roman" w:cs="Times New Roman"/>
          <w:sz w:val="28"/>
          <w:szCs w:val="28"/>
        </w:rPr>
        <w:t>ждением обучающихся с особыми образ</w:t>
      </w:r>
      <w:r w:rsidR="00E76167" w:rsidRPr="00BF3D2F">
        <w:rPr>
          <w:rFonts w:ascii="Times New Roman" w:hAnsi="Times New Roman" w:cs="Times New Roman"/>
          <w:sz w:val="28"/>
          <w:szCs w:val="28"/>
        </w:rPr>
        <w:t>о</w:t>
      </w:r>
      <w:r w:rsidR="00B82025" w:rsidRPr="00BF3D2F">
        <w:rPr>
          <w:rFonts w:ascii="Times New Roman" w:hAnsi="Times New Roman" w:cs="Times New Roman"/>
          <w:sz w:val="28"/>
          <w:szCs w:val="28"/>
        </w:rPr>
        <w:t>вательными потребностями, существу</w:t>
      </w:r>
      <w:r w:rsidR="00FF1126">
        <w:rPr>
          <w:rFonts w:ascii="Times New Roman" w:hAnsi="Times New Roman" w:cs="Times New Roman"/>
          <w:sz w:val="28"/>
          <w:szCs w:val="28"/>
        </w:rPr>
        <w:t>ю</w:t>
      </w:r>
      <w:r w:rsidR="00B82025" w:rsidRPr="00BF3D2F">
        <w:rPr>
          <w:rFonts w:ascii="Times New Roman" w:hAnsi="Times New Roman" w:cs="Times New Roman"/>
          <w:sz w:val="28"/>
          <w:szCs w:val="28"/>
        </w:rPr>
        <w:t>щими спосо</w:t>
      </w:r>
      <w:r w:rsidR="00FF1126">
        <w:rPr>
          <w:rFonts w:ascii="Times New Roman" w:hAnsi="Times New Roman" w:cs="Times New Roman"/>
          <w:sz w:val="28"/>
          <w:szCs w:val="28"/>
        </w:rPr>
        <w:t>б</w:t>
      </w:r>
      <w:r w:rsidR="00B82025" w:rsidRPr="00BF3D2F">
        <w:rPr>
          <w:rFonts w:ascii="Times New Roman" w:hAnsi="Times New Roman" w:cs="Times New Roman"/>
          <w:sz w:val="28"/>
          <w:szCs w:val="28"/>
        </w:rPr>
        <w:t>ами адаптации программного и учебного материала</w:t>
      </w:r>
      <w:r w:rsidR="00DE0421" w:rsidRPr="00BF3D2F">
        <w:rPr>
          <w:rFonts w:ascii="Times New Roman" w:hAnsi="Times New Roman" w:cs="Times New Roman"/>
          <w:sz w:val="28"/>
          <w:szCs w:val="28"/>
        </w:rPr>
        <w:t>, способами вовлечения родительской общественности в инклюзивны</w:t>
      </w:r>
      <w:r w:rsidR="00FF1126">
        <w:rPr>
          <w:rFonts w:ascii="Times New Roman" w:hAnsi="Times New Roman" w:cs="Times New Roman"/>
          <w:sz w:val="28"/>
          <w:szCs w:val="28"/>
        </w:rPr>
        <w:t>й</w:t>
      </w:r>
      <w:r w:rsidR="00DE0421" w:rsidRPr="00BF3D2F">
        <w:rPr>
          <w:rFonts w:ascii="Times New Roman" w:hAnsi="Times New Roman" w:cs="Times New Roman"/>
          <w:sz w:val="28"/>
          <w:szCs w:val="28"/>
        </w:rPr>
        <w:t xml:space="preserve"> процесс. Таким образом выстраивается единая система инклюзивного образ</w:t>
      </w:r>
      <w:r w:rsidR="00FF1126">
        <w:rPr>
          <w:rFonts w:ascii="Times New Roman" w:hAnsi="Times New Roman" w:cs="Times New Roman"/>
          <w:sz w:val="28"/>
          <w:szCs w:val="28"/>
        </w:rPr>
        <w:t>о</w:t>
      </w:r>
      <w:r w:rsidR="00DE0421" w:rsidRPr="00BF3D2F">
        <w:rPr>
          <w:rFonts w:ascii="Times New Roman" w:hAnsi="Times New Roman" w:cs="Times New Roman"/>
          <w:sz w:val="28"/>
          <w:szCs w:val="28"/>
        </w:rPr>
        <w:t xml:space="preserve">вания в муниципалитете, </w:t>
      </w:r>
      <w:r w:rsidR="00FF1126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DE0421" w:rsidRPr="00BF3D2F">
        <w:rPr>
          <w:rFonts w:ascii="Times New Roman" w:hAnsi="Times New Roman" w:cs="Times New Roman"/>
          <w:sz w:val="28"/>
          <w:szCs w:val="28"/>
        </w:rPr>
        <w:t xml:space="preserve">четкое понимание последовательности действий педагогов в процессе </w:t>
      </w:r>
      <w:r>
        <w:rPr>
          <w:rFonts w:ascii="Times New Roman" w:hAnsi="Times New Roman" w:cs="Times New Roman"/>
          <w:sz w:val="28"/>
          <w:szCs w:val="28"/>
        </w:rPr>
        <w:t>организации инклюзивного образования.</w:t>
      </w:r>
    </w:p>
    <w:p w:rsidR="00DE0421" w:rsidRPr="00BF3D2F" w:rsidRDefault="00DE0421" w:rsidP="00BF3D2F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3D2F">
        <w:rPr>
          <w:rFonts w:ascii="Times New Roman" w:hAnsi="Times New Roman" w:cs="Times New Roman"/>
          <w:sz w:val="28"/>
          <w:szCs w:val="28"/>
        </w:rPr>
        <w:t xml:space="preserve">В целом же это приводит к </w:t>
      </w:r>
      <w:r w:rsidR="00FF1126">
        <w:rPr>
          <w:rFonts w:ascii="Times New Roman" w:hAnsi="Times New Roman" w:cs="Times New Roman"/>
          <w:sz w:val="28"/>
          <w:szCs w:val="28"/>
        </w:rPr>
        <w:t>выработке четких</w:t>
      </w:r>
      <w:r w:rsidRPr="00BF3D2F">
        <w:rPr>
          <w:rFonts w:ascii="Times New Roman" w:hAnsi="Times New Roman" w:cs="Times New Roman"/>
          <w:sz w:val="28"/>
          <w:szCs w:val="28"/>
        </w:rPr>
        <w:t xml:space="preserve"> механизмов работы </w:t>
      </w:r>
      <w:r w:rsidR="00FF1126">
        <w:rPr>
          <w:rFonts w:ascii="Times New Roman" w:hAnsi="Times New Roman" w:cs="Times New Roman"/>
          <w:sz w:val="28"/>
          <w:szCs w:val="28"/>
        </w:rPr>
        <w:t xml:space="preserve">детских садов и школ </w:t>
      </w:r>
      <w:r w:rsidRPr="00BF3D2F">
        <w:rPr>
          <w:rFonts w:ascii="Times New Roman" w:hAnsi="Times New Roman" w:cs="Times New Roman"/>
          <w:sz w:val="28"/>
          <w:szCs w:val="28"/>
        </w:rPr>
        <w:t xml:space="preserve">с «особыми» детьми и, как следствие, преодоление страхов и барьеров, связанных с обучением данной категории </w:t>
      </w:r>
      <w:r w:rsidR="00E76167" w:rsidRPr="00BF3D2F">
        <w:rPr>
          <w:rFonts w:ascii="Times New Roman" w:hAnsi="Times New Roman" w:cs="Times New Roman"/>
          <w:sz w:val="28"/>
          <w:szCs w:val="28"/>
        </w:rPr>
        <w:t>воспитанников и учеников.</w:t>
      </w:r>
    </w:p>
    <w:p w:rsidR="0026369D" w:rsidRPr="000E01B4" w:rsidRDefault="00FF1126" w:rsidP="00BF3D2F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369D" w:rsidRPr="000E01B4">
        <w:rPr>
          <w:rFonts w:ascii="Times New Roman" w:hAnsi="Times New Roman" w:cs="Times New Roman"/>
          <w:b/>
          <w:sz w:val="28"/>
          <w:szCs w:val="28"/>
        </w:rPr>
        <w:t xml:space="preserve">Организация участия в </w:t>
      </w:r>
      <w:r w:rsidR="00383D9E" w:rsidRPr="000E01B4">
        <w:rPr>
          <w:rFonts w:ascii="Times New Roman" w:hAnsi="Times New Roman" w:cs="Times New Roman"/>
          <w:b/>
          <w:sz w:val="28"/>
          <w:szCs w:val="28"/>
        </w:rPr>
        <w:t>методических сем</w:t>
      </w:r>
      <w:r w:rsidR="00015227">
        <w:rPr>
          <w:rFonts w:ascii="Times New Roman" w:hAnsi="Times New Roman" w:cs="Times New Roman"/>
          <w:b/>
          <w:sz w:val="28"/>
          <w:szCs w:val="28"/>
        </w:rPr>
        <w:t>инарах, дискуссионных площадках, мастер-классах,</w:t>
      </w:r>
      <w:r w:rsidR="008E6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69D" w:rsidRPr="000E01B4">
        <w:rPr>
          <w:rFonts w:ascii="Times New Roman" w:hAnsi="Times New Roman" w:cs="Times New Roman"/>
          <w:b/>
          <w:sz w:val="28"/>
          <w:szCs w:val="28"/>
        </w:rPr>
        <w:t>как средство формирования инклюзивной культуры в муниципалитете</w:t>
      </w:r>
      <w:r w:rsidR="00383D9E" w:rsidRPr="000E01B4">
        <w:rPr>
          <w:rFonts w:ascii="Times New Roman" w:hAnsi="Times New Roman" w:cs="Times New Roman"/>
          <w:b/>
          <w:sz w:val="28"/>
          <w:szCs w:val="28"/>
        </w:rPr>
        <w:t>.</w:t>
      </w:r>
    </w:p>
    <w:p w:rsidR="00E76167" w:rsidRPr="00BF3D2F" w:rsidRDefault="00E76167" w:rsidP="00015227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BF3D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носителями информации об индивидуальных и нозологических особенностях обучающихся с ОВЗ и инвалидностью, наиболее актуальных способах адаптации для них образовательной среды, как правило, являются коррекционные педагоги – учителя-дефектологи, уч</w:t>
      </w:r>
      <w:r w:rsidR="008E69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теля-логопеды,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в обязательном порядке входят в состав психолого-педагогических консилиумов образовательных учреждений. Повышение их методического уровня в вопросах сопровождения обу</w:t>
      </w:r>
      <w:r w:rsidR="008E69A8">
        <w:rPr>
          <w:rFonts w:ascii="Times New Roman" w:hAnsi="Times New Roman" w:cs="Times New Roman"/>
          <w:sz w:val="28"/>
          <w:szCs w:val="28"/>
        </w:rPr>
        <w:t>чаю</w:t>
      </w:r>
      <w:r>
        <w:rPr>
          <w:rFonts w:ascii="Times New Roman" w:hAnsi="Times New Roman" w:cs="Times New Roman"/>
          <w:sz w:val="28"/>
          <w:szCs w:val="28"/>
        </w:rPr>
        <w:t>щихся с ОВЗ – основа для фор</w:t>
      </w:r>
      <w:r w:rsidR="00BF3D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ирования инклюзивной среды в образ</w:t>
      </w:r>
      <w:r w:rsidR="008E69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Pr="00BF3D2F">
        <w:rPr>
          <w:rFonts w:ascii="Times New Roman" w:hAnsi="Times New Roman" w:cs="Times New Roman"/>
          <w:sz w:val="28"/>
          <w:szCs w:val="28"/>
        </w:rPr>
        <w:t>учреждениях муниципалитета</w:t>
      </w:r>
      <w:r w:rsidR="00210680" w:rsidRPr="00BF3D2F">
        <w:rPr>
          <w:rFonts w:ascii="Times New Roman" w:hAnsi="Times New Roman" w:cs="Times New Roman"/>
          <w:sz w:val="28"/>
          <w:szCs w:val="28"/>
        </w:rPr>
        <w:t>.</w:t>
      </w:r>
    </w:p>
    <w:p w:rsidR="00210680" w:rsidRPr="00BF3D2F" w:rsidRDefault="00FF1126" w:rsidP="00015227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10680" w:rsidRPr="00BF3D2F"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 w:rsidR="00BF3D2F">
        <w:rPr>
          <w:rFonts w:ascii="Times New Roman" w:hAnsi="Times New Roman" w:cs="Times New Roman"/>
          <w:sz w:val="28"/>
          <w:szCs w:val="28"/>
        </w:rPr>
        <w:t>«Школы</w:t>
      </w:r>
      <w:r w:rsidR="008E69A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="00210680" w:rsidRPr="00BF3D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F3D2F">
        <w:rPr>
          <w:rFonts w:ascii="Times New Roman" w:hAnsi="Times New Roman" w:cs="Times New Roman"/>
          <w:sz w:val="28"/>
          <w:szCs w:val="28"/>
        </w:rPr>
        <w:t>»</w:t>
      </w:r>
      <w:r w:rsidR="00210680" w:rsidRPr="00BF3D2F">
        <w:rPr>
          <w:rFonts w:ascii="Times New Roman" w:hAnsi="Times New Roman" w:cs="Times New Roman"/>
          <w:sz w:val="28"/>
          <w:szCs w:val="28"/>
        </w:rPr>
        <w:t xml:space="preserve"> для руководителей </w:t>
      </w:r>
      <w:r w:rsidR="00BF3D2F">
        <w:rPr>
          <w:rFonts w:ascii="Times New Roman" w:hAnsi="Times New Roman" w:cs="Times New Roman"/>
          <w:sz w:val="28"/>
          <w:szCs w:val="28"/>
        </w:rPr>
        <w:t xml:space="preserve">консилиумов </w:t>
      </w:r>
      <w:r w:rsidR="00210680" w:rsidRPr="00BF3D2F">
        <w:rPr>
          <w:rFonts w:ascii="Times New Roman" w:hAnsi="Times New Roman" w:cs="Times New Roman"/>
          <w:sz w:val="28"/>
          <w:szCs w:val="28"/>
        </w:rPr>
        <w:t>образовательных учреждений и коррекционных специалистов общеобразовательных и дош</w:t>
      </w:r>
      <w:r w:rsidR="00BF3D2F">
        <w:rPr>
          <w:rFonts w:ascii="Times New Roman" w:hAnsi="Times New Roman" w:cs="Times New Roman"/>
          <w:sz w:val="28"/>
          <w:szCs w:val="28"/>
        </w:rPr>
        <w:t xml:space="preserve">кольных учреждений </w:t>
      </w:r>
      <w:r w:rsidR="00210680" w:rsidRPr="00BF3D2F">
        <w:rPr>
          <w:rFonts w:ascii="Times New Roman" w:hAnsi="Times New Roman" w:cs="Times New Roman"/>
          <w:sz w:val="28"/>
          <w:szCs w:val="28"/>
        </w:rPr>
        <w:t>пров</w:t>
      </w:r>
      <w:r w:rsidR="00BF3D2F">
        <w:rPr>
          <w:rFonts w:ascii="Times New Roman" w:hAnsi="Times New Roman" w:cs="Times New Roman"/>
          <w:sz w:val="28"/>
          <w:szCs w:val="28"/>
        </w:rPr>
        <w:t>о</w:t>
      </w:r>
      <w:r w:rsidR="00210680" w:rsidRPr="00BF3D2F">
        <w:rPr>
          <w:rFonts w:ascii="Times New Roman" w:hAnsi="Times New Roman" w:cs="Times New Roman"/>
          <w:sz w:val="28"/>
          <w:szCs w:val="28"/>
        </w:rPr>
        <w:t>д</w:t>
      </w:r>
      <w:r w:rsidR="00BF3D2F">
        <w:rPr>
          <w:rFonts w:ascii="Times New Roman" w:hAnsi="Times New Roman" w:cs="Times New Roman"/>
          <w:sz w:val="28"/>
          <w:szCs w:val="28"/>
        </w:rPr>
        <w:t>ятся</w:t>
      </w:r>
      <w:r w:rsidR="00210680" w:rsidRPr="00BF3D2F">
        <w:rPr>
          <w:rFonts w:ascii="Times New Roman" w:hAnsi="Times New Roman" w:cs="Times New Roman"/>
          <w:sz w:val="28"/>
          <w:szCs w:val="28"/>
        </w:rPr>
        <w:t xml:space="preserve"> семинары</w:t>
      </w:r>
      <w:r w:rsidR="00751B5B">
        <w:rPr>
          <w:rFonts w:ascii="Times New Roman" w:hAnsi="Times New Roman" w:cs="Times New Roman"/>
          <w:sz w:val="28"/>
          <w:szCs w:val="28"/>
        </w:rPr>
        <w:t xml:space="preserve"> с приглашением специалистов </w:t>
      </w:r>
      <w:r w:rsidR="00751B5B" w:rsidRPr="005519AA">
        <w:rPr>
          <w:rFonts w:ascii="Times New Roman" w:hAnsi="Times New Roman" w:cs="Times New Roman"/>
          <w:sz w:val="28"/>
          <w:szCs w:val="28"/>
        </w:rPr>
        <w:t>ГБУ РК ОО «Крымский республиканский центр психолого-педагогического и медико-социаль</w:t>
      </w:r>
      <w:r w:rsidR="00751B5B">
        <w:rPr>
          <w:rFonts w:ascii="Times New Roman" w:hAnsi="Times New Roman" w:cs="Times New Roman"/>
          <w:sz w:val="28"/>
          <w:szCs w:val="28"/>
        </w:rPr>
        <w:t>ного сопровождения»</w:t>
      </w:r>
      <w:r w:rsidR="00210680" w:rsidRPr="00BF3D2F">
        <w:rPr>
          <w:rFonts w:ascii="Times New Roman" w:hAnsi="Times New Roman" w:cs="Times New Roman"/>
          <w:sz w:val="28"/>
          <w:szCs w:val="28"/>
        </w:rPr>
        <w:t xml:space="preserve"> на темы:  </w:t>
      </w:r>
    </w:p>
    <w:p w:rsidR="00751B5B" w:rsidRDefault="008E69A8" w:rsidP="00FF1126">
      <w:pPr>
        <w:numPr>
          <w:ilvl w:val="0"/>
          <w:numId w:val="49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0680" w:rsidRPr="00BF3D2F">
        <w:rPr>
          <w:rFonts w:ascii="Times New Roman" w:hAnsi="Times New Roman" w:cs="Times New Roman"/>
          <w:sz w:val="28"/>
          <w:szCs w:val="28"/>
        </w:rPr>
        <w:t>рганизация сопровождения детей с расстройствами аутистического спектра, обучающихся на дому, в условиях инклюзивного образования и специальной (коррекционной) школы</w:t>
      </w:r>
      <w:r w:rsidR="00FF1126">
        <w:rPr>
          <w:rFonts w:ascii="Times New Roman" w:hAnsi="Times New Roman" w:cs="Times New Roman"/>
          <w:sz w:val="28"/>
          <w:szCs w:val="28"/>
        </w:rPr>
        <w:t>;</w:t>
      </w:r>
    </w:p>
    <w:p w:rsidR="008E69A8" w:rsidRDefault="008E69A8" w:rsidP="00FF1126">
      <w:pPr>
        <w:pStyle w:val="a3"/>
        <w:numPr>
          <w:ilvl w:val="0"/>
          <w:numId w:val="49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1B5B" w:rsidRPr="00751B5B">
        <w:rPr>
          <w:rFonts w:ascii="Times New Roman" w:hAnsi="Times New Roman" w:cs="Times New Roman"/>
          <w:sz w:val="28"/>
          <w:szCs w:val="28"/>
        </w:rPr>
        <w:t>сихолого-педагогическое сопровождение детей дошкольного возраста с РАС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B5B" w:rsidRDefault="008E69A8" w:rsidP="00FF1126">
      <w:pPr>
        <w:pStyle w:val="a3"/>
        <w:numPr>
          <w:ilvl w:val="0"/>
          <w:numId w:val="49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1B5B" w:rsidRPr="00751B5B">
        <w:rPr>
          <w:rFonts w:ascii="Times New Roman" w:hAnsi="Times New Roman" w:cs="Times New Roman"/>
          <w:sz w:val="28"/>
          <w:szCs w:val="28"/>
        </w:rPr>
        <w:t>собенности организации логопедического обследования детей с РАС</w:t>
      </w:r>
      <w:r w:rsidR="00FF1126">
        <w:rPr>
          <w:rFonts w:ascii="Times New Roman" w:hAnsi="Times New Roman" w:cs="Times New Roman"/>
          <w:sz w:val="28"/>
          <w:szCs w:val="28"/>
        </w:rPr>
        <w:t>;</w:t>
      </w:r>
      <w:r w:rsidR="00751B5B" w:rsidRPr="00751B5B">
        <w:rPr>
          <w:rFonts w:ascii="Times New Roman" w:hAnsi="Times New Roman" w:cs="Times New Roman"/>
          <w:sz w:val="28"/>
          <w:szCs w:val="28"/>
        </w:rPr>
        <w:t xml:space="preserve">  </w:t>
      </w:r>
      <w:r w:rsidR="00210680" w:rsidRPr="0075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B5B" w:rsidRPr="00015227" w:rsidRDefault="008E69A8" w:rsidP="00FF1126">
      <w:pPr>
        <w:pStyle w:val="a3"/>
        <w:numPr>
          <w:ilvl w:val="0"/>
          <w:numId w:val="49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51B5B" w:rsidRPr="00015227">
        <w:rPr>
          <w:rFonts w:ascii="Times New Roman" w:hAnsi="Times New Roman" w:cs="Times New Roman"/>
          <w:bCs/>
          <w:sz w:val="28"/>
          <w:szCs w:val="28"/>
        </w:rPr>
        <w:t>ормирование учебного поведения и установление руководящего контроля</w:t>
      </w:r>
      <w:r w:rsidR="00FF112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1B5B" w:rsidRPr="00FF1126" w:rsidRDefault="008E69A8" w:rsidP="00FF1126">
      <w:pPr>
        <w:pStyle w:val="a3"/>
        <w:numPr>
          <w:ilvl w:val="0"/>
          <w:numId w:val="49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1B5B" w:rsidRPr="00FF1126">
        <w:rPr>
          <w:rFonts w:ascii="Times New Roman" w:hAnsi="Times New Roman" w:cs="Times New Roman"/>
          <w:sz w:val="28"/>
          <w:szCs w:val="28"/>
        </w:rPr>
        <w:t>одготовка к ОГЭ обучающихся с ОВЗ, инвалидностью, обучающихся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B5B" w:rsidRPr="00FF1126" w:rsidRDefault="008E69A8" w:rsidP="00FF1126">
      <w:pPr>
        <w:pStyle w:val="a3"/>
        <w:numPr>
          <w:ilvl w:val="0"/>
          <w:numId w:val="49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1B5B" w:rsidRPr="00FF1126">
        <w:rPr>
          <w:rFonts w:ascii="Times New Roman" w:hAnsi="Times New Roman" w:cs="Times New Roman"/>
          <w:sz w:val="28"/>
          <w:szCs w:val="28"/>
        </w:rPr>
        <w:t>еханизмы разработки адаптированной образовательной программы (АОП) психолого-педагогическими консилиумами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227" w:rsidRDefault="00FF1126" w:rsidP="00015227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5227">
        <w:rPr>
          <w:rFonts w:ascii="Times New Roman" w:hAnsi="Times New Roman" w:cs="Times New Roman"/>
          <w:sz w:val="28"/>
          <w:szCs w:val="28"/>
        </w:rPr>
        <w:t xml:space="preserve">С целью выработки единой стратегии в вопросах сопровождения обучающихся инклюзивно организуются дискуссионные площадки с руководителями </w:t>
      </w:r>
      <w:proofErr w:type="spellStart"/>
      <w:r w:rsidR="0001522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15227">
        <w:rPr>
          <w:rFonts w:ascii="Times New Roman" w:hAnsi="Times New Roman" w:cs="Times New Roman"/>
          <w:sz w:val="28"/>
          <w:szCs w:val="28"/>
        </w:rPr>
        <w:t>, на которых обсуждаются вопросы совершенствования системы инклюзивного образования в муниципалитете.</w:t>
      </w:r>
    </w:p>
    <w:p w:rsidR="00005B91" w:rsidRDefault="00FF1126" w:rsidP="00015227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64CC">
        <w:rPr>
          <w:rFonts w:ascii="Times New Roman" w:hAnsi="Times New Roman" w:cs="Times New Roman"/>
          <w:sz w:val="28"/>
          <w:szCs w:val="28"/>
        </w:rPr>
        <w:t xml:space="preserve">Особое значение в вопросах методического и практического совершенствования специалистов </w:t>
      </w:r>
      <w:proofErr w:type="spellStart"/>
      <w:r w:rsidR="000F64C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F64CC">
        <w:rPr>
          <w:rFonts w:ascii="Times New Roman" w:hAnsi="Times New Roman" w:cs="Times New Roman"/>
          <w:sz w:val="28"/>
          <w:szCs w:val="28"/>
        </w:rPr>
        <w:t xml:space="preserve"> инклюзивных школ имеет привлечение к такой деятельности коллектив МБОУ «Ялтинская специальная (коррекционная) школа», педагоги-психологи, учителя-логопеды и учителя дефектологи которой регулярно проводят циклы мастер-классов для воспитателей и учителей дошкольных и общеобразовательных учреждений.</w:t>
      </w:r>
      <w:r w:rsidR="00751B5B">
        <w:rPr>
          <w:rFonts w:ascii="Times New Roman" w:hAnsi="Times New Roman" w:cs="Times New Roman"/>
          <w:sz w:val="28"/>
          <w:szCs w:val="28"/>
        </w:rPr>
        <w:t xml:space="preserve">  </w:t>
      </w:r>
      <w:r w:rsidR="000F64CC">
        <w:rPr>
          <w:rFonts w:ascii="Times New Roman" w:hAnsi="Times New Roman" w:cs="Times New Roman"/>
          <w:sz w:val="28"/>
          <w:szCs w:val="28"/>
        </w:rPr>
        <w:t>Таким образом</w:t>
      </w:r>
      <w:r w:rsidR="00015227">
        <w:rPr>
          <w:rFonts w:ascii="Times New Roman" w:hAnsi="Times New Roman" w:cs="Times New Roman"/>
          <w:sz w:val="28"/>
          <w:szCs w:val="28"/>
        </w:rPr>
        <w:t>,</w:t>
      </w:r>
      <w:r w:rsidR="000F64CC">
        <w:rPr>
          <w:rFonts w:ascii="Times New Roman" w:hAnsi="Times New Roman" w:cs="Times New Roman"/>
          <w:sz w:val="28"/>
          <w:szCs w:val="28"/>
        </w:rPr>
        <w:t xml:space="preserve"> МБОУ «Ялтинская специальная (коррекционная) школа» выступает в качестве ресурсного центра по сопровождению воспитанников и обучающихся с ОВЗ.</w:t>
      </w:r>
    </w:p>
    <w:p w:rsidR="005E7200" w:rsidRDefault="00FF1126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1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0FE7">
        <w:rPr>
          <w:rFonts w:ascii="Times New Roman" w:hAnsi="Times New Roman" w:cs="Times New Roman"/>
          <w:b/>
          <w:sz w:val="28"/>
          <w:szCs w:val="28"/>
        </w:rPr>
        <w:t xml:space="preserve">Создание на муниципальном уровне нормативной документации, регламентирующей деятельность по организации инклюзивного образования и созданию специальных условий получения образования </w:t>
      </w:r>
      <w:r w:rsidR="005E7200">
        <w:rPr>
          <w:rFonts w:ascii="Times New Roman" w:hAnsi="Times New Roman" w:cs="Times New Roman"/>
          <w:b/>
          <w:sz w:val="28"/>
          <w:szCs w:val="28"/>
        </w:rPr>
        <w:t>обучающимися с особыми образовательными потребностями.</w:t>
      </w:r>
    </w:p>
    <w:p w:rsidR="005E7200" w:rsidRDefault="005E7200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деятельности городского методического объединения </w:t>
      </w:r>
      <w:r w:rsidRPr="005E7200">
        <w:rPr>
          <w:rFonts w:ascii="Times New Roman" w:hAnsi="Times New Roman" w:cs="Times New Roman"/>
          <w:sz w:val="28"/>
          <w:szCs w:val="28"/>
        </w:rPr>
        <w:t>учителей-логопедов, у</w:t>
      </w:r>
      <w:r>
        <w:rPr>
          <w:rFonts w:ascii="Times New Roman" w:hAnsi="Times New Roman" w:cs="Times New Roman"/>
          <w:sz w:val="28"/>
          <w:szCs w:val="28"/>
        </w:rPr>
        <w:t xml:space="preserve">чителей-дефектологов,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функционирует творческая группа, силами которой создан ряд</w:t>
      </w:r>
      <w:r w:rsidR="008E69A8">
        <w:rPr>
          <w:rFonts w:ascii="Times New Roman" w:hAnsi="Times New Roman" w:cs="Times New Roman"/>
          <w:sz w:val="28"/>
          <w:szCs w:val="28"/>
        </w:rPr>
        <w:t xml:space="preserve"> примерных муниципальных положе</w:t>
      </w:r>
      <w:r>
        <w:rPr>
          <w:rFonts w:ascii="Times New Roman" w:hAnsi="Times New Roman" w:cs="Times New Roman"/>
          <w:sz w:val="28"/>
          <w:szCs w:val="28"/>
        </w:rPr>
        <w:t>ний, расширяющих и уточняющих примерные Федеральные положения, или же регламентирующие те направления, которые еще не описаны на Всероссийском уровне. Среди таких документов:</w:t>
      </w:r>
    </w:p>
    <w:p w:rsidR="005E7200" w:rsidRDefault="005E7200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примерное муниципальное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сопровождении в образовательных учреждениях Муниципального образования городской округ Ялта Республики Крым;</w:t>
      </w:r>
    </w:p>
    <w:p w:rsidR="005E7200" w:rsidRDefault="005E7200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примерное муниципальное положение о дефектологической помощи в образовательных учреждениях Муниципального образования городской округ Ялта Республики Крым;</w:t>
      </w:r>
    </w:p>
    <w:p w:rsidR="005E7200" w:rsidRDefault="005E7200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примерное муниципальное положение о психолого-педагогическом консилиуме в образовательных учреждениях Муниципального образования городской округ Ялта Республики Крым (с приложениями);</w:t>
      </w:r>
    </w:p>
    <w:p w:rsidR="00BC1E7C" w:rsidRDefault="00BC1E7C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заполнению «Выписки из истории развития ребенка», направляемого на обследование психолого-медико-педагогической комиссией;</w:t>
      </w:r>
    </w:p>
    <w:p w:rsidR="00BC1E7C" w:rsidRDefault="00BC1E7C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рекомендации по с</w:t>
      </w:r>
      <w:r w:rsidRPr="00BC1E7C">
        <w:rPr>
          <w:rFonts w:ascii="Times New Roman" w:hAnsi="Times New Roman" w:cs="Times New Roman"/>
          <w:bCs/>
          <w:sz w:val="28"/>
          <w:szCs w:val="28"/>
        </w:rPr>
        <w:t>опровождени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C1E7C">
        <w:rPr>
          <w:rFonts w:ascii="Times New Roman" w:hAnsi="Times New Roman" w:cs="Times New Roman"/>
          <w:bCs/>
          <w:sz w:val="28"/>
          <w:szCs w:val="28"/>
        </w:rPr>
        <w:t xml:space="preserve"> обучающихся с ограниченными возможностями здоровья в рамках психолого-педагогического консилиума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E7200" w:rsidRDefault="00BC1E7C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BC1E7C">
        <w:rPr>
          <w:rFonts w:ascii="Times New Roman" w:hAnsi="Times New Roman" w:cs="Times New Roman"/>
          <w:bCs/>
          <w:sz w:val="28"/>
          <w:szCs w:val="28"/>
        </w:rPr>
        <w:t>екомендации по организации психолого-педагогического</w:t>
      </w:r>
      <w:r w:rsidRPr="00BC1E7C">
        <w:rPr>
          <w:rFonts w:ascii="Times New Roman" w:hAnsi="Times New Roman" w:cs="Times New Roman"/>
          <w:bCs/>
          <w:sz w:val="28"/>
          <w:szCs w:val="28"/>
        </w:rPr>
        <w:br/>
        <w:t>сопровождения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E7C">
        <w:rPr>
          <w:rFonts w:ascii="Times New Roman" w:hAnsi="Times New Roman" w:cs="Times New Roman"/>
          <w:bCs/>
          <w:sz w:val="28"/>
          <w:szCs w:val="28"/>
        </w:rPr>
        <w:t>и адаптации условий получения образования  обучающимися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AF1" w:rsidRDefault="00EB0FE7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5227" w:rsidRPr="00BE1AF1">
        <w:rPr>
          <w:rFonts w:ascii="Times New Roman" w:hAnsi="Times New Roman" w:cs="Times New Roman"/>
          <w:b/>
          <w:sz w:val="28"/>
          <w:szCs w:val="28"/>
        </w:rPr>
        <w:t xml:space="preserve">Организация участия образовательных учреждений в </w:t>
      </w:r>
      <w:r w:rsidR="00BE1AF1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015227" w:rsidRPr="00BE1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F1">
        <w:rPr>
          <w:rFonts w:ascii="Times New Roman" w:hAnsi="Times New Roman" w:cs="Times New Roman"/>
          <w:b/>
          <w:sz w:val="28"/>
          <w:szCs w:val="28"/>
        </w:rPr>
        <w:t xml:space="preserve"> конкурсах «Лучшая инклюзивная школа» и «Учитель-дефектолог года»</w:t>
      </w:r>
    </w:p>
    <w:p w:rsidR="000F64CC" w:rsidRDefault="00BE1AF1" w:rsidP="00B7357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среди образовательных учреждений</w:t>
      </w:r>
      <w:r w:rsidRPr="00BE1AF1">
        <w:rPr>
          <w:rFonts w:ascii="Times New Roman" w:hAnsi="Times New Roman" w:cs="Times New Roman"/>
          <w:sz w:val="28"/>
          <w:szCs w:val="28"/>
        </w:rPr>
        <w:t xml:space="preserve"> города Ялта </w:t>
      </w:r>
      <w:r>
        <w:rPr>
          <w:rFonts w:ascii="Times New Roman" w:hAnsi="Times New Roman" w:cs="Times New Roman"/>
          <w:sz w:val="28"/>
          <w:szCs w:val="28"/>
        </w:rPr>
        <w:t>проводится конкурс «Лучшая инклюзивна школа»</w:t>
      </w:r>
      <w:r w:rsidR="00B73576">
        <w:rPr>
          <w:rFonts w:ascii="Times New Roman" w:hAnsi="Times New Roman" w:cs="Times New Roman"/>
          <w:sz w:val="28"/>
          <w:szCs w:val="28"/>
        </w:rPr>
        <w:t xml:space="preserve"> и «Учитель-дефектолог»</w:t>
      </w:r>
      <w:r>
        <w:rPr>
          <w:rFonts w:ascii="Times New Roman" w:hAnsi="Times New Roman" w:cs="Times New Roman"/>
          <w:sz w:val="28"/>
          <w:szCs w:val="28"/>
        </w:rPr>
        <w:t>, организованн</w:t>
      </w:r>
      <w:r w:rsidR="00B7357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 аналоги со Всероссийским</w:t>
      </w:r>
      <w:r w:rsidR="00B735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7357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 Таким образом школы и детские сады получают возможность проанализировать эффективность собственной инклюзивной практики, поделиться своими достижениями с коллегами в муниципалитете</w:t>
      </w:r>
      <w:r w:rsidR="00B73576">
        <w:rPr>
          <w:rFonts w:ascii="Times New Roman" w:hAnsi="Times New Roman" w:cs="Times New Roman"/>
          <w:sz w:val="28"/>
          <w:szCs w:val="28"/>
        </w:rPr>
        <w:t xml:space="preserve">, а коррекционные </w:t>
      </w:r>
      <w:proofErr w:type="gramStart"/>
      <w:r w:rsidR="00B73576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57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B73576">
        <w:rPr>
          <w:rFonts w:ascii="Times New Roman" w:hAnsi="Times New Roman" w:cs="Times New Roman"/>
          <w:sz w:val="28"/>
          <w:szCs w:val="28"/>
        </w:rPr>
        <w:t xml:space="preserve"> продемонстрировать уровень владения профессиональными компетенциями и обменяться профессиональным опытом. </w:t>
      </w:r>
      <w:r>
        <w:rPr>
          <w:rFonts w:ascii="Times New Roman" w:hAnsi="Times New Roman" w:cs="Times New Roman"/>
          <w:sz w:val="28"/>
          <w:szCs w:val="28"/>
        </w:rPr>
        <w:t>Кроме того, таким образом привлекается</w:t>
      </w:r>
      <w:r w:rsidR="00B73576">
        <w:rPr>
          <w:rFonts w:ascii="Times New Roman" w:hAnsi="Times New Roman" w:cs="Times New Roman"/>
          <w:sz w:val="28"/>
          <w:szCs w:val="28"/>
        </w:rPr>
        <w:t xml:space="preserve"> внимание широкой общественности к проблемам инклюзивного </w:t>
      </w:r>
      <w:proofErr w:type="gramStart"/>
      <w:r w:rsidR="00B73576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BE1A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1AF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B73576">
        <w:rPr>
          <w:rFonts w:ascii="Times New Roman" w:hAnsi="Times New Roman" w:cs="Times New Roman"/>
          <w:sz w:val="28"/>
          <w:szCs w:val="28"/>
        </w:rPr>
        <w:t>х</w:t>
      </w:r>
      <w:r w:rsidRPr="00BE1AF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73576">
        <w:rPr>
          <w:rFonts w:ascii="Times New Roman" w:hAnsi="Times New Roman" w:cs="Times New Roman"/>
          <w:sz w:val="28"/>
          <w:szCs w:val="28"/>
        </w:rPr>
        <w:t>х</w:t>
      </w:r>
      <w:r w:rsidRPr="00BE1AF1">
        <w:rPr>
          <w:rFonts w:ascii="Times New Roman" w:hAnsi="Times New Roman" w:cs="Times New Roman"/>
          <w:sz w:val="28"/>
          <w:szCs w:val="28"/>
        </w:rPr>
        <w:t xml:space="preserve"> города Ялты</w:t>
      </w:r>
      <w:r w:rsidR="00B73576">
        <w:rPr>
          <w:rFonts w:ascii="Times New Roman" w:hAnsi="Times New Roman" w:cs="Times New Roman"/>
          <w:sz w:val="28"/>
          <w:szCs w:val="28"/>
        </w:rPr>
        <w:t>.</w:t>
      </w:r>
    </w:p>
    <w:p w:rsidR="00B30D29" w:rsidRDefault="00B30D29" w:rsidP="008E69A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3C0B" w:rsidRPr="00FC27C7" w:rsidRDefault="00B73576" w:rsidP="008E69A8">
      <w:pPr>
        <w:pStyle w:val="a3"/>
        <w:spacing w:after="0"/>
        <w:ind w:left="0" w:firstLine="709"/>
        <w:contextualSpacing w:val="0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11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F1126" w:rsidRPr="00FF1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27C7">
        <w:rPr>
          <w:rFonts w:ascii="Times New Roman" w:hAnsi="Times New Roman" w:cs="Times New Roman"/>
          <w:b/>
          <w:sz w:val="28"/>
          <w:szCs w:val="28"/>
        </w:rPr>
        <w:t>Использование социальной сети «</w:t>
      </w:r>
      <w:proofErr w:type="spellStart"/>
      <w:r w:rsidRPr="00FC27C7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FC27C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C27C7" w:rsidRPr="00FC27C7">
        <w:rPr>
          <w:rFonts w:ascii="Times New Roman" w:hAnsi="Times New Roman" w:cs="Times New Roman"/>
          <w:b/>
          <w:sz w:val="28"/>
          <w:szCs w:val="28"/>
        </w:rPr>
        <w:t xml:space="preserve">с целью </w:t>
      </w:r>
      <w:r w:rsidR="00FC27C7" w:rsidRPr="00FC2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методического и консультационного сопровождения всех участников образовательного процесса обучающихся с ОВЗ</w:t>
      </w:r>
      <w:r w:rsidRPr="00FC27C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CF5" w:rsidRDefault="00FC27C7" w:rsidP="008E69A8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социальной сети создана открытая группа «Ялтинская ТПМПК», где регулярно публикуется вся необходимая актуальная информация, связанная с организацией образования детей с особыми образовательными потребностями.</w:t>
      </w:r>
    </w:p>
    <w:p w:rsidR="00FC27C7" w:rsidRDefault="00FC27C7" w:rsidP="008E69A8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Кроме того, через мессенджер данной группы команда «Школы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» имеет возможность получать обратную связь от родителей (законных представител</w:t>
      </w:r>
      <w:r w:rsidR="008E69A8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й) обучающихся, оказывать им консультационную помощь.</w:t>
      </w:r>
    </w:p>
    <w:p w:rsidR="00FC27C7" w:rsidRPr="004B46E1" w:rsidRDefault="00FC27C7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210CF5" w:rsidP="0021612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7. Какие условия необходимы для реализации данной практики/технологии? (материально-технические, организационные, социальные и т.п.)</w:t>
            </w:r>
          </w:p>
        </w:tc>
      </w:tr>
    </w:tbl>
    <w:p w:rsidR="00210CF5" w:rsidRPr="004B46E1" w:rsidRDefault="00210CF5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1452B" w:rsidRPr="004B46E1" w:rsidRDefault="00311313" w:rsidP="008E69A8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>Для реализации данной технологии необходимы</w:t>
      </w:r>
      <w:r w:rsidR="00507408" w:rsidRPr="004B46E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>материально-технические</w:t>
      </w:r>
      <w:r w:rsidR="0067335E" w:rsidRPr="004B46E1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средства (</w:t>
      </w:r>
      <w:r w:rsidR="00FF1126">
        <w:rPr>
          <w:rStyle w:val="markedcontent"/>
          <w:rFonts w:ascii="Times New Roman" w:hAnsi="Times New Roman" w:cs="Times New Roman"/>
          <w:sz w:val="28"/>
          <w:szCs w:val="28"/>
        </w:rPr>
        <w:t>помещения, современная аудио- и видеоаппаратура</w:t>
      </w:r>
      <w:r w:rsidR="0067335E" w:rsidRPr="004B46E1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0443CD" w:rsidRPr="004B46E1">
        <w:rPr>
          <w:rFonts w:ascii="Times New Roman" w:hAnsi="Times New Roman" w:cs="Times New Roman"/>
          <w:sz w:val="28"/>
          <w:szCs w:val="28"/>
        </w:rPr>
        <w:t xml:space="preserve">; </w:t>
      </w: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>организационные</w:t>
      </w:r>
      <w:r w:rsidR="00340698" w:rsidRPr="004B46E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443CD" w:rsidRPr="004B46E1">
        <w:rPr>
          <w:rStyle w:val="markedcontent"/>
          <w:rFonts w:ascii="Times New Roman" w:hAnsi="Times New Roman" w:cs="Times New Roman"/>
          <w:sz w:val="28"/>
          <w:szCs w:val="28"/>
        </w:rPr>
        <w:t>средства</w:t>
      </w:r>
      <w:r w:rsidR="0067335E" w:rsidRPr="004B46E1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FF1126">
        <w:rPr>
          <w:rStyle w:val="layout"/>
          <w:rFonts w:ascii="Times New Roman" w:hAnsi="Times New Roman" w:cs="Times New Roman"/>
          <w:sz w:val="28"/>
          <w:szCs w:val="28"/>
        </w:rPr>
        <w:t>определение темы</w:t>
      </w:r>
      <w:r w:rsidR="007052E4">
        <w:rPr>
          <w:rStyle w:val="layout"/>
          <w:rFonts w:ascii="Times New Roman" w:hAnsi="Times New Roman" w:cs="Times New Roman"/>
          <w:sz w:val="28"/>
          <w:szCs w:val="28"/>
        </w:rPr>
        <w:t>, содержания</w:t>
      </w:r>
      <w:r w:rsidR="00FF1126">
        <w:rPr>
          <w:rStyle w:val="layout"/>
          <w:rFonts w:ascii="Times New Roman" w:hAnsi="Times New Roman" w:cs="Times New Roman"/>
          <w:sz w:val="28"/>
          <w:szCs w:val="28"/>
        </w:rPr>
        <w:t xml:space="preserve"> и состава участников, согласование места и времени проведения мероприятий</w:t>
      </w:r>
      <w:r w:rsidR="0067335E" w:rsidRPr="004B46E1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0443CD" w:rsidRPr="004B46E1">
        <w:rPr>
          <w:rStyle w:val="layout"/>
          <w:rFonts w:ascii="Times New Roman" w:hAnsi="Times New Roman" w:cs="Times New Roman"/>
          <w:sz w:val="28"/>
          <w:szCs w:val="28"/>
        </w:rPr>
        <w:t xml:space="preserve">; </w:t>
      </w: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 xml:space="preserve">социальные </w:t>
      </w:r>
      <w:r w:rsidR="0067335E" w:rsidRPr="004B46E1">
        <w:rPr>
          <w:rStyle w:val="markedcontent"/>
          <w:rFonts w:ascii="Times New Roman" w:hAnsi="Times New Roman" w:cs="Times New Roman"/>
          <w:sz w:val="28"/>
          <w:szCs w:val="28"/>
        </w:rPr>
        <w:t>условия (</w:t>
      </w:r>
      <w:r w:rsidR="00FF1126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привлечение </w:t>
      </w:r>
      <w:r w:rsidR="002B7C05">
        <w:rPr>
          <w:rStyle w:val="markedcontent"/>
          <w:rFonts w:ascii="Times New Roman" w:hAnsi="Times New Roman" w:cs="Times New Roman"/>
          <w:sz w:val="28"/>
          <w:szCs w:val="28"/>
        </w:rPr>
        <w:t>социальных партнеров, родительской общественности к участию, СМИ – к освещени</w:t>
      </w:r>
      <w:r w:rsidR="007052E4">
        <w:rPr>
          <w:rStyle w:val="markedcontent"/>
          <w:rFonts w:ascii="Times New Roman" w:hAnsi="Times New Roman" w:cs="Times New Roman"/>
          <w:sz w:val="28"/>
          <w:szCs w:val="28"/>
        </w:rPr>
        <w:t>ю проводимых мероприятий и т.д.</w:t>
      </w:r>
      <w:r w:rsidR="0067335E" w:rsidRPr="004B46E1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10CF5" w:rsidRPr="004B46E1" w:rsidRDefault="00210CF5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210CF5" w:rsidP="0021612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8. Опишите, какие средства используются при осуществлении данной практики/технологии (</w:t>
            </w:r>
            <w:proofErr w:type="spellStart"/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ассистивные</w:t>
            </w:r>
            <w:proofErr w:type="spellEnd"/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, дидактические, методические и т.п.).</w:t>
            </w:r>
          </w:p>
        </w:tc>
      </w:tr>
    </w:tbl>
    <w:p w:rsidR="00210CF5" w:rsidRPr="004B46E1" w:rsidRDefault="00210CF5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1452B" w:rsidRPr="004B46E1" w:rsidRDefault="00311313" w:rsidP="008E69A8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 xml:space="preserve">При осуществлении данной практики используются </w:t>
      </w:r>
      <w:r w:rsidR="007052E4">
        <w:rPr>
          <w:rStyle w:val="markedcontent"/>
          <w:rFonts w:ascii="Times New Roman" w:hAnsi="Times New Roman" w:cs="Times New Roman"/>
          <w:sz w:val="28"/>
          <w:szCs w:val="28"/>
        </w:rPr>
        <w:t xml:space="preserve">технические средства и программные средства </w:t>
      </w: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7052E4">
        <w:rPr>
          <w:rStyle w:val="markedcontent"/>
          <w:rFonts w:ascii="Times New Roman" w:hAnsi="Times New Roman" w:cs="Times New Roman"/>
          <w:sz w:val="28"/>
          <w:szCs w:val="28"/>
        </w:rPr>
        <w:t>компьютеры)</w:t>
      </w: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>, методические средства</w:t>
      </w:r>
      <w:r w:rsidR="00DF7CF8" w:rsidRPr="004B46E1">
        <w:rPr>
          <w:rStyle w:val="markedcontent"/>
          <w:rFonts w:ascii="Times New Roman" w:hAnsi="Times New Roman" w:cs="Times New Roman"/>
          <w:sz w:val="28"/>
          <w:szCs w:val="28"/>
        </w:rPr>
        <w:t xml:space="preserve"> (подготовка </w:t>
      </w:r>
      <w:r w:rsidR="007052E4">
        <w:rPr>
          <w:rStyle w:val="markedcontent"/>
          <w:rFonts w:ascii="Times New Roman" w:hAnsi="Times New Roman" w:cs="Times New Roman"/>
          <w:sz w:val="28"/>
          <w:szCs w:val="28"/>
        </w:rPr>
        <w:t>докладов, методических рекомендаций, проектов приказов, распоряжений и т.д.</w:t>
      </w:r>
      <w:r w:rsidR="00DF7CF8" w:rsidRPr="004B46E1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4B46E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759AE" w:rsidRPr="004B46E1" w:rsidRDefault="00E759AE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210CF5" w:rsidP="00216125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9. Опишите на какие результаты направлена данная практика /технология, какими исследовательскими инструментами, методами они оцениваются (профессиональная оценка и анализ опыта специалистов, реализующих практику, анализ опыта, потребностей и мнения социальных групп, вовлеченных в реализацию практики, данные мониторингов).</w:t>
            </w:r>
          </w:p>
        </w:tc>
      </w:tr>
    </w:tbl>
    <w:p w:rsidR="00E759AE" w:rsidRPr="004B46E1" w:rsidRDefault="00E759AE" w:rsidP="0021612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11313" w:rsidRPr="004B46E1" w:rsidRDefault="00311313" w:rsidP="008E69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672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4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на:</w:t>
      </w:r>
    </w:p>
    <w:p w:rsidR="003D7DDD" w:rsidRDefault="003D7DDD" w:rsidP="008E69A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E1">
        <w:rPr>
          <w:rFonts w:ascii="Times New Roman" w:hAnsi="Times New Roman" w:cs="Times New Roman"/>
          <w:sz w:val="28"/>
          <w:szCs w:val="28"/>
        </w:rPr>
        <w:t xml:space="preserve">повышение инклюзивной культуры участников образовательного процесса и </w:t>
      </w:r>
      <w:r>
        <w:rPr>
          <w:rFonts w:ascii="Times New Roman" w:hAnsi="Times New Roman" w:cs="Times New Roman"/>
          <w:sz w:val="28"/>
          <w:szCs w:val="28"/>
        </w:rPr>
        <w:t xml:space="preserve">широкой общественности </w:t>
      </w:r>
      <w:r w:rsidRPr="004B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муниципалитете;</w:t>
      </w:r>
    </w:p>
    <w:p w:rsidR="00E31114" w:rsidRPr="004B46E1" w:rsidRDefault="003D7DDD" w:rsidP="008E69A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инклюзивных школ, а также количества воспитанников и обучающихся, получающих образование инклюзивно</w:t>
      </w:r>
      <w:r w:rsidR="009B5A3F" w:rsidRPr="004B46E1">
        <w:rPr>
          <w:rFonts w:ascii="Times New Roman" w:hAnsi="Times New Roman" w:cs="Times New Roman"/>
          <w:sz w:val="28"/>
          <w:szCs w:val="28"/>
        </w:rPr>
        <w:t>;</w:t>
      </w:r>
    </w:p>
    <w:p w:rsidR="00A41661" w:rsidRPr="004B46E1" w:rsidRDefault="00672307" w:rsidP="008E69A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активизацию деятельности по </w:t>
      </w:r>
      <w:r w:rsidR="00EB0FE7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B0FE7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специальных условий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AD1" w:rsidRPr="004B46E1" w:rsidRDefault="00EF7471" w:rsidP="008E69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результатов внедрения </w:t>
      </w:r>
      <w:r w:rsidR="00672307">
        <w:rPr>
          <w:rFonts w:ascii="Times New Roman" w:hAnsi="Times New Roman" w:cs="Times New Roman"/>
          <w:sz w:val="28"/>
          <w:szCs w:val="28"/>
        </w:rPr>
        <w:t xml:space="preserve">практики «Школа председателя </w:t>
      </w:r>
      <w:proofErr w:type="spellStart"/>
      <w:r w:rsidR="0067230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6723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путем проведения мониторингов</w:t>
      </w:r>
      <w:r w:rsidR="0067230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8E69A8">
        <w:rPr>
          <w:rFonts w:ascii="Times New Roman" w:hAnsi="Times New Roman" w:cs="Times New Roman"/>
          <w:sz w:val="28"/>
          <w:szCs w:val="28"/>
        </w:rPr>
        <w:t>е</w:t>
      </w:r>
      <w:r w:rsidR="00672307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2307">
        <w:rPr>
          <w:rFonts w:ascii="Times New Roman" w:hAnsi="Times New Roman" w:cs="Times New Roman"/>
          <w:sz w:val="28"/>
          <w:szCs w:val="28"/>
        </w:rPr>
        <w:t>анализа отчетов, статистических данных</w:t>
      </w:r>
      <w:r w:rsidR="008D4953" w:rsidRPr="004B46E1">
        <w:rPr>
          <w:rFonts w:ascii="Times New Roman" w:hAnsi="Times New Roman" w:cs="Times New Roman"/>
          <w:sz w:val="28"/>
          <w:szCs w:val="28"/>
        </w:rPr>
        <w:t>.</w:t>
      </w:r>
      <w:r w:rsidR="00991003" w:rsidRPr="004B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0C2" w:rsidRPr="004B46E1" w:rsidRDefault="00E000C2" w:rsidP="00216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210CF5" w:rsidP="00216125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4B46E1">
              <w:rPr>
                <w:sz w:val="28"/>
                <w:szCs w:val="28"/>
              </w:rPr>
              <w:t>10. Представьте эмпирические данные, которые могут подтвердить достижение устойчивости изменений и социальный эффект практики у целевых групп (обучающихся, родителей, педагогов, специалистов сопровождения), а также эмпирические данные, подтверждающие отсутствие негативного эффекта практики, вреда для целевых групп или сообщества в целом.</w:t>
            </w:r>
          </w:p>
        </w:tc>
      </w:tr>
    </w:tbl>
    <w:p w:rsidR="00B30D29" w:rsidRDefault="00B30D29" w:rsidP="00C6028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72307" w:rsidRDefault="00672307" w:rsidP="00C6028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2307">
        <w:rPr>
          <w:sz w:val="28"/>
          <w:szCs w:val="28"/>
        </w:rPr>
        <w:t>Данна</w:t>
      </w:r>
      <w:r>
        <w:rPr>
          <w:sz w:val="28"/>
          <w:szCs w:val="28"/>
        </w:rPr>
        <w:t>я работа ведется в образовательной системе муниципального о</w:t>
      </w:r>
      <w:r w:rsidR="00034F22"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городской округ Ялта Республики Крым с сентября 2017 года, в качестве практики «Школа председателя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» - с 2019 года.</w:t>
      </w:r>
    </w:p>
    <w:p w:rsidR="00320AB2" w:rsidRPr="00C85847" w:rsidRDefault="00672307" w:rsidP="00C602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5847">
        <w:rPr>
          <w:rFonts w:ascii="Times New Roman" w:hAnsi="Times New Roman" w:cs="Times New Roman"/>
          <w:sz w:val="28"/>
          <w:szCs w:val="28"/>
        </w:rPr>
        <w:t>В результате активной деятельности «Школ</w:t>
      </w:r>
      <w:r w:rsidR="00034F22">
        <w:rPr>
          <w:rFonts w:ascii="Times New Roman" w:hAnsi="Times New Roman" w:cs="Times New Roman"/>
          <w:sz w:val="28"/>
          <w:szCs w:val="28"/>
        </w:rPr>
        <w:t>ы</w:t>
      </w:r>
      <w:r w:rsidRPr="00C85847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Pr="00C8584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85847">
        <w:rPr>
          <w:rFonts w:ascii="Times New Roman" w:hAnsi="Times New Roman" w:cs="Times New Roman"/>
          <w:sz w:val="28"/>
          <w:szCs w:val="28"/>
        </w:rPr>
        <w:t xml:space="preserve">» 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за указанный период количество обучающихся с ОВЗ и инвалидностью, получающих дошкольное, начальное и основное общее образование инклюзивно, повысилось с </w:t>
      </w:r>
      <w:r w:rsidR="00C85847" w:rsidRPr="00C85847">
        <w:rPr>
          <w:rFonts w:ascii="Times New Roman" w:hAnsi="Times New Roman" w:cs="Times New Roman"/>
          <w:sz w:val="28"/>
          <w:szCs w:val="28"/>
        </w:rPr>
        <w:t>11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C85847" w:rsidRPr="00C85847">
        <w:rPr>
          <w:rFonts w:ascii="Times New Roman" w:hAnsi="Times New Roman" w:cs="Times New Roman"/>
          <w:sz w:val="28"/>
          <w:szCs w:val="28"/>
        </w:rPr>
        <w:t>5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(данные за </w:t>
      </w:r>
      <w:r w:rsidR="00C85847" w:rsidRPr="00C85847">
        <w:rPr>
          <w:rFonts w:ascii="Times New Roman" w:hAnsi="Times New Roman" w:cs="Times New Roman"/>
          <w:sz w:val="28"/>
          <w:szCs w:val="28"/>
        </w:rPr>
        <w:t>сентябрь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 201</w:t>
      </w:r>
      <w:r w:rsidR="00C85847" w:rsidRPr="00C85847">
        <w:rPr>
          <w:rFonts w:ascii="Times New Roman" w:hAnsi="Times New Roman" w:cs="Times New Roman"/>
          <w:sz w:val="28"/>
          <w:szCs w:val="28"/>
        </w:rPr>
        <w:t>7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 года) до </w:t>
      </w:r>
      <w:r w:rsidR="00C85847" w:rsidRPr="00C85847">
        <w:rPr>
          <w:rFonts w:ascii="Times New Roman" w:hAnsi="Times New Roman" w:cs="Times New Roman"/>
          <w:sz w:val="28"/>
          <w:szCs w:val="28"/>
        </w:rPr>
        <w:t>176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 обучающихся в 2</w:t>
      </w:r>
      <w:r w:rsidR="00C85847" w:rsidRPr="00C85847">
        <w:rPr>
          <w:rFonts w:ascii="Times New Roman" w:hAnsi="Times New Roman" w:cs="Times New Roman"/>
          <w:sz w:val="28"/>
          <w:szCs w:val="28"/>
        </w:rPr>
        <w:t>9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(данные за </w:t>
      </w:r>
      <w:r w:rsidR="00C85847" w:rsidRPr="00C85847">
        <w:rPr>
          <w:rFonts w:ascii="Times New Roman" w:hAnsi="Times New Roman" w:cs="Times New Roman"/>
          <w:sz w:val="28"/>
          <w:szCs w:val="28"/>
        </w:rPr>
        <w:t>апрель</w:t>
      </w:r>
      <w:r w:rsidR="00320AB2" w:rsidRPr="00C85847">
        <w:rPr>
          <w:rFonts w:ascii="Times New Roman" w:hAnsi="Times New Roman" w:cs="Times New Roman"/>
          <w:sz w:val="28"/>
          <w:szCs w:val="28"/>
        </w:rPr>
        <w:t xml:space="preserve"> 202</w:t>
      </w:r>
      <w:r w:rsidR="00C85847" w:rsidRPr="00C85847">
        <w:rPr>
          <w:rFonts w:ascii="Times New Roman" w:hAnsi="Times New Roman" w:cs="Times New Roman"/>
          <w:sz w:val="28"/>
          <w:szCs w:val="28"/>
        </w:rPr>
        <w:t xml:space="preserve">3 </w:t>
      </w:r>
      <w:r w:rsidR="00320AB2" w:rsidRPr="00C85847">
        <w:rPr>
          <w:rFonts w:ascii="Times New Roman" w:hAnsi="Times New Roman" w:cs="Times New Roman"/>
          <w:sz w:val="28"/>
          <w:szCs w:val="28"/>
        </w:rPr>
        <w:t>года)</w:t>
      </w:r>
      <w:r w:rsidR="00C85847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320AB2" w:rsidRPr="00C85847">
        <w:rPr>
          <w:rFonts w:ascii="Times New Roman" w:hAnsi="Times New Roman" w:cs="Times New Roman"/>
          <w:sz w:val="28"/>
          <w:szCs w:val="28"/>
        </w:rPr>
        <w:t>.</w:t>
      </w:r>
      <w:r w:rsidR="00C8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AB2" w:rsidRDefault="00C85847" w:rsidP="00672307">
      <w:pPr>
        <w:shd w:val="clear" w:color="auto" w:fill="FFFFFF"/>
        <w:ind w:firstLine="709"/>
        <w:jc w:val="both"/>
      </w:pPr>
      <w:r w:rsidRPr="00C85847">
        <w:rPr>
          <w:noProof/>
          <w:lang w:eastAsia="ru-RU"/>
        </w:rPr>
        <w:drawing>
          <wp:inline distT="0" distB="0" distL="0" distR="0">
            <wp:extent cx="5397500" cy="2990215"/>
            <wp:effectExtent l="19050" t="0" r="12700" b="63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4F22" w:rsidRDefault="00034F22" w:rsidP="00034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22">
        <w:rPr>
          <w:rFonts w:ascii="Times New Roman" w:hAnsi="Times New Roman" w:cs="Times New Roman"/>
          <w:sz w:val="24"/>
          <w:szCs w:val="24"/>
        </w:rPr>
        <w:t>Рис. 1. Динамика развития инклюзивного образования в образовательных учреждениях МОГО Ялта РК</w:t>
      </w:r>
    </w:p>
    <w:p w:rsidR="00E000C2" w:rsidRPr="00034F22" w:rsidRDefault="00E000C2" w:rsidP="00034F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0C2" w:rsidRDefault="00E000C2" w:rsidP="00672307">
      <w:pPr>
        <w:shd w:val="clear" w:color="auto" w:fill="FFFFFF"/>
        <w:ind w:firstLine="709"/>
        <w:jc w:val="both"/>
      </w:pPr>
      <w:r w:rsidRPr="00E000C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72307" w:rsidRPr="00E000C2">
        <w:rPr>
          <w:rFonts w:ascii="Times New Roman" w:hAnsi="Times New Roman" w:cs="Times New Roman"/>
          <w:sz w:val="28"/>
          <w:szCs w:val="28"/>
        </w:rPr>
        <w:t xml:space="preserve"> течение данн</w:t>
      </w:r>
      <w:r w:rsidR="00320AB2" w:rsidRPr="00E000C2">
        <w:rPr>
          <w:rFonts w:ascii="Times New Roman" w:hAnsi="Times New Roman" w:cs="Times New Roman"/>
          <w:sz w:val="28"/>
          <w:szCs w:val="28"/>
        </w:rPr>
        <w:t>ого</w:t>
      </w:r>
      <w:r w:rsidR="00672307" w:rsidRPr="00E000C2">
        <w:rPr>
          <w:rFonts w:ascii="Times New Roman" w:hAnsi="Times New Roman" w:cs="Times New Roman"/>
          <w:sz w:val="28"/>
          <w:szCs w:val="28"/>
        </w:rPr>
        <w:t xml:space="preserve"> периода повысилось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первичных обращений родителей несовершеннолетних в Ялтинскую </w:t>
      </w:r>
      <w:r w:rsidR="00672307" w:rsidRPr="00E000C2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>медико-</w:t>
      </w:r>
      <w:r w:rsidR="00672307" w:rsidRPr="00E000C2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ую комиссию</w:t>
      </w:r>
      <w:r w:rsidR="00672307" w:rsidRPr="00E0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целью установления детям статуса обучающихся с ОВЗ и организации для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спецусловий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 w:rsidR="006549B5">
        <w:rPr>
          <w:rFonts w:ascii="Times New Roman" w:hAnsi="Times New Roman" w:cs="Times New Roman"/>
          <w:sz w:val="28"/>
          <w:szCs w:val="28"/>
        </w:rPr>
        <w:t>, что свидетельствует о повышении уровня инклюзивной культуры среди общественности города и доверия родителей по отношению к инклюзивному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(рис.2)</w:t>
      </w:r>
    </w:p>
    <w:p w:rsidR="00E000C2" w:rsidRDefault="00E000C2" w:rsidP="00672307">
      <w:pPr>
        <w:shd w:val="clear" w:color="auto" w:fill="FFFFFF"/>
        <w:ind w:firstLine="709"/>
        <w:jc w:val="both"/>
      </w:pPr>
      <w:r w:rsidRPr="00E000C2">
        <w:rPr>
          <w:noProof/>
          <w:lang w:eastAsia="ru-RU"/>
        </w:rPr>
        <w:drawing>
          <wp:inline distT="0" distB="0" distL="0" distR="0">
            <wp:extent cx="4536504" cy="4873625"/>
            <wp:effectExtent l="19050" t="0" r="16446" b="317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0C2" w:rsidRDefault="00E000C2" w:rsidP="00E00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22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4F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Количество обучающихся, обследованных в ЯТПМПК.</w:t>
      </w:r>
    </w:p>
    <w:p w:rsidR="00E000C2" w:rsidRDefault="00E000C2" w:rsidP="00E00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0C2" w:rsidRPr="00E2104A" w:rsidRDefault="00E2104A" w:rsidP="00627D1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4A">
        <w:rPr>
          <w:rFonts w:ascii="Times New Roman" w:hAnsi="Times New Roman" w:cs="Times New Roman"/>
          <w:sz w:val="28"/>
          <w:szCs w:val="28"/>
        </w:rPr>
        <w:t>В 2021 и 2023 годах проводились муниципальные мониторинговые исследования деятельности образовательных  учреждений по созданию специальных условий получения образования обучающимися с ОВЗ в образовательных учреждениях муниципального образования городской округ Ялта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E21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04A" w:rsidRPr="00E2104A" w:rsidRDefault="00E2104A" w:rsidP="00627D1E">
      <w:pPr>
        <w:pStyle w:val="ac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04A">
        <w:rPr>
          <w:rFonts w:ascii="Times New Roman" w:hAnsi="Times New Roman" w:cs="Times New Roman"/>
          <w:b/>
          <w:bCs/>
          <w:sz w:val="28"/>
          <w:szCs w:val="28"/>
        </w:rPr>
        <w:t>Цель проведения Мониторинга: </w:t>
      </w:r>
    </w:p>
    <w:p w:rsidR="00E2104A" w:rsidRPr="00E2104A" w:rsidRDefault="00E2104A" w:rsidP="00627D1E">
      <w:pPr>
        <w:pStyle w:val="ac"/>
        <w:numPr>
          <w:ilvl w:val="0"/>
          <w:numId w:val="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4A">
        <w:rPr>
          <w:rFonts w:ascii="Times New Roman" w:hAnsi="Times New Roman" w:cs="Times New Roman"/>
          <w:color w:val="000000"/>
          <w:spacing w:val="2"/>
          <w:sz w:val="28"/>
          <w:szCs w:val="28"/>
        </w:rPr>
        <w:t>Изучение организации своевременного психолого-педагогического сопровождения детей с ограниченными возможностями здоровья (далее – ОВЗ), обеспечени</w:t>
      </w:r>
      <w:r w:rsidR="008E69A8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E210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методологической поддержки </w:t>
      </w:r>
      <w:r w:rsidRPr="00E2104A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психолого-педагогических консилиумов образовательных учреждений в условиях инклюзивного образования</w:t>
      </w:r>
      <w:r w:rsidRPr="00E210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04A" w:rsidRPr="00E2104A" w:rsidRDefault="00E2104A" w:rsidP="00627D1E">
      <w:pPr>
        <w:pStyle w:val="ac"/>
        <w:numPr>
          <w:ilvl w:val="0"/>
          <w:numId w:val="5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4A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Повышение качества создания специальных условий получения образования обучающимся данной категории и правильности ведения обязательной документации</w:t>
      </w:r>
      <w:r w:rsidRPr="00E2104A">
        <w:rPr>
          <w:rFonts w:ascii="Times New Roman" w:hAnsi="Times New Roman" w:cs="Times New Roman"/>
          <w:sz w:val="28"/>
          <w:szCs w:val="28"/>
        </w:rPr>
        <w:t>.</w:t>
      </w:r>
    </w:p>
    <w:p w:rsidR="00627D1E" w:rsidRDefault="00E2104A" w:rsidP="00627D1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2104A"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отрудники </w:t>
      </w:r>
      <w:r w:rsidRPr="00E2104A">
        <w:rPr>
          <w:rFonts w:ascii="Times New Roman" w:hAnsi="Times New Roman"/>
          <w:bCs/>
          <w:sz w:val="28"/>
          <w:szCs w:val="28"/>
        </w:rPr>
        <w:t xml:space="preserve">Муниципального казенного научно-методического учреждения «Городской методический кабинет Департамента образования и молодежной политики Администрации города Ялта Республики Крым» </w:t>
      </w:r>
      <w:r w:rsidRPr="00E2104A">
        <w:rPr>
          <w:rFonts w:ascii="Times New Roman" w:eastAsia="Times New Roman" w:hAnsi="Times New Roman"/>
          <w:sz w:val="28"/>
          <w:szCs w:val="28"/>
          <w:lang w:eastAsia="ru-RU"/>
        </w:rPr>
        <w:t>осуществляли выезды в образовательные учрежден</w:t>
      </w:r>
      <w:r w:rsidR="008E69A8">
        <w:rPr>
          <w:rFonts w:ascii="Times New Roman" w:eastAsia="Times New Roman" w:hAnsi="Times New Roman"/>
          <w:sz w:val="28"/>
          <w:szCs w:val="28"/>
          <w:lang w:eastAsia="ru-RU"/>
        </w:rPr>
        <w:t xml:space="preserve">ия, </w:t>
      </w:r>
      <w:r w:rsidRPr="00E2104A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анализировали предоставленные   образцы документов на предмет соответствия их существующим требованиям к ведению документации по сопровождению обучающихся с ОВЗ, посещали уроки (занятия) в инклюзивных классах (группах). </w:t>
      </w:r>
    </w:p>
    <w:p w:rsidR="00E2104A" w:rsidRPr="00E2104A" w:rsidRDefault="00E2104A" w:rsidP="00627D1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DA74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</w:t>
      </w:r>
      <w:r w:rsidR="00D36F19">
        <w:rPr>
          <w:rFonts w:ascii="Times New Roman" w:eastAsia="Times New Roman" w:hAnsi="Times New Roman"/>
          <w:sz w:val="28"/>
          <w:szCs w:val="28"/>
          <w:lang w:eastAsia="ru-RU"/>
        </w:rPr>
        <w:t>, приведенные на диаграмме, свидетельст</w:t>
      </w:r>
      <w:r w:rsidR="00DA74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36F19">
        <w:rPr>
          <w:rFonts w:ascii="Times New Roman" w:eastAsia="Times New Roman" w:hAnsi="Times New Roman"/>
          <w:sz w:val="28"/>
          <w:szCs w:val="28"/>
          <w:lang w:eastAsia="ru-RU"/>
        </w:rPr>
        <w:t xml:space="preserve">уют о повышении качества разработанных </w:t>
      </w:r>
      <w:r w:rsidR="00627D1E">
        <w:rPr>
          <w:rFonts w:ascii="Times New Roman" w:eastAsia="Times New Roman" w:hAnsi="Times New Roman"/>
          <w:sz w:val="28"/>
          <w:szCs w:val="28"/>
          <w:lang w:eastAsia="ru-RU"/>
        </w:rPr>
        <w:t>локальных актов, адаптированных программ, индивидуальных образовательных маршрутов и адаптации уроков (занятий) (рис.3).</w:t>
      </w:r>
    </w:p>
    <w:p w:rsidR="00E2104A" w:rsidRPr="00E2104A" w:rsidRDefault="00B5398B" w:rsidP="00E210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7D1E" w:rsidRDefault="00627D1E" w:rsidP="00627D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D1E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7D1E">
        <w:rPr>
          <w:rFonts w:ascii="Times New Roman" w:hAnsi="Times New Roman" w:cs="Times New Roman"/>
          <w:sz w:val="24"/>
          <w:szCs w:val="24"/>
        </w:rPr>
        <w:t xml:space="preserve">. Результаты проведения мониторинга деятельности </w:t>
      </w:r>
      <w:proofErr w:type="gramStart"/>
      <w:r w:rsidRPr="00627D1E">
        <w:rPr>
          <w:rFonts w:ascii="Times New Roman" w:hAnsi="Times New Roman" w:cs="Times New Roman"/>
          <w:sz w:val="24"/>
          <w:szCs w:val="24"/>
        </w:rPr>
        <w:t>образовательных  учреждений</w:t>
      </w:r>
      <w:proofErr w:type="gramEnd"/>
      <w:r w:rsidRPr="00627D1E">
        <w:rPr>
          <w:rFonts w:ascii="Times New Roman" w:hAnsi="Times New Roman" w:cs="Times New Roman"/>
          <w:sz w:val="24"/>
          <w:szCs w:val="24"/>
        </w:rPr>
        <w:t xml:space="preserve"> по созданию специальных условий получения образования обучающимися с ОВЗ (в %).</w:t>
      </w:r>
    </w:p>
    <w:p w:rsidR="00627D1E" w:rsidRPr="00627D1E" w:rsidRDefault="00627D1E" w:rsidP="00627D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28F" w:rsidRDefault="00672307" w:rsidP="00C602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8F">
        <w:rPr>
          <w:rFonts w:ascii="Times New Roman" w:hAnsi="Times New Roman" w:cs="Times New Roman"/>
          <w:sz w:val="28"/>
          <w:szCs w:val="28"/>
        </w:rPr>
        <w:t>Т</w:t>
      </w:r>
      <w:r w:rsidR="00C6028F">
        <w:rPr>
          <w:rFonts w:ascii="Times New Roman" w:hAnsi="Times New Roman" w:cs="Times New Roman"/>
          <w:sz w:val="28"/>
          <w:szCs w:val="28"/>
        </w:rPr>
        <w:t xml:space="preserve">акже положительным результатом практики «Школы председателя </w:t>
      </w:r>
      <w:proofErr w:type="spellStart"/>
      <w:r w:rsidR="00C6028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C6028F">
        <w:rPr>
          <w:rFonts w:ascii="Times New Roman" w:hAnsi="Times New Roman" w:cs="Times New Roman"/>
          <w:sz w:val="28"/>
          <w:szCs w:val="28"/>
        </w:rPr>
        <w:t>»</w:t>
      </w:r>
      <w:r w:rsidRPr="00C6028F">
        <w:rPr>
          <w:rFonts w:ascii="Times New Roman" w:hAnsi="Times New Roman" w:cs="Times New Roman"/>
          <w:sz w:val="28"/>
          <w:szCs w:val="28"/>
        </w:rPr>
        <w:t xml:space="preserve"> можно считать </w:t>
      </w:r>
      <w:r w:rsidR="00C6028F">
        <w:rPr>
          <w:rFonts w:ascii="Times New Roman" w:hAnsi="Times New Roman" w:cs="Times New Roman"/>
          <w:sz w:val="28"/>
          <w:szCs w:val="28"/>
        </w:rPr>
        <w:t>следующие достижения:</w:t>
      </w:r>
    </w:p>
    <w:p w:rsidR="00C6028F" w:rsidRDefault="00C6028F" w:rsidP="00C602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307" w:rsidRPr="00C6028F">
        <w:rPr>
          <w:rFonts w:ascii="Times New Roman" w:hAnsi="Times New Roman" w:cs="Times New Roman"/>
          <w:sz w:val="28"/>
          <w:szCs w:val="28"/>
        </w:rPr>
        <w:t xml:space="preserve">победу МБОУ «Ялтинская средняя школа-коллегиум №1» МО ГО Ялта РК (директор </w:t>
      </w:r>
      <w:proofErr w:type="spellStart"/>
      <w:r w:rsidR="00672307" w:rsidRPr="00C6028F">
        <w:rPr>
          <w:rFonts w:ascii="Times New Roman" w:hAnsi="Times New Roman" w:cs="Times New Roman"/>
          <w:sz w:val="28"/>
          <w:szCs w:val="28"/>
        </w:rPr>
        <w:t>Мажугина</w:t>
      </w:r>
      <w:proofErr w:type="spellEnd"/>
      <w:r w:rsidR="00672307" w:rsidRPr="00C6028F">
        <w:rPr>
          <w:rFonts w:ascii="Times New Roman" w:hAnsi="Times New Roman" w:cs="Times New Roman"/>
          <w:sz w:val="28"/>
          <w:szCs w:val="28"/>
        </w:rPr>
        <w:t xml:space="preserve"> В.В.) в региональном этапе </w:t>
      </w:r>
      <w:r w:rsidR="00672307" w:rsidRPr="00C6028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72307" w:rsidRPr="00C6028F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672307" w:rsidRPr="00C6028F">
        <w:rPr>
          <w:rFonts w:ascii="Times New Roman" w:hAnsi="Times New Roman" w:cs="Times New Roman"/>
          <w:sz w:val="28"/>
          <w:szCs w:val="28"/>
        </w:rPr>
        <w:t>конкурса «Лучшая инклюзивная школа России - 2020» в номинации «Лучшая инклюзивная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28F" w:rsidRDefault="00C6028F" w:rsidP="00C602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очном туре Федерального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  <w:r w:rsidRPr="00C6028F">
        <w:rPr>
          <w:rFonts w:ascii="Times New Roman" w:hAnsi="Times New Roman" w:cs="Times New Roman"/>
          <w:sz w:val="28"/>
          <w:szCs w:val="28"/>
        </w:rPr>
        <w:t>«Лучшая инклюзивная школа России - 20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602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67 «Солнечный дом» </w:t>
      </w:r>
      <w:r w:rsidRPr="00C6028F">
        <w:rPr>
          <w:rFonts w:ascii="Times New Roman" w:hAnsi="Times New Roman" w:cs="Times New Roman"/>
          <w:sz w:val="28"/>
          <w:szCs w:val="28"/>
        </w:rPr>
        <w:t>МО ГО Ялта РК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 Худякова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Pr="00C6028F">
        <w:rPr>
          <w:rFonts w:ascii="Times New Roman" w:hAnsi="Times New Roman" w:cs="Times New Roman"/>
          <w:sz w:val="28"/>
          <w:szCs w:val="28"/>
        </w:rPr>
        <w:t>.)</w:t>
      </w:r>
    </w:p>
    <w:p w:rsidR="00672307" w:rsidRPr="00C6028F" w:rsidRDefault="00C6028F" w:rsidP="00C602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очном туре Федерального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  <w:r w:rsidRPr="00C6028F">
        <w:rPr>
          <w:rFonts w:ascii="Times New Roman" w:hAnsi="Times New Roman" w:cs="Times New Roman"/>
          <w:sz w:val="28"/>
          <w:szCs w:val="28"/>
        </w:rPr>
        <w:t>«Лучшая инклюзивная школа России - 20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602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Ливадийская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им.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028F">
        <w:rPr>
          <w:rFonts w:ascii="Times New Roman" w:hAnsi="Times New Roman" w:cs="Times New Roman"/>
          <w:sz w:val="28"/>
          <w:szCs w:val="28"/>
        </w:rPr>
        <w:t xml:space="preserve">МО ГО Ялта РК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Pr="00C602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58E" w:rsidRDefault="0010758E" w:rsidP="002161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24B" w:rsidRPr="004B46E1" w:rsidTr="00756011">
        <w:tc>
          <w:tcPr>
            <w:tcW w:w="9571" w:type="dxa"/>
            <w:shd w:val="clear" w:color="auto" w:fill="92D050"/>
          </w:tcPr>
          <w:p w:rsidR="00210CF5" w:rsidRPr="004B46E1" w:rsidRDefault="00210CF5" w:rsidP="00216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6E1">
              <w:rPr>
                <w:rFonts w:ascii="Times New Roman" w:hAnsi="Times New Roman" w:cs="Times New Roman"/>
                <w:sz w:val="28"/>
                <w:szCs w:val="28"/>
              </w:rPr>
              <w:t>11. Какие профессиональные качества необходимы педагогу для реализации данной практики/технологии.</w:t>
            </w:r>
          </w:p>
        </w:tc>
      </w:tr>
    </w:tbl>
    <w:p w:rsidR="00210CF5" w:rsidRPr="004B46E1" w:rsidRDefault="00210CF5" w:rsidP="00216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CF8" w:rsidRPr="004B46E1" w:rsidRDefault="00B42199" w:rsidP="00216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E1">
        <w:rPr>
          <w:rFonts w:ascii="Times New Roman" w:hAnsi="Times New Roman" w:cs="Times New Roman"/>
          <w:sz w:val="28"/>
          <w:szCs w:val="28"/>
        </w:rPr>
        <w:t>Для реализации данной технологии педагогу необходимы такие п</w:t>
      </w:r>
      <w:r w:rsidR="00D23EAB" w:rsidRPr="004B46E1">
        <w:rPr>
          <w:rFonts w:ascii="Times New Roman" w:hAnsi="Times New Roman" w:cs="Times New Roman"/>
          <w:sz w:val="28"/>
          <w:szCs w:val="28"/>
        </w:rPr>
        <w:t>рофессиональные</w:t>
      </w:r>
      <w:r w:rsidR="00E70F45" w:rsidRPr="004B46E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4B46E1">
        <w:rPr>
          <w:rFonts w:ascii="Times New Roman" w:hAnsi="Times New Roman" w:cs="Times New Roman"/>
          <w:sz w:val="28"/>
          <w:szCs w:val="28"/>
        </w:rPr>
        <w:t>как:</w:t>
      </w:r>
    </w:p>
    <w:p w:rsidR="00AB79F9" w:rsidRPr="004B46E1" w:rsidRDefault="009925C7" w:rsidP="0010758E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4B46E1">
        <w:rPr>
          <w:sz w:val="28"/>
          <w:szCs w:val="28"/>
        </w:rPr>
        <w:t>понимать сущность инклюзии, принимать философию инклюзии</w:t>
      </w:r>
      <w:r w:rsidR="00AB79F9" w:rsidRPr="004B46E1">
        <w:rPr>
          <w:sz w:val="28"/>
          <w:szCs w:val="28"/>
        </w:rPr>
        <w:t>;</w:t>
      </w:r>
    </w:p>
    <w:p w:rsidR="00AB79F9" w:rsidRPr="004B46E1" w:rsidRDefault="009925C7" w:rsidP="0010758E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4B46E1">
        <w:rPr>
          <w:sz w:val="28"/>
          <w:szCs w:val="28"/>
        </w:rPr>
        <w:t>обладать деликатностью и тактичностью</w:t>
      </w:r>
      <w:r w:rsidR="00AB79F9" w:rsidRPr="004B46E1">
        <w:rPr>
          <w:sz w:val="28"/>
          <w:szCs w:val="28"/>
        </w:rPr>
        <w:t>;</w:t>
      </w:r>
    </w:p>
    <w:p w:rsidR="00AB79F9" w:rsidRPr="004B46E1" w:rsidRDefault="009925C7" w:rsidP="0010758E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4B46E1">
        <w:rPr>
          <w:sz w:val="28"/>
          <w:szCs w:val="28"/>
        </w:rPr>
        <w:t>правильно отбирать и эффективно применять в процессе организации</w:t>
      </w:r>
      <w:r w:rsidR="00AB79F9" w:rsidRPr="004B46E1">
        <w:rPr>
          <w:sz w:val="28"/>
          <w:szCs w:val="28"/>
        </w:rPr>
        <w:t xml:space="preserve"> </w:t>
      </w:r>
      <w:r w:rsidRPr="004B46E1">
        <w:rPr>
          <w:sz w:val="28"/>
          <w:szCs w:val="28"/>
        </w:rPr>
        <w:t>совместного обучения здоровых детей и детей с ОВЗ современные методы и технологии</w:t>
      </w:r>
      <w:r w:rsidR="00AB79F9" w:rsidRPr="004B46E1">
        <w:rPr>
          <w:sz w:val="28"/>
          <w:szCs w:val="28"/>
        </w:rPr>
        <w:t>;</w:t>
      </w:r>
    </w:p>
    <w:p w:rsidR="00AB79F9" w:rsidRPr="004B46E1" w:rsidRDefault="009925C7" w:rsidP="0010758E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4B46E1">
        <w:rPr>
          <w:rStyle w:val="c20"/>
          <w:sz w:val="28"/>
          <w:szCs w:val="28"/>
        </w:rPr>
        <w:t>гибкость реагирования на особые потребности детей с ОВЗ</w:t>
      </w:r>
      <w:r w:rsidR="00AB79F9" w:rsidRPr="004B46E1">
        <w:rPr>
          <w:rStyle w:val="c20"/>
          <w:sz w:val="28"/>
          <w:szCs w:val="28"/>
        </w:rPr>
        <w:t>;</w:t>
      </w:r>
    </w:p>
    <w:p w:rsidR="00AB79F9" w:rsidRPr="004B46E1" w:rsidRDefault="00D23EAB" w:rsidP="0010758E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4B46E1">
        <w:rPr>
          <w:rStyle w:val="c20"/>
          <w:sz w:val="28"/>
          <w:szCs w:val="28"/>
        </w:rPr>
        <w:t xml:space="preserve">самообладание, </w:t>
      </w:r>
      <w:r w:rsidR="009925C7" w:rsidRPr="004B46E1">
        <w:rPr>
          <w:rStyle w:val="c20"/>
          <w:sz w:val="28"/>
          <w:szCs w:val="28"/>
        </w:rPr>
        <w:t>уравновешенность</w:t>
      </w:r>
      <w:r w:rsidRPr="004B46E1">
        <w:rPr>
          <w:rStyle w:val="c20"/>
          <w:sz w:val="28"/>
          <w:szCs w:val="28"/>
        </w:rPr>
        <w:t>, эмоциональная устойчивость</w:t>
      </w:r>
      <w:r w:rsidR="00AB79F9" w:rsidRPr="004B46E1">
        <w:rPr>
          <w:rStyle w:val="c20"/>
          <w:sz w:val="28"/>
          <w:szCs w:val="28"/>
        </w:rPr>
        <w:t>;</w:t>
      </w:r>
    </w:p>
    <w:p w:rsidR="00AB79F9" w:rsidRPr="004B46E1" w:rsidRDefault="009925C7" w:rsidP="0010758E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4B46E1">
        <w:rPr>
          <w:rStyle w:val="c20"/>
          <w:sz w:val="28"/>
          <w:szCs w:val="28"/>
        </w:rPr>
        <w:t>навыки релаксации</w:t>
      </w:r>
      <w:r w:rsidR="00AB79F9" w:rsidRPr="004B46E1">
        <w:rPr>
          <w:rStyle w:val="c20"/>
          <w:sz w:val="28"/>
          <w:szCs w:val="28"/>
        </w:rPr>
        <w:t>;</w:t>
      </w:r>
    </w:p>
    <w:p w:rsidR="002F6B21" w:rsidRPr="004B46E1" w:rsidRDefault="009925C7" w:rsidP="0010758E">
      <w:pPr>
        <w:pStyle w:val="rtejustify"/>
        <w:numPr>
          <w:ilvl w:val="0"/>
          <w:numId w:val="31"/>
        </w:numPr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4B46E1">
        <w:rPr>
          <w:rStyle w:val="c20"/>
          <w:sz w:val="28"/>
          <w:szCs w:val="28"/>
        </w:rPr>
        <w:t>высокий уровень регуляции своей деятельности</w:t>
      </w:r>
      <w:r w:rsidR="00AB79F9" w:rsidRPr="004B46E1">
        <w:rPr>
          <w:rStyle w:val="c20"/>
          <w:sz w:val="28"/>
          <w:szCs w:val="28"/>
        </w:rPr>
        <w:t>.</w:t>
      </w:r>
    </w:p>
    <w:p w:rsidR="00B54BB9" w:rsidRPr="004B46E1" w:rsidRDefault="00B54BB9" w:rsidP="00216125">
      <w:pPr>
        <w:pStyle w:val="rtejustify"/>
        <w:spacing w:before="0" w:beforeAutospacing="0" w:after="0" w:afterAutospacing="0"/>
        <w:ind w:firstLine="708"/>
        <w:jc w:val="both"/>
        <w:rPr>
          <w:rStyle w:val="markedcontent"/>
          <w:sz w:val="28"/>
          <w:szCs w:val="28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3E2E" w:rsidRDefault="00AF3E2E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028F" w:rsidRDefault="00C6028F" w:rsidP="00651390">
      <w:pPr>
        <w:pStyle w:val="a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414E" w:rsidRPr="004B46E1" w:rsidRDefault="00B975DE" w:rsidP="00AF414E">
      <w:pPr>
        <w:pStyle w:val="rtejustify"/>
        <w:spacing w:before="0" w:beforeAutospacing="0" w:after="0" w:afterAutospacing="0"/>
        <w:jc w:val="right"/>
        <w:rPr>
          <w:rStyle w:val="markedcontent"/>
          <w:rFonts w:eastAsiaTheme="majorEastAsia"/>
          <w:b/>
          <w:sz w:val="28"/>
          <w:szCs w:val="28"/>
        </w:rPr>
      </w:pPr>
      <w:r>
        <w:rPr>
          <w:rStyle w:val="markedcontent"/>
          <w:rFonts w:eastAsiaTheme="majorEastAsia"/>
          <w:b/>
          <w:sz w:val="28"/>
          <w:szCs w:val="28"/>
        </w:rPr>
        <w:t>П</w:t>
      </w:r>
      <w:r w:rsidR="00AF414E" w:rsidRPr="004B46E1">
        <w:rPr>
          <w:rStyle w:val="markedcontent"/>
          <w:rFonts w:eastAsiaTheme="majorEastAsia"/>
          <w:b/>
          <w:sz w:val="28"/>
          <w:szCs w:val="28"/>
        </w:rPr>
        <w:t xml:space="preserve">риложение </w:t>
      </w:r>
      <w:r w:rsidR="00C6028F">
        <w:rPr>
          <w:rStyle w:val="markedcontent"/>
          <w:rFonts w:eastAsiaTheme="majorEastAsia"/>
          <w:b/>
          <w:sz w:val="28"/>
          <w:szCs w:val="28"/>
        </w:rPr>
        <w:t>1</w:t>
      </w: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КАЗЕННОЕ НАУЧНО-МЕТОДИЧЕСКОЕ УЧРЕЖДЕНИЕ «ГОРОДСКОЙ МЕТОДИЧЕСКИЙ КАБИНЕТ ДЕПАРТАМЕНТА ОБРАЗОВАНИЯ И МОЛОДЕЖНОЙ ПОЛИТИКИ» МУНИЦИПАЛЬНОГО ОБРАЗОВАНИЯ</w:t>
      </w: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ГОРОДСКОЙ ОКРУГ ЯЛТА РЕСПУБЛИКИ КРЫМ</w:t>
      </w: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</w:t>
      </w: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наличии документации</w:t>
      </w: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сопровождению инклюзивного образования </w:t>
      </w: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образовательных учреждениях  </w:t>
      </w:r>
    </w:p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028F" w:rsidRDefault="00C6028F" w:rsidP="00C602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Дата: ______________________________</w:t>
      </w:r>
    </w:p>
    <w:p w:rsidR="00C6028F" w:rsidRDefault="00C6028F" w:rsidP="00C602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Образовательное учреждение:__________________________________________________________</w:t>
      </w:r>
    </w:p>
    <w:p w:rsidR="00C6028F" w:rsidRDefault="00C6028F" w:rsidP="00C602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tbl>
      <w:tblPr>
        <w:tblStyle w:val="aa"/>
        <w:tblW w:w="10598" w:type="dxa"/>
        <w:tblInd w:w="-561" w:type="dxa"/>
        <w:tblLook w:val="04A0" w:firstRow="1" w:lastRow="0" w:firstColumn="1" w:lastColumn="0" w:noHBand="0" w:noVBand="1"/>
      </w:tblPr>
      <w:tblGrid>
        <w:gridCol w:w="817"/>
        <w:gridCol w:w="7655"/>
        <w:gridCol w:w="2126"/>
      </w:tblGrid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</w:tcPr>
          <w:p w:rsidR="00C6028F" w:rsidRDefault="00C6028F" w:rsidP="00C6028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необходимой документации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C6028F" w:rsidRPr="00C80B84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B84">
              <w:rPr>
                <w:rFonts w:ascii="Times New Roman" w:hAnsi="Times New Roman"/>
                <w:sz w:val="24"/>
                <w:szCs w:val="24"/>
              </w:rPr>
              <w:t xml:space="preserve">Коллегиальное заключение ПМПК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C6028F" w:rsidRPr="00C80B84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B84">
              <w:rPr>
                <w:rFonts w:ascii="Times New Roman" w:hAnsi="Times New Roman"/>
                <w:sz w:val="24"/>
                <w:szCs w:val="24"/>
              </w:rPr>
              <w:t xml:space="preserve">Индивидуальная программа реабилитации и </w:t>
            </w:r>
            <w:proofErr w:type="spellStart"/>
            <w:r w:rsidRPr="00C80B8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C80B84">
              <w:rPr>
                <w:rFonts w:ascii="Times New Roman" w:hAnsi="Times New Roman"/>
                <w:sz w:val="24"/>
                <w:szCs w:val="24"/>
              </w:rPr>
              <w:t xml:space="preserve"> ребенка-инвалида (</w:t>
            </w:r>
            <w:proofErr w:type="gramStart"/>
            <w:r w:rsidRPr="00C80B84">
              <w:rPr>
                <w:rFonts w:ascii="Times New Roman" w:hAnsi="Times New Roman"/>
                <w:sz w:val="24"/>
                <w:szCs w:val="24"/>
              </w:rPr>
              <w:t>ИПРА,  )</w:t>
            </w:r>
            <w:proofErr w:type="gramEnd"/>
            <w:r w:rsidRPr="00C80B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C6028F" w:rsidRPr="00C80B84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B84">
              <w:rPr>
                <w:rFonts w:ascii="Times New Roman" w:hAnsi="Times New Roman"/>
                <w:sz w:val="24"/>
                <w:szCs w:val="24"/>
              </w:rPr>
              <w:t xml:space="preserve"> Социальный паспорт семьи, воспитывающей ребенка-инвалида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10598" w:type="dxa"/>
            <w:gridSpan w:val="3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Приказы</w:t>
            </w: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C6028F" w:rsidRPr="00C733AE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3AE">
              <w:rPr>
                <w:rFonts w:ascii="Times New Roman" w:hAnsi="Times New Roman"/>
                <w:sz w:val="24"/>
                <w:szCs w:val="24"/>
              </w:rPr>
              <w:t>«Об открытии класса с инклюзивным обучением обучающегося (обучающихся) с ОВЗ» или «Об открытии группы комбинированной направленности» (или о продолжении функционирования класса с инклюзивным обучением обучающегося (обучающихся) с ОВЗ/                      о продолжении функционирования группы комбинированной направленности)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C6028F" w:rsidRPr="00C733AE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3AE">
              <w:rPr>
                <w:rFonts w:ascii="Times New Roman" w:hAnsi="Times New Roman"/>
                <w:sz w:val="24"/>
                <w:szCs w:val="24"/>
              </w:rPr>
              <w:t>«О создании психолого-педагогического консилиума (</w:t>
            </w:r>
            <w:proofErr w:type="spellStart"/>
            <w:r w:rsidRPr="00C733AE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C733AE">
              <w:rPr>
                <w:rFonts w:ascii="Times New Roman" w:hAnsi="Times New Roman"/>
                <w:sz w:val="24"/>
                <w:szCs w:val="24"/>
              </w:rPr>
              <w:t xml:space="preserve">) в образовательном учреждении»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</w:tcPr>
          <w:p w:rsidR="00C6028F" w:rsidRPr="00C733AE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3AE">
              <w:rPr>
                <w:rFonts w:ascii="Times New Roman" w:hAnsi="Times New Roman"/>
                <w:sz w:val="24"/>
                <w:szCs w:val="24"/>
              </w:rPr>
              <w:t>«О распределении функциональных обязанностей членов консилиума (</w:t>
            </w:r>
            <w:proofErr w:type="spellStart"/>
            <w:r w:rsidRPr="00C733AE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C733AE">
              <w:rPr>
                <w:rFonts w:ascii="Times New Roman" w:hAnsi="Times New Roman"/>
                <w:sz w:val="24"/>
                <w:szCs w:val="24"/>
              </w:rPr>
              <w:t xml:space="preserve">) в образовательном учреждении по сопровождению инклюзивного обучения»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:rsidR="00C6028F" w:rsidRDefault="00C6028F" w:rsidP="00C6028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распределении рабочего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72E8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 наличии специалиста)</w:t>
            </w:r>
          </w:p>
          <w:p w:rsidR="00C6028F" w:rsidRDefault="00C6028F" w:rsidP="00C602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10598" w:type="dxa"/>
            <w:gridSpan w:val="3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Договоры</w:t>
            </w: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с родителями (законными представителями) на предоставление образовательных услуг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согласие родителей на психолого-педагогическое обследование и сопровождение, участие в работе ПП консилиума, по вопросам сопровождения своего ребенка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rPr>
          <w:trHeight w:val="671"/>
        </w:trPr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>согласие родителей на обработку и передачу персональных данных (заполненный образец);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с территориальной психолого-медико-педагогической комиссией (ТПМПК), с ГБУ ОО КРЦ ППМСС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о психолого-педагогическом консилиуме 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>об инклюзивном обучении детей с ограниченными возможностями здоровья в образовательных учреждениях;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об адаптированной основной образовательной (общеобразовательной) 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индивидуальном образовательном маршруте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(описывает содержание образования и механизм</w:t>
            </w:r>
            <w:r>
              <w:rPr>
                <w:rFonts w:ascii="Times New Roman" w:hAnsi="Times New Roman"/>
                <w:sz w:val="24"/>
                <w:szCs w:val="24"/>
              </w:rPr>
              <w:t>ы индивидуализации м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реализации АО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П для детей с ОВЗ)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RPr="00C84BB8" w:rsidTr="00987763">
        <w:tc>
          <w:tcPr>
            <w:tcW w:w="817" w:type="dxa"/>
          </w:tcPr>
          <w:p w:rsidR="00C6028F" w:rsidRPr="00C84BB8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BB8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об оценивании обучающихся с ОВЗ по адаптированной образовательной программе (для школ)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028F" w:rsidRPr="00C84BB8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о проведении текущей, промежуточной и итоговой аттестации обучающихся с ОВЗ (для школ)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FC0028">
              <w:rPr>
                <w:rFonts w:ascii="Times New Roman" w:hAnsi="Times New Roman"/>
                <w:sz w:val="24"/>
                <w:szCs w:val="24"/>
              </w:rPr>
              <w:t>тьюторском</w:t>
            </w:r>
            <w:proofErr w:type="spellEnd"/>
            <w:r w:rsidRPr="00FC0028">
              <w:rPr>
                <w:rFonts w:ascii="Times New Roman" w:hAnsi="Times New Roman"/>
                <w:sz w:val="24"/>
                <w:szCs w:val="24"/>
              </w:rPr>
              <w:t xml:space="preserve"> сопровождении обучающихся с ОВЗ/инвалидностью (при наличии </w:t>
            </w:r>
            <w:proofErr w:type="spellStart"/>
            <w:r w:rsidRPr="00FC0028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FC002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 w:rsidRPr="00FC0028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FC0028">
              <w:rPr>
                <w:rFonts w:ascii="Times New Roman" w:hAnsi="Times New Roman"/>
                <w:sz w:val="24"/>
                <w:szCs w:val="24"/>
              </w:rPr>
              <w:t xml:space="preserve"> по организации инклюзивного обучения детей с ОВЗ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Дневник наблюдений (для </w:t>
            </w:r>
            <w:proofErr w:type="spellStart"/>
            <w:r w:rsidRPr="00FC0028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FC002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>Адаптированные основные образовательные (общеобразовательные) программы;</w:t>
            </w:r>
            <w:r w:rsidRPr="00FC0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>Адаптированн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по предметам (заполненный образец);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программы (учителя-логопеда, педагога-психолога, учителя-дефектолога) (по одному заполненному образцу).  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0028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28F" w:rsidTr="00987763">
        <w:tc>
          <w:tcPr>
            <w:tcW w:w="81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655" w:type="dxa"/>
          </w:tcPr>
          <w:p w:rsidR="00C6028F" w:rsidRPr="00FC0028" w:rsidRDefault="00C6028F" w:rsidP="00C6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028">
              <w:rPr>
                <w:rFonts w:ascii="Times New Roman" w:hAnsi="Times New Roman"/>
                <w:sz w:val="24"/>
                <w:szCs w:val="24"/>
              </w:rPr>
              <w:t>Проведение уроков (занятий)</w:t>
            </w:r>
          </w:p>
        </w:tc>
        <w:tc>
          <w:tcPr>
            <w:tcW w:w="2126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028F" w:rsidRDefault="00C6028F" w:rsidP="00C6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028F" w:rsidRDefault="00C6028F" w:rsidP="00C6028F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6028F" w:rsidRDefault="00C6028F" w:rsidP="00C6028F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6028F" w:rsidRDefault="00C6028F" w:rsidP="00C6028F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6028F" w:rsidRDefault="00C6028F" w:rsidP="00C6028F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04ED7">
        <w:rPr>
          <w:rFonts w:ascii="Times New Roman" w:hAnsi="Times New Roman"/>
          <w:noProof/>
          <w:sz w:val="24"/>
          <w:szCs w:val="24"/>
          <w:lang w:eastAsia="ru-RU"/>
        </w:rPr>
        <w:t xml:space="preserve">Выводы и рекомендации: </w:t>
      </w:r>
      <w:r>
        <w:rPr>
          <w:rFonts w:ascii="Times New Roman" w:hAnsi="Times New Roman"/>
          <w:noProof/>
          <w:sz w:val="24"/>
          <w:szCs w:val="24"/>
          <w:lang w:eastAsia="ru-RU"/>
        </w:rPr>
        <w:t>_______________________________</w:t>
      </w:r>
      <w:r w:rsidR="00C00142">
        <w:rPr>
          <w:rFonts w:ascii="Times New Roman" w:hAnsi="Times New Roman"/>
          <w:noProof/>
          <w:sz w:val="24"/>
          <w:szCs w:val="24"/>
          <w:lang w:eastAsia="ru-RU"/>
        </w:rPr>
        <w:t>________________________</w:t>
      </w:r>
    </w:p>
    <w:p w:rsidR="00C6028F" w:rsidRPr="007C3A6D" w:rsidRDefault="00C6028F" w:rsidP="00C6028F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28F" w:rsidRPr="000E0FB9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рабочей группы:</w:t>
      </w:r>
    </w:p>
    <w:p w:rsidR="00C6028F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                                      ________________________</w:t>
      </w:r>
    </w:p>
    <w:p w:rsidR="00C6028F" w:rsidRPr="00970DEB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70DE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70DEB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970DEB">
        <w:rPr>
          <w:rFonts w:ascii="Times New Roman" w:hAnsi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/>
          <w:sz w:val="24"/>
          <w:szCs w:val="24"/>
          <w:vertAlign w:val="superscript"/>
        </w:rPr>
        <w:t>)                                                                                                                      (подпись)</w:t>
      </w:r>
    </w:p>
    <w:p w:rsidR="00C6028F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________________________</w:t>
      </w:r>
    </w:p>
    <w:p w:rsidR="00C6028F" w:rsidRPr="000E0FB9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DE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70DEB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970DEB">
        <w:rPr>
          <w:rFonts w:ascii="Times New Roman" w:hAnsi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/>
          <w:sz w:val="24"/>
          <w:szCs w:val="24"/>
          <w:vertAlign w:val="superscript"/>
        </w:rPr>
        <w:t>)                                                                                                                      (подпись)</w:t>
      </w:r>
    </w:p>
    <w:p w:rsidR="00C6028F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________________________</w:t>
      </w:r>
    </w:p>
    <w:p w:rsidR="00C6028F" w:rsidRPr="00970DEB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70DE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70DEB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970DEB">
        <w:rPr>
          <w:rFonts w:ascii="Times New Roman" w:hAnsi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/>
          <w:sz w:val="24"/>
          <w:szCs w:val="24"/>
          <w:vertAlign w:val="superscript"/>
        </w:rPr>
        <w:t>)                                                                                                                      (подпись)</w:t>
      </w:r>
    </w:p>
    <w:p w:rsidR="00C6028F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________________________</w:t>
      </w:r>
    </w:p>
    <w:p w:rsidR="00C6028F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70DE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70DEB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970DEB">
        <w:rPr>
          <w:rFonts w:ascii="Times New Roman" w:hAnsi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/>
          <w:sz w:val="24"/>
          <w:szCs w:val="24"/>
          <w:vertAlign w:val="superscript"/>
        </w:rPr>
        <w:t>)                                                                                                                      (подпись)</w:t>
      </w:r>
    </w:p>
    <w:p w:rsidR="00C6028F" w:rsidRPr="00970DEB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6028F" w:rsidRDefault="00C6028F" w:rsidP="00C60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E0FB9">
        <w:rPr>
          <w:rFonts w:ascii="Times New Roman" w:hAnsi="Times New Roman"/>
          <w:sz w:val="24"/>
          <w:szCs w:val="24"/>
        </w:rPr>
        <w:t xml:space="preserve">информацией </w:t>
      </w:r>
      <w:proofErr w:type="gramStart"/>
      <w:r w:rsidRPr="000E0FB9">
        <w:rPr>
          <w:rFonts w:ascii="Times New Roman" w:hAnsi="Times New Roman"/>
          <w:sz w:val="24"/>
          <w:szCs w:val="24"/>
        </w:rPr>
        <w:t>ознакомлен:_</w:t>
      </w:r>
      <w:proofErr w:type="gramEnd"/>
      <w:r w:rsidRPr="000E0FB9">
        <w:rPr>
          <w:rFonts w:ascii="Times New Roman" w:hAnsi="Times New Roman"/>
          <w:sz w:val="24"/>
          <w:szCs w:val="24"/>
        </w:rPr>
        <w:t>____________                     _____________________</w:t>
      </w:r>
    </w:p>
    <w:p w:rsidR="00C6028F" w:rsidRPr="00970DEB" w:rsidRDefault="00C6028F" w:rsidP="00C6028F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970DEB">
        <w:rPr>
          <w:rFonts w:ascii="Times New Roman" w:hAnsi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/>
          <w:sz w:val="24"/>
          <w:szCs w:val="24"/>
          <w:vertAlign w:val="superscript"/>
        </w:rPr>
        <w:t>)                                                                  (подпись)</w:t>
      </w:r>
    </w:p>
    <w:p w:rsidR="000B2A9F" w:rsidRPr="004B46E1" w:rsidRDefault="000B2A9F" w:rsidP="00C6028F">
      <w:pPr>
        <w:pStyle w:val="rtejustify"/>
        <w:spacing w:before="0" w:beforeAutospacing="0" w:after="0" w:afterAutospacing="0"/>
        <w:jc w:val="both"/>
        <w:rPr>
          <w:rStyle w:val="ab"/>
          <w:b/>
          <w:szCs w:val="28"/>
        </w:rPr>
      </w:pPr>
    </w:p>
    <w:sectPr w:rsidR="000B2A9F" w:rsidRPr="004B46E1" w:rsidSect="0039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29" w:rsidRDefault="00B30D29" w:rsidP="00B30D29">
      <w:pPr>
        <w:spacing w:after="0" w:line="240" w:lineRule="auto"/>
      </w:pPr>
      <w:r>
        <w:separator/>
      </w:r>
    </w:p>
  </w:endnote>
  <w:endnote w:type="continuationSeparator" w:id="0">
    <w:p w:rsidR="00B30D29" w:rsidRDefault="00B30D29" w:rsidP="00B3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29" w:rsidRDefault="00B30D29" w:rsidP="00B30D29">
      <w:pPr>
        <w:spacing w:after="0" w:line="240" w:lineRule="auto"/>
      </w:pPr>
      <w:r>
        <w:separator/>
      </w:r>
    </w:p>
  </w:footnote>
  <w:footnote w:type="continuationSeparator" w:id="0">
    <w:p w:rsidR="00B30D29" w:rsidRDefault="00B30D29" w:rsidP="00B30D29">
      <w:pPr>
        <w:spacing w:after="0" w:line="240" w:lineRule="auto"/>
      </w:pPr>
      <w:r>
        <w:continuationSeparator/>
      </w:r>
    </w:p>
  </w:footnote>
  <w:footnote w:id="1">
    <w:p w:rsidR="00B30D29" w:rsidRDefault="00B30D29">
      <w:pPr>
        <w:pStyle w:val="af1"/>
      </w:pPr>
      <w:r>
        <w:rPr>
          <w:rStyle w:val="af3"/>
        </w:rPr>
        <w:footnoteRef/>
      </w:r>
      <w:r>
        <w:t xml:space="preserve"> </w:t>
      </w:r>
      <w:r w:rsidRPr="001A5CE0">
        <w:rPr>
          <w:rFonts w:ascii="Times New Roman" w:hAnsi="Times New Roman" w:cs="Times New Roman"/>
          <w:b/>
          <w:bCs/>
          <w:sz w:val="23"/>
          <w:szCs w:val="23"/>
        </w:rPr>
        <w:t xml:space="preserve">Создание инклюзивной образовательной среды в образовательных организациях: </w:t>
      </w:r>
      <w:r w:rsidRPr="001A5CE0">
        <w:rPr>
          <w:rFonts w:ascii="Times New Roman" w:hAnsi="Times New Roman" w:cs="Times New Roman"/>
          <w:sz w:val="23"/>
          <w:szCs w:val="23"/>
        </w:rPr>
        <w:t xml:space="preserve">методические рекомендации для руководящих и педагогических работников общеобразовательных организаций / под ред. С.В. Алехиной, Е.В. Самсоновой. – </w:t>
      </w:r>
      <w:proofErr w:type="gramStart"/>
      <w:r w:rsidRPr="001A5CE0">
        <w:rPr>
          <w:rFonts w:ascii="Times New Roman" w:hAnsi="Times New Roman" w:cs="Times New Roman"/>
          <w:sz w:val="23"/>
          <w:szCs w:val="23"/>
        </w:rPr>
        <w:t>М. :</w:t>
      </w:r>
      <w:proofErr w:type="gramEnd"/>
      <w:r w:rsidRPr="001A5CE0">
        <w:rPr>
          <w:rFonts w:ascii="Times New Roman" w:hAnsi="Times New Roman" w:cs="Times New Roman"/>
          <w:sz w:val="23"/>
          <w:szCs w:val="23"/>
        </w:rPr>
        <w:t xml:space="preserve"> МГППУ, 2022. ‒ 151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D93"/>
    <w:multiLevelType w:val="hybridMultilevel"/>
    <w:tmpl w:val="9C7E3B64"/>
    <w:lvl w:ilvl="0" w:tplc="45E8447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F55D0"/>
    <w:multiLevelType w:val="hybridMultilevel"/>
    <w:tmpl w:val="95B47DA0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2D28"/>
    <w:multiLevelType w:val="hybridMultilevel"/>
    <w:tmpl w:val="498C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B761676">
      <w:numFmt w:val="bullet"/>
      <w:lvlText w:val="·"/>
      <w:lvlJc w:val="left"/>
      <w:pPr>
        <w:ind w:left="3540" w:hanging="15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C3B"/>
    <w:multiLevelType w:val="hybridMultilevel"/>
    <w:tmpl w:val="5706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A28"/>
    <w:multiLevelType w:val="hybridMultilevel"/>
    <w:tmpl w:val="F6C480B6"/>
    <w:lvl w:ilvl="0" w:tplc="7544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CFB"/>
    <w:multiLevelType w:val="hybridMultilevel"/>
    <w:tmpl w:val="01F0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7E91"/>
    <w:multiLevelType w:val="hybridMultilevel"/>
    <w:tmpl w:val="A5B21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6D4C51"/>
    <w:multiLevelType w:val="hybridMultilevel"/>
    <w:tmpl w:val="1B724A96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B456A"/>
    <w:multiLevelType w:val="hybridMultilevel"/>
    <w:tmpl w:val="5348413E"/>
    <w:lvl w:ilvl="0" w:tplc="704EC3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0D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A79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458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C91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2C7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898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A9D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0BB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D27B3"/>
    <w:multiLevelType w:val="hybridMultilevel"/>
    <w:tmpl w:val="4B90312A"/>
    <w:lvl w:ilvl="0" w:tplc="43C8C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C23BF"/>
    <w:multiLevelType w:val="hybridMultilevel"/>
    <w:tmpl w:val="3F1A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2778"/>
    <w:multiLevelType w:val="hybridMultilevel"/>
    <w:tmpl w:val="71AC5ECC"/>
    <w:lvl w:ilvl="0" w:tplc="31C26C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0A7559"/>
    <w:multiLevelType w:val="hybridMultilevel"/>
    <w:tmpl w:val="4866C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431443"/>
    <w:multiLevelType w:val="hybridMultilevel"/>
    <w:tmpl w:val="F81852A4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37542"/>
    <w:multiLevelType w:val="hybridMultilevel"/>
    <w:tmpl w:val="548009B6"/>
    <w:lvl w:ilvl="0" w:tplc="E47AA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CFF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2D5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602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0AA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8DB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62F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1A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016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94280"/>
    <w:multiLevelType w:val="hybridMultilevel"/>
    <w:tmpl w:val="BE0A1D0A"/>
    <w:lvl w:ilvl="0" w:tplc="4FFCD8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BB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251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8F3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82E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02C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EA7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404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C1D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1BFA"/>
    <w:multiLevelType w:val="hybridMultilevel"/>
    <w:tmpl w:val="EFD8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32D93"/>
    <w:multiLevelType w:val="hybridMultilevel"/>
    <w:tmpl w:val="127448D6"/>
    <w:lvl w:ilvl="0" w:tplc="45E8447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2343C6"/>
    <w:multiLevelType w:val="hybridMultilevel"/>
    <w:tmpl w:val="75B888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6853A2D"/>
    <w:multiLevelType w:val="hybridMultilevel"/>
    <w:tmpl w:val="45D8BE4C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E5B93"/>
    <w:multiLevelType w:val="hybridMultilevel"/>
    <w:tmpl w:val="C62E80F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BE21FAF"/>
    <w:multiLevelType w:val="hybridMultilevel"/>
    <w:tmpl w:val="8AD8241E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172F5"/>
    <w:multiLevelType w:val="hybridMultilevel"/>
    <w:tmpl w:val="08BC95D8"/>
    <w:lvl w:ilvl="0" w:tplc="223220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467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E2B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0D9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688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214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2BE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832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3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A3C50"/>
    <w:multiLevelType w:val="hybridMultilevel"/>
    <w:tmpl w:val="1F58C984"/>
    <w:lvl w:ilvl="0" w:tplc="5DE69D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414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243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AF2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84E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E29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CDD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48F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C95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5A3"/>
    <w:multiLevelType w:val="hybridMultilevel"/>
    <w:tmpl w:val="682E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75599"/>
    <w:multiLevelType w:val="hybridMultilevel"/>
    <w:tmpl w:val="363E5AA4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10B38"/>
    <w:multiLevelType w:val="hybridMultilevel"/>
    <w:tmpl w:val="CC42B052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67733"/>
    <w:multiLevelType w:val="hybridMultilevel"/>
    <w:tmpl w:val="54862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D94ABD"/>
    <w:multiLevelType w:val="hybridMultilevel"/>
    <w:tmpl w:val="F2040D5A"/>
    <w:lvl w:ilvl="0" w:tplc="DE2CC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883D29"/>
    <w:multiLevelType w:val="hybridMultilevel"/>
    <w:tmpl w:val="32A2D4EA"/>
    <w:lvl w:ilvl="0" w:tplc="5034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7137F7"/>
    <w:multiLevelType w:val="hybridMultilevel"/>
    <w:tmpl w:val="DD18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66B33"/>
    <w:multiLevelType w:val="hybridMultilevel"/>
    <w:tmpl w:val="6734A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15477E"/>
    <w:multiLevelType w:val="hybridMultilevel"/>
    <w:tmpl w:val="04E41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AE1244"/>
    <w:multiLevelType w:val="hybridMultilevel"/>
    <w:tmpl w:val="CED0A902"/>
    <w:lvl w:ilvl="0" w:tplc="43C8C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CF1"/>
    <w:multiLevelType w:val="hybridMultilevel"/>
    <w:tmpl w:val="4178032A"/>
    <w:lvl w:ilvl="0" w:tplc="01D45C0C">
      <w:start w:val="2"/>
      <w:numFmt w:val="decimal"/>
      <w:lvlText w:val="%1."/>
      <w:lvlJc w:val="left"/>
      <w:pPr>
        <w:ind w:left="394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43227D2"/>
    <w:multiLevelType w:val="hybridMultilevel"/>
    <w:tmpl w:val="DC8204D8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6" w15:restartNumberingAfterBreak="0">
    <w:nsid w:val="644A4192"/>
    <w:multiLevelType w:val="hybridMultilevel"/>
    <w:tmpl w:val="7D62A6F8"/>
    <w:lvl w:ilvl="0" w:tplc="43C8C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9473A"/>
    <w:multiLevelType w:val="hybridMultilevel"/>
    <w:tmpl w:val="A10E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B2B9F"/>
    <w:multiLevelType w:val="hybridMultilevel"/>
    <w:tmpl w:val="8E723F94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E7A26"/>
    <w:multiLevelType w:val="hybridMultilevel"/>
    <w:tmpl w:val="86889E9A"/>
    <w:lvl w:ilvl="0" w:tplc="0BFE7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0" w15:restartNumberingAfterBreak="0">
    <w:nsid w:val="72420EA1"/>
    <w:multiLevelType w:val="hybridMultilevel"/>
    <w:tmpl w:val="DF102B84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56A2"/>
    <w:multiLevelType w:val="hybridMultilevel"/>
    <w:tmpl w:val="7C4AA628"/>
    <w:lvl w:ilvl="0" w:tplc="45E8447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004EC4"/>
    <w:multiLevelType w:val="hybridMultilevel"/>
    <w:tmpl w:val="EF48590A"/>
    <w:lvl w:ilvl="0" w:tplc="45E8447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242776"/>
    <w:multiLevelType w:val="hybridMultilevel"/>
    <w:tmpl w:val="2240509E"/>
    <w:lvl w:ilvl="0" w:tplc="49DAC35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92DEC"/>
    <w:multiLevelType w:val="hybridMultilevel"/>
    <w:tmpl w:val="C422E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E471E5"/>
    <w:multiLevelType w:val="hybridMultilevel"/>
    <w:tmpl w:val="513E0642"/>
    <w:lvl w:ilvl="0" w:tplc="45E8447C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A404DD1"/>
    <w:multiLevelType w:val="hybridMultilevel"/>
    <w:tmpl w:val="FE5008E8"/>
    <w:lvl w:ilvl="0" w:tplc="45E84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5393"/>
    <w:multiLevelType w:val="hybridMultilevel"/>
    <w:tmpl w:val="F6B66098"/>
    <w:lvl w:ilvl="0" w:tplc="D112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106A2B"/>
    <w:multiLevelType w:val="hybridMultilevel"/>
    <w:tmpl w:val="61A45C10"/>
    <w:lvl w:ilvl="0" w:tplc="43C8C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B25EB"/>
    <w:multiLevelType w:val="hybridMultilevel"/>
    <w:tmpl w:val="B7B668D6"/>
    <w:lvl w:ilvl="0" w:tplc="32D8FB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257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E9C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00E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29C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277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612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AC4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0AC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45"/>
  </w:num>
  <w:num w:numId="4">
    <w:abstractNumId w:val="38"/>
  </w:num>
  <w:num w:numId="5">
    <w:abstractNumId w:val="29"/>
  </w:num>
  <w:num w:numId="6">
    <w:abstractNumId w:val="1"/>
  </w:num>
  <w:num w:numId="7">
    <w:abstractNumId w:val="24"/>
  </w:num>
  <w:num w:numId="8">
    <w:abstractNumId w:val="9"/>
  </w:num>
  <w:num w:numId="9">
    <w:abstractNumId w:val="48"/>
  </w:num>
  <w:num w:numId="10">
    <w:abstractNumId w:val="36"/>
  </w:num>
  <w:num w:numId="11">
    <w:abstractNumId w:val="33"/>
  </w:num>
  <w:num w:numId="12">
    <w:abstractNumId w:val="43"/>
  </w:num>
  <w:num w:numId="13">
    <w:abstractNumId w:val="10"/>
  </w:num>
  <w:num w:numId="14">
    <w:abstractNumId w:val="16"/>
  </w:num>
  <w:num w:numId="15">
    <w:abstractNumId w:val="5"/>
  </w:num>
  <w:num w:numId="16">
    <w:abstractNumId w:val="31"/>
  </w:num>
  <w:num w:numId="17">
    <w:abstractNumId w:val="35"/>
  </w:num>
  <w:num w:numId="18">
    <w:abstractNumId w:val="27"/>
  </w:num>
  <w:num w:numId="19">
    <w:abstractNumId w:val="6"/>
  </w:num>
  <w:num w:numId="20">
    <w:abstractNumId w:val="18"/>
  </w:num>
  <w:num w:numId="21">
    <w:abstractNumId w:val="20"/>
  </w:num>
  <w:num w:numId="22">
    <w:abstractNumId w:val="17"/>
  </w:num>
  <w:num w:numId="23">
    <w:abstractNumId w:val="21"/>
  </w:num>
  <w:num w:numId="24">
    <w:abstractNumId w:val="19"/>
  </w:num>
  <w:num w:numId="25">
    <w:abstractNumId w:val="46"/>
  </w:num>
  <w:num w:numId="26">
    <w:abstractNumId w:val="0"/>
  </w:num>
  <w:num w:numId="27">
    <w:abstractNumId w:val="40"/>
  </w:num>
  <w:num w:numId="28">
    <w:abstractNumId w:val="41"/>
  </w:num>
  <w:num w:numId="29">
    <w:abstractNumId w:val="13"/>
  </w:num>
  <w:num w:numId="30">
    <w:abstractNumId w:val="42"/>
  </w:num>
  <w:num w:numId="31">
    <w:abstractNumId w:val="7"/>
  </w:num>
  <w:num w:numId="32">
    <w:abstractNumId w:val="37"/>
  </w:num>
  <w:num w:numId="33">
    <w:abstractNumId w:val="30"/>
  </w:num>
  <w:num w:numId="34">
    <w:abstractNumId w:val="2"/>
  </w:num>
  <w:num w:numId="35">
    <w:abstractNumId w:val="47"/>
  </w:num>
  <w:num w:numId="36">
    <w:abstractNumId w:val="44"/>
  </w:num>
  <w:num w:numId="37">
    <w:abstractNumId w:val="14"/>
  </w:num>
  <w:num w:numId="38">
    <w:abstractNumId w:val="3"/>
  </w:num>
  <w:num w:numId="39">
    <w:abstractNumId w:val="39"/>
  </w:num>
  <w:num w:numId="40">
    <w:abstractNumId w:val="34"/>
  </w:num>
  <w:num w:numId="41">
    <w:abstractNumId w:val="28"/>
  </w:num>
  <w:num w:numId="42">
    <w:abstractNumId w:val="23"/>
  </w:num>
  <w:num w:numId="43">
    <w:abstractNumId w:val="8"/>
  </w:num>
  <w:num w:numId="44">
    <w:abstractNumId w:val="22"/>
  </w:num>
  <w:num w:numId="45">
    <w:abstractNumId w:val="49"/>
  </w:num>
  <w:num w:numId="46">
    <w:abstractNumId w:val="15"/>
  </w:num>
  <w:num w:numId="47">
    <w:abstractNumId w:val="32"/>
  </w:num>
  <w:num w:numId="48">
    <w:abstractNumId w:val="11"/>
  </w:num>
  <w:num w:numId="49">
    <w:abstractNumId w:val="12"/>
  </w:num>
  <w:num w:numId="50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13"/>
    <w:rsid w:val="00001D7B"/>
    <w:rsid w:val="00005B91"/>
    <w:rsid w:val="0000783E"/>
    <w:rsid w:val="00015227"/>
    <w:rsid w:val="00030D0D"/>
    <w:rsid w:val="00034F22"/>
    <w:rsid w:val="000443CD"/>
    <w:rsid w:val="0004542E"/>
    <w:rsid w:val="000563E0"/>
    <w:rsid w:val="00066734"/>
    <w:rsid w:val="00070C5F"/>
    <w:rsid w:val="00070D56"/>
    <w:rsid w:val="00071274"/>
    <w:rsid w:val="00073504"/>
    <w:rsid w:val="000735F2"/>
    <w:rsid w:val="00081AE2"/>
    <w:rsid w:val="00081D48"/>
    <w:rsid w:val="000832FB"/>
    <w:rsid w:val="000957D3"/>
    <w:rsid w:val="000B2A9F"/>
    <w:rsid w:val="000B55EC"/>
    <w:rsid w:val="000E01B4"/>
    <w:rsid w:val="000E2FF1"/>
    <w:rsid w:val="000F64CC"/>
    <w:rsid w:val="0010758E"/>
    <w:rsid w:val="001109A6"/>
    <w:rsid w:val="00127EEB"/>
    <w:rsid w:val="00136708"/>
    <w:rsid w:val="00143D12"/>
    <w:rsid w:val="00160E8F"/>
    <w:rsid w:val="001747F4"/>
    <w:rsid w:val="00177DC1"/>
    <w:rsid w:val="0018017B"/>
    <w:rsid w:val="001954F7"/>
    <w:rsid w:val="001A2BA1"/>
    <w:rsid w:val="001A5CE0"/>
    <w:rsid w:val="001C54A4"/>
    <w:rsid w:val="001D4DC2"/>
    <w:rsid w:val="001D7F60"/>
    <w:rsid w:val="001F2D83"/>
    <w:rsid w:val="00204664"/>
    <w:rsid w:val="00210680"/>
    <w:rsid w:val="00210CF5"/>
    <w:rsid w:val="00213A9D"/>
    <w:rsid w:val="00215EEE"/>
    <w:rsid w:val="00216125"/>
    <w:rsid w:val="00217369"/>
    <w:rsid w:val="00222FFC"/>
    <w:rsid w:val="002259A8"/>
    <w:rsid w:val="002259EC"/>
    <w:rsid w:val="00227754"/>
    <w:rsid w:val="0023356D"/>
    <w:rsid w:val="00233B5F"/>
    <w:rsid w:val="00244B82"/>
    <w:rsid w:val="00262DB0"/>
    <w:rsid w:val="0026369D"/>
    <w:rsid w:val="00265B97"/>
    <w:rsid w:val="002709F2"/>
    <w:rsid w:val="0027239C"/>
    <w:rsid w:val="002812A0"/>
    <w:rsid w:val="002819F2"/>
    <w:rsid w:val="002B7C05"/>
    <w:rsid w:val="002D5AB2"/>
    <w:rsid w:val="002E324B"/>
    <w:rsid w:val="002E43C2"/>
    <w:rsid w:val="002E4F3F"/>
    <w:rsid w:val="002E6252"/>
    <w:rsid w:val="002E655F"/>
    <w:rsid w:val="002F6B21"/>
    <w:rsid w:val="00311313"/>
    <w:rsid w:val="00314E59"/>
    <w:rsid w:val="003164DB"/>
    <w:rsid w:val="00320AB2"/>
    <w:rsid w:val="00323A8E"/>
    <w:rsid w:val="00340698"/>
    <w:rsid w:val="00342846"/>
    <w:rsid w:val="003439A5"/>
    <w:rsid w:val="003469B5"/>
    <w:rsid w:val="00357356"/>
    <w:rsid w:val="003644E7"/>
    <w:rsid w:val="00370691"/>
    <w:rsid w:val="0037508A"/>
    <w:rsid w:val="00383D9E"/>
    <w:rsid w:val="00387F67"/>
    <w:rsid w:val="00393D6C"/>
    <w:rsid w:val="00394C6E"/>
    <w:rsid w:val="003A11CD"/>
    <w:rsid w:val="003A146C"/>
    <w:rsid w:val="003C0EA8"/>
    <w:rsid w:val="003C73AC"/>
    <w:rsid w:val="003D7DDD"/>
    <w:rsid w:val="003E70CF"/>
    <w:rsid w:val="003F082E"/>
    <w:rsid w:val="004027F4"/>
    <w:rsid w:val="00410832"/>
    <w:rsid w:val="00412565"/>
    <w:rsid w:val="00420F52"/>
    <w:rsid w:val="004424AE"/>
    <w:rsid w:val="004439A9"/>
    <w:rsid w:val="00462DCD"/>
    <w:rsid w:val="004678B8"/>
    <w:rsid w:val="00467B07"/>
    <w:rsid w:val="00472002"/>
    <w:rsid w:val="004732DD"/>
    <w:rsid w:val="00474AFD"/>
    <w:rsid w:val="004835D6"/>
    <w:rsid w:val="00486EF3"/>
    <w:rsid w:val="004B0C5F"/>
    <w:rsid w:val="004B1D85"/>
    <w:rsid w:val="004B4007"/>
    <w:rsid w:val="004B46E1"/>
    <w:rsid w:val="004B578E"/>
    <w:rsid w:val="004B77F6"/>
    <w:rsid w:val="004D0859"/>
    <w:rsid w:val="004D3C8D"/>
    <w:rsid w:val="004E60C1"/>
    <w:rsid w:val="004E7CC2"/>
    <w:rsid w:val="00507408"/>
    <w:rsid w:val="00531EB5"/>
    <w:rsid w:val="005519AA"/>
    <w:rsid w:val="005654E2"/>
    <w:rsid w:val="00567ABC"/>
    <w:rsid w:val="00573C0B"/>
    <w:rsid w:val="00585A6F"/>
    <w:rsid w:val="00590DDB"/>
    <w:rsid w:val="00594E60"/>
    <w:rsid w:val="005A49FE"/>
    <w:rsid w:val="005B17AE"/>
    <w:rsid w:val="005B5456"/>
    <w:rsid w:val="005D0B96"/>
    <w:rsid w:val="005D43B2"/>
    <w:rsid w:val="005E04B4"/>
    <w:rsid w:val="005E4E4F"/>
    <w:rsid w:val="005E5BF8"/>
    <w:rsid w:val="005E7200"/>
    <w:rsid w:val="00600D9A"/>
    <w:rsid w:val="006114A8"/>
    <w:rsid w:val="006161E9"/>
    <w:rsid w:val="006223E0"/>
    <w:rsid w:val="00627D1E"/>
    <w:rsid w:val="0064731F"/>
    <w:rsid w:val="00647D10"/>
    <w:rsid w:val="00651390"/>
    <w:rsid w:val="00652005"/>
    <w:rsid w:val="006549B5"/>
    <w:rsid w:val="00655DA8"/>
    <w:rsid w:val="0066307E"/>
    <w:rsid w:val="0066631D"/>
    <w:rsid w:val="00672307"/>
    <w:rsid w:val="0067335E"/>
    <w:rsid w:val="00680CB4"/>
    <w:rsid w:val="006918C9"/>
    <w:rsid w:val="006A48C4"/>
    <w:rsid w:val="006A6FA1"/>
    <w:rsid w:val="006B1AD5"/>
    <w:rsid w:val="006C12E7"/>
    <w:rsid w:val="006C6DBC"/>
    <w:rsid w:val="006D7D51"/>
    <w:rsid w:val="006F5E36"/>
    <w:rsid w:val="0070005C"/>
    <w:rsid w:val="007052E4"/>
    <w:rsid w:val="007053F3"/>
    <w:rsid w:val="007112FA"/>
    <w:rsid w:val="00712129"/>
    <w:rsid w:val="007323B8"/>
    <w:rsid w:val="00733A06"/>
    <w:rsid w:val="007376BD"/>
    <w:rsid w:val="00751B5B"/>
    <w:rsid w:val="00756011"/>
    <w:rsid w:val="00756935"/>
    <w:rsid w:val="007638AD"/>
    <w:rsid w:val="007664C4"/>
    <w:rsid w:val="0077224C"/>
    <w:rsid w:val="007875F6"/>
    <w:rsid w:val="007907C0"/>
    <w:rsid w:val="007C092F"/>
    <w:rsid w:val="007D05FD"/>
    <w:rsid w:val="007D116A"/>
    <w:rsid w:val="007D734E"/>
    <w:rsid w:val="007F4F63"/>
    <w:rsid w:val="007F71BF"/>
    <w:rsid w:val="00804045"/>
    <w:rsid w:val="00806008"/>
    <w:rsid w:val="00810D1C"/>
    <w:rsid w:val="00814EBA"/>
    <w:rsid w:val="0082249B"/>
    <w:rsid w:val="00832E78"/>
    <w:rsid w:val="00834DE4"/>
    <w:rsid w:val="00841164"/>
    <w:rsid w:val="00851B14"/>
    <w:rsid w:val="00865BC3"/>
    <w:rsid w:val="00870A3B"/>
    <w:rsid w:val="00872B8A"/>
    <w:rsid w:val="00881A58"/>
    <w:rsid w:val="008955A7"/>
    <w:rsid w:val="008A5613"/>
    <w:rsid w:val="008B152C"/>
    <w:rsid w:val="008B2EC1"/>
    <w:rsid w:val="008D4953"/>
    <w:rsid w:val="008D73F3"/>
    <w:rsid w:val="008E54C1"/>
    <w:rsid w:val="008E69A8"/>
    <w:rsid w:val="008F1001"/>
    <w:rsid w:val="008F785D"/>
    <w:rsid w:val="00916306"/>
    <w:rsid w:val="009275E6"/>
    <w:rsid w:val="00941B44"/>
    <w:rsid w:val="0094214B"/>
    <w:rsid w:val="00955BDC"/>
    <w:rsid w:val="009629AF"/>
    <w:rsid w:val="00983726"/>
    <w:rsid w:val="00987763"/>
    <w:rsid w:val="00991003"/>
    <w:rsid w:val="009925C7"/>
    <w:rsid w:val="0099647A"/>
    <w:rsid w:val="00996F1C"/>
    <w:rsid w:val="009B5A3F"/>
    <w:rsid w:val="009E36E3"/>
    <w:rsid w:val="009E6582"/>
    <w:rsid w:val="009F1BD0"/>
    <w:rsid w:val="00A054BA"/>
    <w:rsid w:val="00A3103F"/>
    <w:rsid w:val="00A41661"/>
    <w:rsid w:val="00A45501"/>
    <w:rsid w:val="00A51232"/>
    <w:rsid w:val="00A52A67"/>
    <w:rsid w:val="00A56105"/>
    <w:rsid w:val="00A61B32"/>
    <w:rsid w:val="00A65769"/>
    <w:rsid w:val="00A75163"/>
    <w:rsid w:val="00A77544"/>
    <w:rsid w:val="00A85460"/>
    <w:rsid w:val="00A9252A"/>
    <w:rsid w:val="00A95CA2"/>
    <w:rsid w:val="00AA0EF2"/>
    <w:rsid w:val="00AA3D08"/>
    <w:rsid w:val="00AB09F5"/>
    <w:rsid w:val="00AB7732"/>
    <w:rsid w:val="00AB79F9"/>
    <w:rsid w:val="00AD09AD"/>
    <w:rsid w:val="00AD4888"/>
    <w:rsid w:val="00AE33E9"/>
    <w:rsid w:val="00AE6788"/>
    <w:rsid w:val="00AF3E2E"/>
    <w:rsid w:val="00AF414E"/>
    <w:rsid w:val="00AF59E9"/>
    <w:rsid w:val="00B17E7C"/>
    <w:rsid w:val="00B30D29"/>
    <w:rsid w:val="00B35C6F"/>
    <w:rsid w:val="00B36D3C"/>
    <w:rsid w:val="00B42199"/>
    <w:rsid w:val="00B42B57"/>
    <w:rsid w:val="00B5398B"/>
    <w:rsid w:val="00B54BB9"/>
    <w:rsid w:val="00B6096A"/>
    <w:rsid w:val="00B73576"/>
    <w:rsid w:val="00B8084D"/>
    <w:rsid w:val="00B82025"/>
    <w:rsid w:val="00B8448E"/>
    <w:rsid w:val="00B8566A"/>
    <w:rsid w:val="00B928B8"/>
    <w:rsid w:val="00B975DE"/>
    <w:rsid w:val="00BA3C11"/>
    <w:rsid w:val="00BC1E7C"/>
    <w:rsid w:val="00BD05EF"/>
    <w:rsid w:val="00BE1AF1"/>
    <w:rsid w:val="00BF3D2F"/>
    <w:rsid w:val="00BF5D87"/>
    <w:rsid w:val="00C00142"/>
    <w:rsid w:val="00C1452B"/>
    <w:rsid w:val="00C173D4"/>
    <w:rsid w:val="00C351F2"/>
    <w:rsid w:val="00C44B1B"/>
    <w:rsid w:val="00C6028F"/>
    <w:rsid w:val="00C61565"/>
    <w:rsid w:val="00C821BA"/>
    <w:rsid w:val="00C85847"/>
    <w:rsid w:val="00C87FEE"/>
    <w:rsid w:val="00CA664F"/>
    <w:rsid w:val="00CE5B2A"/>
    <w:rsid w:val="00CF7BB9"/>
    <w:rsid w:val="00D00C1D"/>
    <w:rsid w:val="00D10592"/>
    <w:rsid w:val="00D138AD"/>
    <w:rsid w:val="00D17DD0"/>
    <w:rsid w:val="00D23EAB"/>
    <w:rsid w:val="00D34D2E"/>
    <w:rsid w:val="00D36D35"/>
    <w:rsid w:val="00D36F19"/>
    <w:rsid w:val="00D43442"/>
    <w:rsid w:val="00D472BF"/>
    <w:rsid w:val="00D570CE"/>
    <w:rsid w:val="00D62C80"/>
    <w:rsid w:val="00D6739A"/>
    <w:rsid w:val="00D73F3B"/>
    <w:rsid w:val="00D87FAC"/>
    <w:rsid w:val="00DA33CF"/>
    <w:rsid w:val="00DA74F2"/>
    <w:rsid w:val="00DC38C9"/>
    <w:rsid w:val="00DC621B"/>
    <w:rsid w:val="00DC6273"/>
    <w:rsid w:val="00DD0091"/>
    <w:rsid w:val="00DD501E"/>
    <w:rsid w:val="00DD7814"/>
    <w:rsid w:val="00DE0421"/>
    <w:rsid w:val="00DE0F29"/>
    <w:rsid w:val="00DF269B"/>
    <w:rsid w:val="00DF7CF8"/>
    <w:rsid w:val="00E000C2"/>
    <w:rsid w:val="00E105AD"/>
    <w:rsid w:val="00E10834"/>
    <w:rsid w:val="00E178D6"/>
    <w:rsid w:val="00E2104A"/>
    <w:rsid w:val="00E22B07"/>
    <w:rsid w:val="00E24AD1"/>
    <w:rsid w:val="00E25838"/>
    <w:rsid w:val="00E30272"/>
    <w:rsid w:val="00E31114"/>
    <w:rsid w:val="00E3131A"/>
    <w:rsid w:val="00E36659"/>
    <w:rsid w:val="00E37635"/>
    <w:rsid w:val="00E46A24"/>
    <w:rsid w:val="00E54C2D"/>
    <w:rsid w:val="00E55D9B"/>
    <w:rsid w:val="00E6338E"/>
    <w:rsid w:val="00E7003E"/>
    <w:rsid w:val="00E708A5"/>
    <w:rsid w:val="00E70F45"/>
    <w:rsid w:val="00E71774"/>
    <w:rsid w:val="00E73D47"/>
    <w:rsid w:val="00E759AE"/>
    <w:rsid w:val="00E76167"/>
    <w:rsid w:val="00EA6FB2"/>
    <w:rsid w:val="00EB0FE7"/>
    <w:rsid w:val="00EC2507"/>
    <w:rsid w:val="00EC6C42"/>
    <w:rsid w:val="00EF1B2A"/>
    <w:rsid w:val="00EF7471"/>
    <w:rsid w:val="00F5277E"/>
    <w:rsid w:val="00F72CC9"/>
    <w:rsid w:val="00F74502"/>
    <w:rsid w:val="00F8043E"/>
    <w:rsid w:val="00F84EC9"/>
    <w:rsid w:val="00FB0165"/>
    <w:rsid w:val="00FC27C7"/>
    <w:rsid w:val="00FC4339"/>
    <w:rsid w:val="00FC6C0C"/>
    <w:rsid w:val="00FD1787"/>
    <w:rsid w:val="00FD3262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A11C3-6659-429A-AE66-635983F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6C"/>
  </w:style>
  <w:style w:type="paragraph" w:styleId="3">
    <w:name w:val="heading 3"/>
    <w:basedOn w:val="a"/>
    <w:next w:val="a"/>
    <w:link w:val="30"/>
    <w:uiPriority w:val="9"/>
    <w:unhideWhenUsed/>
    <w:qFormat/>
    <w:rsid w:val="00311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1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311313"/>
  </w:style>
  <w:style w:type="paragraph" w:styleId="a3">
    <w:name w:val="List Paragraph"/>
    <w:basedOn w:val="a"/>
    <w:uiPriority w:val="34"/>
    <w:qFormat/>
    <w:rsid w:val="00311313"/>
    <w:pPr>
      <w:ind w:left="720"/>
      <w:contextualSpacing/>
    </w:pPr>
  </w:style>
  <w:style w:type="character" w:customStyle="1" w:styleId="markedcontent">
    <w:name w:val="markedcontent"/>
    <w:basedOn w:val="a0"/>
    <w:rsid w:val="00311313"/>
  </w:style>
  <w:style w:type="character" w:styleId="a4">
    <w:name w:val="Emphasis"/>
    <w:basedOn w:val="a0"/>
    <w:uiPriority w:val="20"/>
    <w:qFormat/>
    <w:rsid w:val="00311313"/>
    <w:rPr>
      <w:i/>
      <w:iCs/>
    </w:rPr>
  </w:style>
  <w:style w:type="paragraph" w:customStyle="1" w:styleId="rtejustify">
    <w:name w:val="rtejustify"/>
    <w:basedOn w:val="a"/>
    <w:rsid w:val="0034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63E0"/>
    <w:rPr>
      <w:b/>
      <w:bCs/>
    </w:rPr>
  </w:style>
  <w:style w:type="character" w:customStyle="1" w:styleId="layout">
    <w:name w:val="layout"/>
    <w:basedOn w:val="a0"/>
    <w:rsid w:val="00340698"/>
  </w:style>
  <w:style w:type="paragraph" w:styleId="a6">
    <w:name w:val="Balloon Text"/>
    <w:basedOn w:val="a"/>
    <w:link w:val="a7"/>
    <w:uiPriority w:val="99"/>
    <w:semiHidden/>
    <w:unhideWhenUsed/>
    <w:rsid w:val="0082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49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6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664C4"/>
    <w:rPr>
      <w:color w:val="0000FF"/>
      <w:u w:val="single"/>
    </w:rPr>
  </w:style>
  <w:style w:type="paragraph" w:customStyle="1" w:styleId="c0">
    <w:name w:val="c0"/>
    <w:basedOn w:val="a"/>
    <w:rsid w:val="00D2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23EAB"/>
  </w:style>
  <w:style w:type="character" w:customStyle="1" w:styleId="c8">
    <w:name w:val="c8"/>
    <w:basedOn w:val="a0"/>
    <w:rsid w:val="00D23EAB"/>
  </w:style>
  <w:style w:type="table" w:styleId="aa">
    <w:name w:val="Table Grid"/>
    <w:basedOn w:val="a1"/>
    <w:rsid w:val="0021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84EC9"/>
    <w:pPr>
      <w:widowControl w:val="0"/>
      <w:spacing w:after="0" w:line="260" w:lineRule="auto"/>
      <w:ind w:firstLine="64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2">
    <w:name w:val="Body Text Indent 2"/>
    <w:basedOn w:val="a"/>
    <w:link w:val="20"/>
    <w:rsid w:val="00F84EC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4EC9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page number"/>
    <w:basedOn w:val="a0"/>
    <w:rsid w:val="00F84EC9"/>
  </w:style>
  <w:style w:type="paragraph" w:styleId="31">
    <w:name w:val="Body Text Indent 3"/>
    <w:basedOn w:val="a"/>
    <w:link w:val="32"/>
    <w:rsid w:val="00F84EC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84E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aragraph">
    <w:name w:val="paragraph"/>
    <w:basedOn w:val="a"/>
    <w:rsid w:val="00AB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AB7732"/>
  </w:style>
  <w:style w:type="character" w:customStyle="1" w:styleId="eop">
    <w:name w:val="eop"/>
    <w:rsid w:val="00AB7732"/>
  </w:style>
  <w:style w:type="paragraph" w:styleId="ac">
    <w:name w:val="Body Text"/>
    <w:basedOn w:val="a"/>
    <w:link w:val="ad"/>
    <w:uiPriority w:val="99"/>
    <w:semiHidden/>
    <w:unhideWhenUsed/>
    <w:rsid w:val="00E210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2104A"/>
  </w:style>
  <w:style w:type="paragraph" w:styleId="ae">
    <w:name w:val="endnote text"/>
    <w:basedOn w:val="a"/>
    <w:link w:val="af"/>
    <w:uiPriority w:val="99"/>
    <w:semiHidden/>
    <w:unhideWhenUsed/>
    <w:rsid w:val="00B30D2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30D2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30D2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B30D2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30D2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30D29"/>
    <w:rPr>
      <w:vertAlign w:val="superscript"/>
    </w:rPr>
  </w:style>
  <w:style w:type="paragraph" w:styleId="af4">
    <w:name w:val="Body Text Indent"/>
    <w:basedOn w:val="a"/>
    <w:link w:val="af5"/>
    <w:rsid w:val="001954F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954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1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2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8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9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4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7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1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6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образовательных учреждений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17</c:v>
                </c:pt>
                <c:pt idx="3">
                  <c:v>24</c:v>
                </c:pt>
                <c:pt idx="4">
                  <c:v>24</c:v>
                </c:pt>
                <c:pt idx="5">
                  <c:v>27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9E-4C9A-A9B8-C4DE4DB7CD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22</c:v>
                </c:pt>
                <c:pt idx="2">
                  <c:v>45</c:v>
                </c:pt>
                <c:pt idx="3">
                  <c:v>69</c:v>
                </c:pt>
                <c:pt idx="4">
                  <c:v>86</c:v>
                </c:pt>
                <c:pt idx="5">
                  <c:v>120</c:v>
                </c:pt>
                <c:pt idx="6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9E-4C9A-A9B8-C4DE4DB7C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774528"/>
        <c:axId val="66776064"/>
        <c:axId val="0"/>
      </c:bar3DChart>
      <c:catAx>
        <c:axId val="6677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776064"/>
        <c:crosses val="autoZero"/>
        <c:auto val="1"/>
        <c:lblAlgn val="ctr"/>
        <c:lblOffset val="100"/>
        <c:noMultiLvlLbl val="0"/>
      </c:catAx>
      <c:valAx>
        <c:axId val="6677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74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23447069116625"/>
          <c:y val="0"/>
          <c:w val="0.34514919187733117"/>
          <c:h val="0.693516632896457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Количество обследованных</a:t>
            </a:r>
            <a:r>
              <a:rPr lang="ru-RU" baseline="0" dirty="0" smtClean="0"/>
              <a:t> в ЯТПМПК</a:t>
            </a:r>
            <a:endParaRPr lang="ru-RU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169984640154622"/>
          <c:y val="0.26766134037805533"/>
          <c:w val="0.53813068389226493"/>
          <c:h val="0.470996640077970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повторно</c:v>
                </c:pt>
              </c:strCache>
            </c:strRef>
          </c:tx>
          <c:invertIfNegative val="0"/>
          <c:cat>
            <c:strRef>
              <c:f>'Лист1'!$A$2:$A$7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'Лист1'!$B$2:$B$7</c:f>
              <c:numCache>
                <c:formatCode>General</c:formatCode>
                <c:ptCount val="6"/>
                <c:pt idx="0">
                  <c:v>86</c:v>
                </c:pt>
                <c:pt idx="1">
                  <c:v>91</c:v>
                </c:pt>
                <c:pt idx="2">
                  <c:v>84</c:v>
                </c:pt>
                <c:pt idx="3">
                  <c:v>70</c:v>
                </c:pt>
                <c:pt idx="4">
                  <c:v>110</c:v>
                </c:pt>
                <c:pt idx="5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9E-4C9A-A9B8-C4DE4DB7CD42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первично</c:v>
                </c:pt>
              </c:strCache>
            </c:strRef>
          </c:tx>
          <c:invertIfNegative val="0"/>
          <c:cat>
            <c:strRef>
              <c:f>'Лист1'!$A$2:$A$7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'Лист1'!$C$2:$C$7</c:f>
              <c:numCache>
                <c:formatCode>General</c:formatCode>
                <c:ptCount val="6"/>
                <c:pt idx="0">
                  <c:v>150</c:v>
                </c:pt>
                <c:pt idx="1">
                  <c:v>157</c:v>
                </c:pt>
                <c:pt idx="2">
                  <c:v>217</c:v>
                </c:pt>
                <c:pt idx="3">
                  <c:v>150</c:v>
                </c:pt>
                <c:pt idx="4">
                  <c:v>167</c:v>
                </c:pt>
                <c:pt idx="5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B-4362-B268-744E66333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8796800"/>
        <c:axId val="68798336"/>
      </c:barChart>
      <c:catAx>
        <c:axId val="6879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798336"/>
        <c:crosses val="autoZero"/>
        <c:auto val="1"/>
        <c:lblAlgn val="ctr"/>
        <c:lblOffset val="100"/>
        <c:noMultiLvlLbl val="0"/>
      </c:catAx>
      <c:valAx>
        <c:axId val="6879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796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показатель 1</c:v>
                </c:pt>
                <c:pt idx="1">
                  <c:v>показатель 2</c:v>
                </c:pt>
                <c:pt idx="2">
                  <c:v>показатель 3</c:v>
                </c:pt>
                <c:pt idx="3">
                  <c:v>показатель 4</c:v>
                </c:pt>
                <c:pt idx="4">
                  <c:v>показатель 5</c:v>
                </c:pt>
                <c:pt idx="5">
                  <c:v>показатель 6</c:v>
                </c:pt>
                <c:pt idx="6">
                  <c:v>показатель 7</c:v>
                </c:pt>
                <c:pt idx="7">
                  <c:v>показатель 8</c:v>
                </c:pt>
                <c:pt idx="8">
                  <c:v>показатель 9</c:v>
                </c:pt>
                <c:pt idx="9">
                  <c:v>показатель  10</c:v>
                </c:pt>
                <c:pt idx="10">
                  <c:v>показатель 11</c:v>
                </c:pt>
                <c:pt idx="11">
                  <c:v>показатель 12</c:v>
                </c:pt>
                <c:pt idx="12">
                  <c:v>показатель 13</c:v>
                </c:pt>
                <c:pt idx="13">
                  <c:v>показатель 14</c:v>
                </c:pt>
                <c:pt idx="14">
                  <c:v>показатель 15</c:v>
                </c:pt>
                <c:pt idx="15">
                  <c:v>показатель 16</c:v>
                </c:pt>
                <c:pt idx="16">
                  <c:v>показатель 17</c:v>
                </c:pt>
                <c:pt idx="17">
                  <c:v>показатель 18</c:v>
                </c:pt>
                <c:pt idx="18">
                  <c:v>показатель 19</c:v>
                </c:pt>
                <c:pt idx="19">
                  <c:v>показатель 20</c:v>
                </c:pt>
                <c:pt idx="20">
                  <c:v>показатель21</c:v>
                </c:pt>
                <c:pt idx="21">
                  <c:v>показатель 22</c:v>
                </c:pt>
                <c:pt idx="22">
                  <c:v>показатель 23</c:v>
                </c:pt>
                <c:pt idx="23">
                  <c:v>показатель 24</c:v>
                </c:pt>
                <c:pt idx="24">
                  <c:v>показатель 25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75</c:v>
                </c:pt>
                <c:pt idx="1">
                  <c:v>75</c:v>
                </c:pt>
                <c:pt idx="2">
                  <c:v>50</c:v>
                </c:pt>
                <c:pt idx="3">
                  <c:v>75</c:v>
                </c:pt>
                <c:pt idx="4">
                  <c:v>75</c:v>
                </c:pt>
                <c:pt idx="5">
                  <c:v>75</c:v>
                </c:pt>
                <c:pt idx="6">
                  <c:v>63</c:v>
                </c:pt>
                <c:pt idx="7">
                  <c:v>75</c:v>
                </c:pt>
                <c:pt idx="8">
                  <c:v>25</c:v>
                </c:pt>
                <c:pt idx="9">
                  <c:v>75</c:v>
                </c:pt>
                <c:pt idx="10">
                  <c:v>38</c:v>
                </c:pt>
                <c:pt idx="11">
                  <c:v>50</c:v>
                </c:pt>
                <c:pt idx="12">
                  <c:v>63</c:v>
                </c:pt>
                <c:pt idx="13">
                  <c:v>50</c:v>
                </c:pt>
                <c:pt idx="14">
                  <c:v>75</c:v>
                </c:pt>
                <c:pt idx="15">
                  <c:v>75</c:v>
                </c:pt>
                <c:pt idx="16">
                  <c:v>63</c:v>
                </c:pt>
                <c:pt idx="17">
                  <c:v>25</c:v>
                </c:pt>
                <c:pt idx="18">
                  <c:v>50</c:v>
                </c:pt>
                <c:pt idx="19">
                  <c:v>38</c:v>
                </c:pt>
                <c:pt idx="20">
                  <c:v>50</c:v>
                </c:pt>
                <c:pt idx="21">
                  <c:v>38</c:v>
                </c:pt>
                <c:pt idx="22">
                  <c:v>50</c:v>
                </c:pt>
                <c:pt idx="23">
                  <c:v>75</c:v>
                </c:pt>
                <c:pt idx="2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FE-4C5A-92A7-75D2741BFA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показатель 1</c:v>
                </c:pt>
                <c:pt idx="1">
                  <c:v>показатель 2</c:v>
                </c:pt>
                <c:pt idx="2">
                  <c:v>показатель 3</c:v>
                </c:pt>
                <c:pt idx="3">
                  <c:v>показатель 4</c:v>
                </c:pt>
                <c:pt idx="4">
                  <c:v>показатель 5</c:v>
                </c:pt>
                <c:pt idx="5">
                  <c:v>показатель 6</c:v>
                </c:pt>
                <c:pt idx="6">
                  <c:v>показатель 7</c:v>
                </c:pt>
                <c:pt idx="7">
                  <c:v>показатель 8</c:v>
                </c:pt>
                <c:pt idx="8">
                  <c:v>показатель 9</c:v>
                </c:pt>
                <c:pt idx="9">
                  <c:v>показатель  10</c:v>
                </c:pt>
                <c:pt idx="10">
                  <c:v>показатель 11</c:v>
                </c:pt>
                <c:pt idx="11">
                  <c:v>показатель 12</c:v>
                </c:pt>
                <c:pt idx="12">
                  <c:v>показатель 13</c:v>
                </c:pt>
                <c:pt idx="13">
                  <c:v>показатель 14</c:v>
                </c:pt>
                <c:pt idx="14">
                  <c:v>показатель 15</c:v>
                </c:pt>
                <c:pt idx="15">
                  <c:v>показатель 16</c:v>
                </c:pt>
                <c:pt idx="16">
                  <c:v>показатель 17</c:v>
                </c:pt>
                <c:pt idx="17">
                  <c:v>показатель 18</c:v>
                </c:pt>
                <c:pt idx="18">
                  <c:v>показатель 19</c:v>
                </c:pt>
                <c:pt idx="19">
                  <c:v>показатель 20</c:v>
                </c:pt>
                <c:pt idx="20">
                  <c:v>показатель21</c:v>
                </c:pt>
                <c:pt idx="21">
                  <c:v>показатель 22</c:v>
                </c:pt>
                <c:pt idx="22">
                  <c:v>показатель 23</c:v>
                </c:pt>
                <c:pt idx="23">
                  <c:v>показатель 24</c:v>
                </c:pt>
                <c:pt idx="24">
                  <c:v>показатель 25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83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83</c:v>
                </c:pt>
                <c:pt idx="7">
                  <c:v>100</c:v>
                </c:pt>
                <c:pt idx="8">
                  <c:v>67</c:v>
                </c:pt>
                <c:pt idx="9">
                  <c:v>100</c:v>
                </c:pt>
                <c:pt idx="10">
                  <c:v>67</c:v>
                </c:pt>
                <c:pt idx="11">
                  <c:v>83</c:v>
                </c:pt>
                <c:pt idx="12">
                  <c:v>83</c:v>
                </c:pt>
                <c:pt idx="13">
                  <c:v>75</c:v>
                </c:pt>
                <c:pt idx="14">
                  <c:v>95</c:v>
                </c:pt>
                <c:pt idx="15">
                  <c:v>95</c:v>
                </c:pt>
                <c:pt idx="16">
                  <c:v>95</c:v>
                </c:pt>
                <c:pt idx="17">
                  <c:v>83</c:v>
                </c:pt>
                <c:pt idx="18">
                  <c:v>80</c:v>
                </c:pt>
                <c:pt idx="19">
                  <c:v>80</c:v>
                </c:pt>
                <c:pt idx="20">
                  <c:v>63</c:v>
                </c:pt>
                <c:pt idx="21">
                  <c:v>63</c:v>
                </c:pt>
                <c:pt idx="22">
                  <c:v>63</c:v>
                </c:pt>
                <c:pt idx="23">
                  <c:v>85</c:v>
                </c:pt>
                <c:pt idx="24">
                  <c:v>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FE-4C5A-92A7-75D2741BF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592576"/>
        <c:axId val="69594112"/>
      </c:lineChart>
      <c:catAx>
        <c:axId val="6959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594112"/>
        <c:crosses val="autoZero"/>
        <c:auto val="1"/>
        <c:lblAlgn val="ctr"/>
        <c:lblOffset val="100"/>
        <c:noMultiLvlLbl val="0"/>
      </c:catAx>
      <c:valAx>
        <c:axId val="6959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592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32DB-263A-4EDC-80B3-D3C890B9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5493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2022-06-17T09:28:00Z</cp:lastPrinted>
  <dcterms:created xsi:type="dcterms:W3CDTF">2023-09-26T14:43:00Z</dcterms:created>
  <dcterms:modified xsi:type="dcterms:W3CDTF">2023-09-26T14:43:00Z</dcterms:modified>
</cp:coreProperties>
</file>