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C12" w:rsidRDefault="00412C1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12C12" w:rsidRDefault="00412C12">
      <w:pPr>
        <w:pStyle w:val="ConsPlusNormal"/>
        <w:ind w:firstLine="540"/>
        <w:jc w:val="both"/>
        <w:outlineLvl w:val="0"/>
      </w:pPr>
    </w:p>
    <w:p w:rsidR="00412C12" w:rsidRDefault="00412C12">
      <w:pPr>
        <w:pStyle w:val="ConsPlusTitle"/>
        <w:jc w:val="center"/>
        <w:outlineLvl w:val="0"/>
      </w:pPr>
      <w:r>
        <w:t>ГУБЕРНАТОР НОВОСИБИРСКОЙ ОБЛАСТИ</w:t>
      </w:r>
    </w:p>
    <w:p w:rsidR="00412C12" w:rsidRDefault="00412C12">
      <w:pPr>
        <w:pStyle w:val="ConsPlusTitle"/>
        <w:ind w:firstLine="540"/>
        <w:jc w:val="both"/>
      </w:pPr>
    </w:p>
    <w:p w:rsidR="00412C12" w:rsidRDefault="00412C12">
      <w:pPr>
        <w:pStyle w:val="ConsPlusTitle"/>
        <w:jc w:val="center"/>
      </w:pPr>
      <w:r>
        <w:t>ПОСТАНОВЛЕНИЕ</w:t>
      </w:r>
    </w:p>
    <w:p w:rsidR="00412C12" w:rsidRDefault="00412C12">
      <w:pPr>
        <w:pStyle w:val="ConsPlusTitle"/>
        <w:jc w:val="center"/>
      </w:pPr>
      <w:r>
        <w:t>от 31 марта 2023 г. N 57</w:t>
      </w:r>
    </w:p>
    <w:p w:rsidR="00412C12" w:rsidRDefault="00412C12">
      <w:pPr>
        <w:pStyle w:val="ConsPlusTitle"/>
        <w:ind w:firstLine="540"/>
        <w:jc w:val="both"/>
      </w:pPr>
    </w:p>
    <w:p w:rsidR="00412C12" w:rsidRDefault="00412C12">
      <w:pPr>
        <w:pStyle w:val="ConsPlusTitle"/>
        <w:jc w:val="center"/>
      </w:pPr>
      <w:r>
        <w:t>О МЕЖВЕДОМСТВЕННОЙ КОМИССИИ ПО ПОДДЕРЖКЕ УЧАСТНИКОВ</w:t>
      </w:r>
    </w:p>
    <w:p w:rsidR="00412C12" w:rsidRDefault="00412C12">
      <w:pPr>
        <w:pStyle w:val="ConsPlusTitle"/>
        <w:jc w:val="center"/>
      </w:pPr>
      <w:r>
        <w:t>СПЕЦИАЛЬНОЙ ВОЕННОЙ ОПЕРАЦИИ И ЧЛЕНОВ ИХ СЕМЕЙ</w:t>
      </w:r>
    </w:p>
    <w:p w:rsidR="00412C12" w:rsidRDefault="00412C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12C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2C12" w:rsidRDefault="00412C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2C12" w:rsidRDefault="00412C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2C12" w:rsidRDefault="00412C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2C12" w:rsidRDefault="00412C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Новосибирской области</w:t>
            </w:r>
          </w:p>
          <w:p w:rsidR="00412C12" w:rsidRDefault="00412C12">
            <w:pPr>
              <w:pStyle w:val="ConsPlusNormal"/>
              <w:jc w:val="center"/>
            </w:pPr>
            <w:r>
              <w:rPr>
                <w:color w:val="392C69"/>
              </w:rPr>
              <w:t>от 30.06.2023 N 130)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2C12" w:rsidRDefault="00412C12">
            <w:pPr>
              <w:pStyle w:val="ConsPlusNormal"/>
            </w:pPr>
          </w:p>
        </w:tc>
      </w:tr>
    </w:tbl>
    <w:p w:rsidR="00412C12" w:rsidRDefault="00412C12">
      <w:pPr>
        <w:pStyle w:val="ConsPlusNormal"/>
        <w:ind w:firstLine="540"/>
        <w:jc w:val="both"/>
      </w:pPr>
    </w:p>
    <w:p w:rsidR="00412C12" w:rsidRDefault="00412C12">
      <w:pPr>
        <w:pStyle w:val="ConsPlusNormal"/>
        <w:ind w:firstLine="540"/>
        <w:jc w:val="both"/>
      </w:pPr>
      <w:r>
        <w:t xml:space="preserve">Во исполнение </w:t>
      </w:r>
      <w:hyperlink r:id="rId6">
        <w:r>
          <w:rPr>
            <w:color w:val="0000FF"/>
          </w:rPr>
          <w:t>пункта 1</w:t>
        </w:r>
      </w:hyperlink>
      <w:r>
        <w:t xml:space="preserve"> перечня поручений по реализации Послания Президента Российской Федерации Федеральному Собранию Российской Федерации от 21 февраля 2023 года, утвержденного Президентом Российской Федерации 15.03.2023 N Пр-528, в соответствии с </w:t>
      </w:r>
      <w:hyperlink r:id="rId7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07.06.2005 N 341 "Об утверждении Порядка образования координационных и совещательных органов при Губернаторе Новосибирской области, в администрации Губернатора Новосибирской области и Правительства Новосибирской области и областных исполнительных органах государственной власти Новосибирской области, межведомственных комиссий и межведомственных советов", в целях организации адресного сопровождения участников специальной военной операции и членов их семей на территории Новосибирской области постановляю:</w:t>
      </w:r>
    </w:p>
    <w:p w:rsidR="00412C12" w:rsidRDefault="00412C12">
      <w:pPr>
        <w:pStyle w:val="ConsPlusNormal"/>
        <w:spacing w:before="220"/>
        <w:ind w:firstLine="540"/>
        <w:jc w:val="both"/>
      </w:pPr>
      <w:r>
        <w:t>1. Образовать межведомственную комиссию по поддержке участников специальной военной операции и членов их семей (далее - межведомственная комиссия).</w:t>
      </w:r>
    </w:p>
    <w:p w:rsidR="00412C12" w:rsidRDefault="00412C12">
      <w:pPr>
        <w:pStyle w:val="ConsPlusNormal"/>
        <w:spacing w:before="220"/>
        <w:ind w:firstLine="540"/>
        <w:jc w:val="both"/>
      </w:pPr>
      <w:r>
        <w:t xml:space="preserve">2. Утвердить прилагаемые </w:t>
      </w:r>
      <w:hyperlink w:anchor="P28">
        <w:r>
          <w:rPr>
            <w:color w:val="0000FF"/>
          </w:rPr>
          <w:t>Положение</w:t>
        </w:r>
      </w:hyperlink>
      <w:r>
        <w:t xml:space="preserve"> о межведомственной комиссии и ее </w:t>
      </w:r>
      <w:hyperlink w:anchor="P93">
        <w:r>
          <w:rPr>
            <w:color w:val="0000FF"/>
          </w:rPr>
          <w:t>состав</w:t>
        </w:r>
      </w:hyperlink>
      <w:r>
        <w:t>.</w:t>
      </w:r>
    </w:p>
    <w:p w:rsidR="00412C12" w:rsidRDefault="00412C12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Губернатора Новосибирской области Нелюбова С.А.</w:t>
      </w:r>
    </w:p>
    <w:p w:rsidR="00412C12" w:rsidRDefault="00412C12">
      <w:pPr>
        <w:pStyle w:val="ConsPlusNormal"/>
        <w:ind w:firstLine="540"/>
        <w:jc w:val="both"/>
      </w:pPr>
    </w:p>
    <w:p w:rsidR="00412C12" w:rsidRDefault="00412C12">
      <w:pPr>
        <w:pStyle w:val="ConsPlusNormal"/>
        <w:jc w:val="right"/>
      </w:pPr>
      <w:r>
        <w:t>А.А.ТРАВНИКОВ</w:t>
      </w:r>
    </w:p>
    <w:p w:rsidR="00412C12" w:rsidRDefault="00412C12">
      <w:pPr>
        <w:pStyle w:val="ConsPlusNormal"/>
        <w:ind w:firstLine="540"/>
        <w:jc w:val="both"/>
      </w:pPr>
    </w:p>
    <w:p w:rsidR="00412C12" w:rsidRDefault="00412C12">
      <w:pPr>
        <w:pStyle w:val="ConsPlusNormal"/>
        <w:ind w:firstLine="540"/>
        <w:jc w:val="both"/>
      </w:pPr>
    </w:p>
    <w:p w:rsidR="00412C12" w:rsidRDefault="00412C12">
      <w:pPr>
        <w:pStyle w:val="ConsPlusNormal"/>
        <w:ind w:firstLine="540"/>
        <w:jc w:val="both"/>
      </w:pPr>
    </w:p>
    <w:p w:rsidR="00412C12" w:rsidRDefault="00412C12">
      <w:pPr>
        <w:pStyle w:val="ConsPlusNormal"/>
        <w:ind w:firstLine="540"/>
        <w:jc w:val="both"/>
      </w:pPr>
    </w:p>
    <w:p w:rsidR="00412C12" w:rsidRDefault="00412C12">
      <w:pPr>
        <w:pStyle w:val="ConsPlusNormal"/>
        <w:ind w:firstLine="540"/>
        <w:jc w:val="both"/>
      </w:pPr>
    </w:p>
    <w:p w:rsidR="00412C12" w:rsidRDefault="00412C12">
      <w:pPr>
        <w:pStyle w:val="ConsPlusNormal"/>
        <w:jc w:val="right"/>
        <w:outlineLvl w:val="0"/>
      </w:pPr>
      <w:r>
        <w:t>Утверждено</w:t>
      </w:r>
    </w:p>
    <w:p w:rsidR="00412C12" w:rsidRDefault="00412C12">
      <w:pPr>
        <w:pStyle w:val="ConsPlusNormal"/>
        <w:jc w:val="right"/>
      </w:pPr>
      <w:r>
        <w:t>постановлением</w:t>
      </w:r>
    </w:p>
    <w:p w:rsidR="00412C12" w:rsidRDefault="00412C12">
      <w:pPr>
        <w:pStyle w:val="ConsPlusNormal"/>
        <w:jc w:val="right"/>
      </w:pPr>
      <w:r>
        <w:t>Губернатора Новосибирской области</w:t>
      </w:r>
    </w:p>
    <w:p w:rsidR="00412C12" w:rsidRDefault="00412C12">
      <w:pPr>
        <w:pStyle w:val="ConsPlusNormal"/>
        <w:jc w:val="right"/>
      </w:pPr>
      <w:r>
        <w:t>от 31.03.2023 N 57</w:t>
      </w:r>
    </w:p>
    <w:p w:rsidR="00412C12" w:rsidRDefault="00412C12">
      <w:pPr>
        <w:pStyle w:val="ConsPlusNormal"/>
        <w:ind w:firstLine="540"/>
        <w:jc w:val="both"/>
      </w:pPr>
    </w:p>
    <w:p w:rsidR="00412C12" w:rsidRDefault="00412C12">
      <w:pPr>
        <w:pStyle w:val="ConsPlusTitle"/>
        <w:jc w:val="center"/>
      </w:pPr>
      <w:bookmarkStart w:id="0" w:name="P28"/>
      <w:bookmarkEnd w:id="0"/>
      <w:r>
        <w:t>ПОЛОЖЕНИЕ</w:t>
      </w:r>
    </w:p>
    <w:p w:rsidR="00412C12" w:rsidRDefault="00412C12">
      <w:pPr>
        <w:pStyle w:val="ConsPlusTitle"/>
        <w:jc w:val="center"/>
      </w:pPr>
      <w:r>
        <w:t>О МЕЖВЕДОМСТВЕННОЙ КОМИССИИ ПО ПОДДЕРЖКЕ УЧАСТНИКОВ</w:t>
      </w:r>
    </w:p>
    <w:p w:rsidR="00412C12" w:rsidRDefault="00412C12">
      <w:pPr>
        <w:pStyle w:val="ConsPlusTitle"/>
        <w:jc w:val="center"/>
      </w:pPr>
      <w:r>
        <w:t>СПЕЦИАЛЬНОЙ ВОЕННОЙ ОПЕРАЦИИ И ЧЛЕНОВ ИХ СЕМЕЙ</w:t>
      </w:r>
    </w:p>
    <w:p w:rsidR="00412C12" w:rsidRDefault="00412C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12C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2C12" w:rsidRDefault="00412C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2C12" w:rsidRDefault="00412C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2C12" w:rsidRDefault="00412C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2C12" w:rsidRDefault="00412C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Новосибирской области</w:t>
            </w:r>
          </w:p>
          <w:p w:rsidR="00412C12" w:rsidRDefault="00412C12">
            <w:pPr>
              <w:pStyle w:val="ConsPlusNormal"/>
              <w:jc w:val="center"/>
            </w:pPr>
            <w:r>
              <w:rPr>
                <w:color w:val="392C69"/>
              </w:rPr>
              <w:t>от 30.06.2023 N 130)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2C12" w:rsidRDefault="00412C12">
            <w:pPr>
              <w:pStyle w:val="ConsPlusNormal"/>
            </w:pPr>
          </w:p>
        </w:tc>
      </w:tr>
    </w:tbl>
    <w:p w:rsidR="00412C12" w:rsidRDefault="00412C12">
      <w:pPr>
        <w:pStyle w:val="ConsPlusNormal"/>
        <w:ind w:firstLine="540"/>
        <w:jc w:val="both"/>
      </w:pPr>
    </w:p>
    <w:p w:rsidR="00412C12" w:rsidRDefault="00412C12">
      <w:pPr>
        <w:pStyle w:val="ConsPlusTitle"/>
        <w:jc w:val="center"/>
        <w:outlineLvl w:val="1"/>
      </w:pPr>
      <w:r>
        <w:lastRenderedPageBreak/>
        <w:t>I. Общие положения</w:t>
      </w:r>
    </w:p>
    <w:p w:rsidR="00412C12" w:rsidRDefault="00412C12">
      <w:pPr>
        <w:pStyle w:val="ConsPlusNormal"/>
        <w:ind w:firstLine="540"/>
        <w:jc w:val="both"/>
      </w:pPr>
    </w:p>
    <w:p w:rsidR="00412C12" w:rsidRDefault="00412C12">
      <w:pPr>
        <w:pStyle w:val="ConsPlusNormal"/>
        <w:ind w:firstLine="540"/>
        <w:jc w:val="both"/>
      </w:pPr>
      <w:r>
        <w:t>1. Настоящее Положение определяет полномочия и порядок организации деятельности межведомственной комиссии по поддержке участников специальной военной операции и членов их семей (далее - комиссия).</w:t>
      </w:r>
    </w:p>
    <w:p w:rsidR="00412C12" w:rsidRDefault="00412C12">
      <w:pPr>
        <w:pStyle w:val="ConsPlusNormal"/>
        <w:spacing w:before="220"/>
        <w:ind w:firstLine="540"/>
        <w:jc w:val="both"/>
      </w:pPr>
      <w:r>
        <w:t>2. Комиссия является координационным органом, образованным для обеспечения согласованных действий между органами государственной власти Новосибирской области, органами местного самоуправления муниципальных образований Новосибирской области, организациями и общественными объединениями, осуществляющими деятельность на территории Новосибирской области, связанных с организацией деятельности регионального подразделения Государственного фонда поддержки участников специальной военной операции "Защитники Отечества" в Новосибирской области.</w:t>
      </w:r>
    </w:p>
    <w:p w:rsidR="00412C12" w:rsidRDefault="00412C12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30.06.2023 N 130)</w:t>
      </w:r>
    </w:p>
    <w:p w:rsidR="00412C12" w:rsidRDefault="00412C12">
      <w:pPr>
        <w:pStyle w:val="ConsPlusNormal"/>
        <w:spacing w:before="220"/>
        <w:ind w:firstLine="540"/>
        <w:jc w:val="both"/>
      </w:pPr>
      <w:r>
        <w:t xml:space="preserve">3. Комиссия в своей деятельности руководствуется </w:t>
      </w:r>
      <w:hyperlink r:id="rId10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1">
        <w:r>
          <w:rPr>
            <w:color w:val="0000FF"/>
          </w:rPr>
          <w:t>Уставом</w:t>
        </w:r>
      </w:hyperlink>
      <w:r>
        <w:t xml:space="preserve"> Новосибирской области, законами и иными нормативными правовыми актами Новосибирской области, а также настоящим Положением.</w:t>
      </w:r>
    </w:p>
    <w:p w:rsidR="00412C12" w:rsidRDefault="00412C12">
      <w:pPr>
        <w:pStyle w:val="ConsPlusNormal"/>
        <w:spacing w:before="220"/>
        <w:ind w:firstLine="540"/>
        <w:jc w:val="both"/>
      </w:pPr>
      <w:r>
        <w:t>4. Основными задачами комиссии являются:</w:t>
      </w:r>
    </w:p>
    <w:p w:rsidR="00412C12" w:rsidRDefault="00412C12">
      <w:pPr>
        <w:pStyle w:val="ConsPlusNormal"/>
        <w:spacing w:before="220"/>
        <w:ind w:firstLine="540"/>
        <w:jc w:val="both"/>
      </w:pPr>
      <w:r>
        <w:t>1) рассмотрение вопросов, связанных с организацией деятельности регионального подразделения Государственного фонда поддержки участников специальной военной операции "Защитники Отечества" в Новосибирской области;</w:t>
      </w:r>
    </w:p>
    <w:p w:rsidR="00412C12" w:rsidRDefault="00412C12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30.06.2023 N 130)</w:t>
      </w:r>
    </w:p>
    <w:p w:rsidR="00412C12" w:rsidRDefault="00412C12">
      <w:pPr>
        <w:pStyle w:val="ConsPlusNormal"/>
        <w:spacing w:before="220"/>
        <w:ind w:firstLine="540"/>
        <w:jc w:val="both"/>
      </w:pPr>
      <w:r>
        <w:t>2) разработка предложений, направленных на обеспечение адресного сопровождения участников специальной военной операции, проживающих на территории Новосибирской области, и членов их семей, членов семей погибших (умерших) участников специальной военной операции (далее - участники специальной военной операции и члены их семей), в том числе при предоставлении им мер социальной поддержки, медицинской и психологической помощи, организации для них реабилитации, долговременного ухода на дому, содействии в трудоустройстве, получении образования;</w:t>
      </w:r>
    </w:p>
    <w:p w:rsidR="00412C12" w:rsidRDefault="00412C12">
      <w:pPr>
        <w:pStyle w:val="ConsPlusNormal"/>
        <w:spacing w:before="220"/>
        <w:ind w:firstLine="540"/>
        <w:jc w:val="both"/>
      </w:pPr>
      <w:r>
        <w:t>3) мониторинг результатов рассмотрения обращений участников специальной военной операции и членов их семей, проживающих на территории Новосибирской области, выработка предложений по совершенствованию работы органов государственной власти Новосибирской области при рассмотрении обращений;</w:t>
      </w:r>
    </w:p>
    <w:p w:rsidR="00412C12" w:rsidRDefault="00412C12">
      <w:pPr>
        <w:pStyle w:val="ConsPlusNormal"/>
        <w:spacing w:before="220"/>
        <w:ind w:firstLine="540"/>
        <w:jc w:val="both"/>
      </w:pPr>
      <w:r>
        <w:t>4) разработка мероприятий, связанных с организацией просветительской деятельности в сфере патриотического воспитания граждан;</w:t>
      </w:r>
    </w:p>
    <w:p w:rsidR="00412C12" w:rsidRDefault="00412C12">
      <w:pPr>
        <w:pStyle w:val="ConsPlusNormal"/>
        <w:spacing w:before="220"/>
        <w:ind w:firstLine="540"/>
        <w:jc w:val="both"/>
      </w:pPr>
      <w:r>
        <w:t>5) информирование Губернатора Новосибирской области и Правительства Новосибирской области о принятых комиссией решениях, направленных на адресное сопровождение участников специальной военной операции и членов их семей, проживающих на территории Новосибирской области;</w:t>
      </w:r>
    </w:p>
    <w:p w:rsidR="00412C12" w:rsidRDefault="00412C12">
      <w:pPr>
        <w:pStyle w:val="ConsPlusNormal"/>
        <w:spacing w:before="220"/>
        <w:ind w:firstLine="540"/>
        <w:jc w:val="both"/>
      </w:pPr>
      <w:r>
        <w:t>6) организация межведомственного взаимодействия органов государственной власти Новосибирской области, подведомственных им организаций, иных организаций при решении вопросов адресного сопровождения участников специальной военной операции и членов их семей и предоставления им мер поддержки.</w:t>
      </w:r>
    </w:p>
    <w:p w:rsidR="00412C12" w:rsidRDefault="00412C12">
      <w:pPr>
        <w:pStyle w:val="ConsPlusNormal"/>
        <w:ind w:firstLine="540"/>
        <w:jc w:val="both"/>
      </w:pPr>
    </w:p>
    <w:p w:rsidR="00412C12" w:rsidRDefault="00412C12">
      <w:pPr>
        <w:pStyle w:val="ConsPlusTitle"/>
        <w:jc w:val="center"/>
        <w:outlineLvl w:val="1"/>
      </w:pPr>
      <w:r>
        <w:t>II. Права комиссии</w:t>
      </w:r>
    </w:p>
    <w:p w:rsidR="00412C12" w:rsidRDefault="00412C12">
      <w:pPr>
        <w:pStyle w:val="ConsPlusNormal"/>
        <w:ind w:firstLine="540"/>
        <w:jc w:val="both"/>
      </w:pPr>
    </w:p>
    <w:p w:rsidR="00412C12" w:rsidRDefault="00412C12">
      <w:pPr>
        <w:pStyle w:val="ConsPlusNormal"/>
        <w:ind w:firstLine="540"/>
        <w:jc w:val="both"/>
      </w:pPr>
      <w:r>
        <w:t>5. Комиссия имеет право:</w:t>
      </w:r>
    </w:p>
    <w:p w:rsidR="00412C12" w:rsidRDefault="00412C12">
      <w:pPr>
        <w:pStyle w:val="ConsPlusNormal"/>
        <w:spacing w:before="220"/>
        <w:ind w:firstLine="540"/>
        <w:jc w:val="both"/>
      </w:pPr>
      <w:r>
        <w:t>1) приглашать на заседания комиссии представителей органов государственной власти Новосибирской области, органов местного самоуправления муниципальных образований Новосибирской области, а также представителей организаций и общественных объединений, осуществляющих свою деятельность на территории Новосибирской области;</w:t>
      </w:r>
    </w:p>
    <w:p w:rsidR="00412C12" w:rsidRDefault="00412C12">
      <w:pPr>
        <w:pStyle w:val="ConsPlusNormal"/>
        <w:spacing w:before="220"/>
        <w:ind w:firstLine="540"/>
        <w:jc w:val="both"/>
      </w:pPr>
      <w:r>
        <w:t>2) запрашивать и получать от органов государственной власти Новосибирской области, органов местного самоуправления муниципальных образований Новосибирской области, организаций и общественных объединений, осуществляющих свою деятельность на территории Новосибирской области, необходимые материалы по вопросам, относящимся к компетенции комиссии;</w:t>
      </w:r>
    </w:p>
    <w:p w:rsidR="00412C12" w:rsidRDefault="00412C12">
      <w:pPr>
        <w:pStyle w:val="ConsPlusNormal"/>
        <w:spacing w:before="220"/>
        <w:ind w:firstLine="540"/>
        <w:jc w:val="both"/>
      </w:pPr>
      <w:r>
        <w:t>3) участвовать в разработке проектов нормативных правовых актов Новосибирской области по вопросам, связанным с предоставлением мер поддержки и иных видов помощи участникам специальной военной операции и членам их семей;</w:t>
      </w:r>
    </w:p>
    <w:p w:rsidR="00412C12" w:rsidRDefault="00412C12">
      <w:pPr>
        <w:pStyle w:val="ConsPlusNormal"/>
        <w:spacing w:before="220"/>
        <w:ind w:firstLine="540"/>
        <w:jc w:val="both"/>
      </w:pPr>
      <w:r>
        <w:t>4) привлекать специалистов и экспертов по вопросам, относящимся к компетенции комиссии;</w:t>
      </w:r>
    </w:p>
    <w:p w:rsidR="00412C12" w:rsidRDefault="00412C12">
      <w:pPr>
        <w:pStyle w:val="ConsPlusNormal"/>
        <w:spacing w:before="220"/>
        <w:ind w:firstLine="540"/>
        <w:jc w:val="both"/>
      </w:pPr>
      <w:r>
        <w:t>5) образовывать рабочие группы для выработки предложений, оперативной и качественной подготовки материалов и проектов решений комиссии, определять порядок работы этих групп;</w:t>
      </w:r>
    </w:p>
    <w:p w:rsidR="00412C12" w:rsidRDefault="00412C12">
      <w:pPr>
        <w:pStyle w:val="ConsPlusNormal"/>
        <w:spacing w:before="220"/>
        <w:ind w:firstLine="540"/>
        <w:jc w:val="both"/>
      </w:pPr>
      <w:r>
        <w:t>6) осуществлять иные действия, связанные с реализацией задач комиссии.</w:t>
      </w:r>
    </w:p>
    <w:p w:rsidR="00412C12" w:rsidRDefault="00412C12">
      <w:pPr>
        <w:pStyle w:val="ConsPlusNormal"/>
        <w:ind w:firstLine="540"/>
        <w:jc w:val="both"/>
      </w:pPr>
    </w:p>
    <w:p w:rsidR="00412C12" w:rsidRDefault="00412C12">
      <w:pPr>
        <w:pStyle w:val="ConsPlusTitle"/>
        <w:jc w:val="center"/>
        <w:outlineLvl w:val="1"/>
      </w:pPr>
      <w:r>
        <w:t>III. Организация деятельности комиссии</w:t>
      </w:r>
    </w:p>
    <w:p w:rsidR="00412C12" w:rsidRDefault="00412C12">
      <w:pPr>
        <w:pStyle w:val="ConsPlusNormal"/>
        <w:ind w:firstLine="540"/>
        <w:jc w:val="both"/>
      </w:pPr>
    </w:p>
    <w:p w:rsidR="00412C12" w:rsidRDefault="00412C12">
      <w:pPr>
        <w:pStyle w:val="ConsPlusNormal"/>
        <w:ind w:firstLine="540"/>
        <w:jc w:val="both"/>
      </w:pPr>
      <w:r>
        <w:t>6. Состав комиссии формируется из представителей органов государственной власти Новосибирской области, организаций и общественных объединений, осуществляющих свою деятельность на территории Новосибирской области.</w:t>
      </w:r>
    </w:p>
    <w:p w:rsidR="00412C12" w:rsidRDefault="00412C12">
      <w:pPr>
        <w:pStyle w:val="ConsPlusNormal"/>
        <w:spacing w:before="220"/>
        <w:ind w:firstLine="540"/>
        <w:jc w:val="both"/>
      </w:pPr>
      <w:r>
        <w:t>7. В состав комиссии входят председатель комиссии, заместитель председателя комиссии, секретарь комиссии и члены комиссии.</w:t>
      </w:r>
    </w:p>
    <w:p w:rsidR="00412C12" w:rsidRDefault="00412C12">
      <w:pPr>
        <w:pStyle w:val="ConsPlusNormal"/>
        <w:spacing w:before="220"/>
        <w:ind w:firstLine="540"/>
        <w:jc w:val="both"/>
      </w:pPr>
      <w:r>
        <w:t>8. Председатель комиссии осуществляет общее руководство деятельностью комиссии, координацию и организацию ее работы. В период отсутствия председателя комиссии его полномочия исполняет заместитель председателя комиссии.</w:t>
      </w:r>
    </w:p>
    <w:p w:rsidR="00412C12" w:rsidRDefault="00412C12">
      <w:pPr>
        <w:pStyle w:val="ConsPlusNormal"/>
        <w:spacing w:before="220"/>
        <w:ind w:firstLine="540"/>
        <w:jc w:val="both"/>
      </w:pPr>
      <w:r>
        <w:t>9. Заместитель председателя комиссии осуществляет контроль за подготовкой и исполнением принятых комиссией решений.</w:t>
      </w:r>
    </w:p>
    <w:p w:rsidR="00412C12" w:rsidRDefault="00412C12">
      <w:pPr>
        <w:pStyle w:val="ConsPlusNormal"/>
        <w:spacing w:before="220"/>
        <w:ind w:firstLine="540"/>
        <w:jc w:val="both"/>
      </w:pPr>
      <w:r>
        <w:t>10. Секретарь комиссии:</w:t>
      </w:r>
    </w:p>
    <w:p w:rsidR="00412C12" w:rsidRDefault="00412C12">
      <w:pPr>
        <w:pStyle w:val="ConsPlusNormal"/>
        <w:spacing w:before="220"/>
        <w:ind w:firstLine="540"/>
        <w:jc w:val="both"/>
      </w:pPr>
      <w:r>
        <w:t>1) формирует повестку и материалы очередного заседания комиссии;</w:t>
      </w:r>
    </w:p>
    <w:p w:rsidR="00412C12" w:rsidRDefault="00412C12">
      <w:pPr>
        <w:pStyle w:val="ConsPlusNormal"/>
        <w:spacing w:before="220"/>
        <w:ind w:firstLine="540"/>
        <w:jc w:val="both"/>
      </w:pPr>
      <w:r>
        <w:t>2) не позднее чем за три рабочих дня до заседания комиссии направляет повестку заседания комиссии на утверждение председателю комиссии;</w:t>
      </w:r>
    </w:p>
    <w:p w:rsidR="00412C12" w:rsidRDefault="00412C12">
      <w:pPr>
        <w:pStyle w:val="ConsPlusNormal"/>
        <w:spacing w:before="220"/>
        <w:ind w:firstLine="540"/>
        <w:jc w:val="both"/>
      </w:pPr>
      <w:r>
        <w:t>3) не позднее чем за два рабочих дня до заседания комиссии направляет членам комиссии и заинтересованным лицам для ознакомления повестку и материалы очередного заседания комиссии;</w:t>
      </w:r>
    </w:p>
    <w:p w:rsidR="00412C12" w:rsidRDefault="00412C12">
      <w:pPr>
        <w:pStyle w:val="ConsPlusNormal"/>
        <w:spacing w:before="220"/>
        <w:ind w:firstLine="540"/>
        <w:jc w:val="both"/>
      </w:pPr>
      <w:r>
        <w:t>4) не позднее чем за один рабочий день до начала заседания комиссии информирует членов комиссии о дате, времени и месте проведения заседания;</w:t>
      </w:r>
    </w:p>
    <w:p w:rsidR="00412C12" w:rsidRDefault="00412C12">
      <w:pPr>
        <w:pStyle w:val="ConsPlusNormal"/>
        <w:spacing w:before="220"/>
        <w:ind w:firstLine="540"/>
        <w:jc w:val="both"/>
      </w:pPr>
      <w:r>
        <w:t>5) ведет протокол заседания комиссии;</w:t>
      </w:r>
    </w:p>
    <w:p w:rsidR="00412C12" w:rsidRDefault="00412C12">
      <w:pPr>
        <w:pStyle w:val="ConsPlusNormal"/>
        <w:spacing w:before="220"/>
        <w:ind w:firstLine="540"/>
        <w:jc w:val="both"/>
      </w:pPr>
      <w:r>
        <w:lastRenderedPageBreak/>
        <w:t>6) по итогам заседания комиссии в течение трех рабочих дней готовит протокол и представляет его на подпись председательствующему на заседании комиссии;</w:t>
      </w:r>
    </w:p>
    <w:p w:rsidR="00412C12" w:rsidRDefault="00412C12">
      <w:pPr>
        <w:pStyle w:val="ConsPlusNormal"/>
        <w:spacing w:before="220"/>
        <w:ind w:firstLine="540"/>
        <w:jc w:val="both"/>
      </w:pPr>
      <w:r>
        <w:t>7) в течение десяти рабочих дней со дня проведения заседания комиссии доводит решения комиссии до сведения ее членов и других заинтересованных лиц путем рассылки материалов.</w:t>
      </w:r>
    </w:p>
    <w:p w:rsidR="00412C12" w:rsidRDefault="00412C12">
      <w:pPr>
        <w:pStyle w:val="ConsPlusNormal"/>
        <w:spacing w:before="220"/>
        <w:ind w:firstLine="540"/>
        <w:jc w:val="both"/>
      </w:pPr>
      <w:r>
        <w:t>11. Члены комиссии:</w:t>
      </w:r>
    </w:p>
    <w:p w:rsidR="00412C12" w:rsidRDefault="00412C12">
      <w:pPr>
        <w:pStyle w:val="ConsPlusNormal"/>
        <w:spacing w:before="220"/>
        <w:ind w:firstLine="540"/>
        <w:jc w:val="both"/>
      </w:pPr>
      <w:r>
        <w:t>1) участвуют в заседаниях комиссии;</w:t>
      </w:r>
    </w:p>
    <w:p w:rsidR="00412C12" w:rsidRDefault="00412C12">
      <w:pPr>
        <w:pStyle w:val="ConsPlusNormal"/>
        <w:spacing w:before="220"/>
        <w:ind w:firstLine="540"/>
        <w:jc w:val="both"/>
      </w:pPr>
      <w:r>
        <w:t>2) подготавливают проекты предложений и рекомендаций по рассматриваемым вопросам;</w:t>
      </w:r>
    </w:p>
    <w:p w:rsidR="00412C12" w:rsidRDefault="00412C12">
      <w:pPr>
        <w:pStyle w:val="ConsPlusNormal"/>
        <w:spacing w:before="220"/>
        <w:ind w:firstLine="540"/>
        <w:jc w:val="both"/>
      </w:pPr>
      <w:r>
        <w:t>3) вносят предложения по совершенствованию деятельности комиссии.</w:t>
      </w:r>
    </w:p>
    <w:p w:rsidR="00412C12" w:rsidRDefault="00412C12">
      <w:pPr>
        <w:pStyle w:val="ConsPlusNormal"/>
        <w:spacing w:before="220"/>
        <w:ind w:firstLine="540"/>
        <w:jc w:val="both"/>
      </w:pPr>
      <w:r>
        <w:t>12. Заседания комиссии проводятся еженедельно.</w:t>
      </w:r>
    </w:p>
    <w:p w:rsidR="00412C12" w:rsidRDefault="00412C12">
      <w:pPr>
        <w:pStyle w:val="ConsPlusNormal"/>
        <w:spacing w:before="220"/>
        <w:ind w:firstLine="540"/>
        <w:jc w:val="both"/>
      </w:pPr>
      <w:r>
        <w:t>13. Заседание комиссии считается правомочным, если на нем присутствует более половины состава комиссии.</w:t>
      </w:r>
    </w:p>
    <w:p w:rsidR="00412C12" w:rsidRDefault="00412C12">
      <w:pPr>
        <w:pStyle w:val="ConsPlusNormal"/>
        <w:spacing w:before="220"/>
        <w:ind w:firstLine="540"/>
        <w:jc w:val="both"/>
      </w:pPr>
      <w:r>
        <w:t>14. Решение комиссии считается принятым, если за него проголосовало более половины присутствующих на заседании членов комиссии. Привлекаемые специалисты и эксперты не имеют права голоса. При принятии решений комиссии в случае равенства голосов членов комиссии право решающего голоса имеет председатель комиссии (председательствующий на заседании заместитель председателя комиссии).</w:t>
      </w:r>
    </w:p>
    <w:p w:rsidR="00412C12" w:rsidRDefault="00412C12">
      <w:pPr>
        <w:pStyle w:val="ConsPlusNormal"/>
        <w:spacing w:before="220"/>
        <w:ind w:firstLine="540"/>
        <w:jc w:val="both"/>
      </w:pPr>
      <w:r>
        <w:t>15. Принимаемые на заседаниях комиссии решения оформляются протоколами, которые подписываются председателем комиссии. В период отсутствия председателя комиссии протокол подписывает заместитель председателя комиссии.</w:t>
      </w:r>
    </w:p>
    <w:p w:rsidR="00412C12" w:rsidRDefault="00412C12">
      <w:pPr>
        <w:pStyle w:val="ConsPlusNormal"/>
        <w:spacing w:before="220"/>
        <w:ind w:firstLine="540"/>
        <w:jc w:val="both"/>
      </w:pPr>
      <w:r>
        <w:t>16. Организационно-техническое обеспечение деятельности комиссии осуществляется министерством труда и социального развития Новосибирской области.</w:t>
      </w:r>
    </w:p>
    <w:p w:rsidR="00412C12" w:rsidRDefault="00412C12">
      <w:pPr>
        <w:pStyle w:val="ConsPlusNormal"/>
        <w:ind w:firstLine="540"/>
        <w:jc w:val="both"/>
      </w:pPr>
    </w:p>
    <w:p w:rsidR="00412C12" w:rsidRDefault="00412C12">
      <w:pPr>
        <w:pStyle w:val="ConsPlusNormal"/>
        <w:ind w:firstLine="540"/>
        <w:jc w:val="both"/>
      </w:pPr>
    </w:p>
    <w:p w:rsidR="00412C12" w:rsidRDefault="00412C12">
      <w:pPr>
        <w:pStyle w:val="ConsPlusNormal"/>
        <w:ind w:firstLine="540"/>
        <w:jc w:val="both"/>
      </w:pPr>
    </w:p>
    <w:p w:rsidR="00412C12" w:rsidRDefault="00412C12">
      <w:pPr>
        <w:pStyle w:val="ConsPlusNormal"/>
        <w:ind w:firstLine="540"/>
        <w:jc w:val="both"/>
      </w:pPr>
    </w:p>
    <w:p w:rsidR="00412C12" w:rsidRDefault="00412C12">
      <w:pPr>
        <w:pStyle w:val="ConsPlusNormal"/>
        <w:ind w:firstLine="540"/>
        <w:jc w:val="both"/>
      </w:pPr>
    </w:p>
    <w:p w:rsidR="00412C12" w:rsidRDefault="00412C12">
      <w:pPr>
        <w:pStyle w:val="ConsPlusNormal"/>
        <w:jc w:val="right"/>
        <w:outlineLvl w:val="0"/>
      </w:pPr>
      <w:r>
        <w:t>Утвержден</w:t>
      </w:r>
    </w:p>
    <w:p w:rsidR="00412C12" w:rsidRDefault="00412C12">
      <w:pPr>
        <w:pStyle w:val="ConsPlusNormal"/>
        <w:jc w:val="right"/>
      </w:pPr>
      <w:r>
        <w:t>постановлением</w:t>
      </w:r>
    </w:p>
    <w:p w:rsidR="00412C12" w:rsidRDefault="00412C12">
      <w:pPr>
        <w:pStyle w:val="ConsPlusNormal"/>
        <w:jc w:val="right"/>
      </w:pPr>
      <w:r>
        <w:t>Губернатора Новосибирской области</w:t>
      </w:r>
    </w:p>
    <w:p w:rsidR="00412C12" w:rsidRDefault="00412C12">
      <w:pPr>
        <w:pStyle w:val="ConsPlusNormal"/>
        <w:jc w:val="right"/>
      </w:pPr>
      <w:r>
        <w:t>от 31.03.2023 N 57</w:t>
      </w:r>
    </w:p>
    <w:p w:rsidR="00412C12" w:rsidRDefault="00412C12">
      <w:pPr>
        <w:pStyle w:val="ConsPlusNormal"/>
        <w:ind w:firstLine="540"/>
        <w:jc w:val="both"/>
      </w:pPr>
    </w:p>
    <w:p w:rsidR="00412C12" w:rsidRDefault="00412C12">
      <w:pPr>
        <w:pStyle w:val="ConsPlusTitle"/>
        <w:jc w:val="center"/>
      </w:pPr>
      <w:bookmarkStart w:id="1" w:name="P93"/>
      <w:bookmarkEnd w:id="1"/>
      <w:r>
        <w:t>СОСТАВ</w:t>
      </w:r>
    </w:p>
    <w:p w:rsidR="00412C12" w:rsidRDefault="00412C12">
      <w:pPr>
        <w:pStyle w:val="ConsPlusTitle"/>
        <w:jc w:val="center"/>
      </w:pPr>
      <w:r>
        <w:t>МЕЖВЕДОМСТВЕННОЙ КОМИССИИ ПО ПОДДЕРЖКЕ УЧАСТНИКОВ</w:t>
      </w:r>
    </w:p>
    <w:p w:rsidR="00412C12" w:rsidRDefault="00412C12">
      <w:pPr>
        <w:pStyle w:val="ConsPlusTitle"/>
        <w:jc w:val="center"/>
      </w:pPr>
      <w:r>
        <w:t>СПЕЦИАЛЬНОЙ ВОЕННОЙ ОПЕРАЦИИ И ЧЛЕНОВ ИХ СЕМЕЙ</w:t>
      </w:r>
    </w:p>
    <w:p w:rsidR="00412C12" w:rsidRDefault="00412C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12C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2C12" w:rsidRDefault="00412C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2C12" w:rsidRDefault="00412C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2C12" w:rsidRDefault="00412C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2C12" w:rsidRDefault="00412C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Новосибирской области</w:t>
            </w:r>
          </w:p>
          <w:p w:rsidR="00412C12" w:rsidRDefault="00412C12">
            <w:pPr>
              <w:pStyle w:val="ConsPlusNormal"/>
              <w:jc w:val="center"/>
            </w:pPr>
            <w:r>
              <w:rPr>
                <w:color w:val="392C69"/>
              </w:rPr>
              <w:t>от 30.06.2023 N 130)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2C12" w:rsidRDefault="00412C12">
            <w:pPr>
              <w:pStyle w:val="ConsPlusNormal"/>
            </w:pPr>
          </w:p>
        </w:tc>
      </w:tr>
    </w:tbl>
    <w:p w:rsidR="00412C12" w:rsidRDefault="00412C1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97"/>
        <w:gridCol w:w="5726"/>
      </w:tblGrid>
      <w:tr w:rsidR="00412C12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</w:pPr>
            <w:r>
              <w:t>Нелюбов</w:t>
            </w:r>
          </w:p>
          <w:p w:rsidR="00412C12" w:rsidRDefault="00412C12">
            <w:pPr>
              <w:pStyle w:val="ConsPlusNormal"/>
            </w:pPr>
            <w:r>
              <w:t>Сергей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both"/>
            </w:pPr>
            <w:r>
              <w:t>заместитель Губернатора Новосибирской области, председатель комиссии;</w:t>
            </w:r>
          </w:p>
        </w:tc>
      </w:tr>
      <w:tr w:rsidR="00412C12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</w:pPr>
            <w:r>
              <w:t>Бахарева</w:t>
            </w:r>
          </w:p>
          <w:p w:rsidR="00412C12" w:rsidRDefault="00412C12">
            <w:pPr>
              <w:pStyle w:val="ConsPlusNormal"/>
            </w:pPr>
            <w:r>
              <w:t>Елена Викторовна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both"/>
            </w:pPr>
            <w:r>
              <w:t>министр труда и социального развития Новосибирской области, заместитель председателя комиссии;</w:t>
            </w:r>
          </w:p>
        </w:tc>
      </w:tr>
      <w:tr w:rsidR="00412C12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</w:pPr>
            <w:r>
              <w:lastRenderedPageBreak/>
              <w:t>Машанов</w:t>
            </w:r>
          </w:p>
          <w:p w:rsidR="00412C12" w:rsidRDefault="00412C12">
            <w:pPr>
              <w:pStyle w:val="ConsPlusNormal"/>
            </w:pPr>
            <w:r>
              <w:t>Владимир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both"/>
            </w:pPr>
            <w:r>
              <w:t>заместитель министра труда и социального развития Новосибирской области, секретарь комиссии;</w:t>
            </w:r>
          </w:p>
        </w:tc>
      </w:tr>
      <w:tr w:rsidR="00412C12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</w:pPr>
            <w:r>
              <w:t>Архипов</w:t>
            </w:r>
          </w:p>
          <w:p w:rsidR="00412C12" w:rsidRDefault="00412C12">
            <w:pPr>
              <w:pStyle w:val="ConsPlusNormal"/>
            </w:pPr>
            <w:r>
              <w:t>Денис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both"/>
            </w:pPr>
            <w:r>
              <w:t>министр жилищно-коммунального хозяйства и энергетики Новосибирской области;</w:t>
            </w:r>
          </w:p>
        </w:tc>
      </w:tr>
      <w:tr w:rsidR="00412C12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</w:pPr>
            <w:r>
              <w:t>Ахапов</w:t>
            </w:r>
          </w:p>
          <w:p w:rsidR="00412C12" w:rsidRDefault="00412C12">
            <w:pPr>
              <w:pStyle w:val="ConsPlusNormal"/>
            </w:pPr>
            <w:r>
              <w:t>Сергей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both"/>
            </w:pPr>
            <w:r>
              <w:t>министр физической культуры и спорта Новосибирской области;</w:t>
            </w:r>
          </w:p>
        </w:tc>
      </w:tr>
      <w:tr w:rsidR="00412C12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</w:pPr>
            <w:r>
              <w:t>Барковская</w:t>
            </w:r>
          </w:p>
          <w:p w:rsidR="00412C12" w:rsidRDefault="00412C12">
            <w:pPr>
              <w:pStyle w:val="ConsPlusNormal"/>
            </w:pPr>
            <w:r>
              <w:t>Ольга Сергеевна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both"/>
            </w:pPr>
            <w:r>
              <w:t>руководитель - главный эксперт по медико-социальной экспертизе федерального казенного учреждения "Главное бюро медико-социальной экспертизы по Новосибирской области" Министерства труда и социальной защиты Российской Федерации (по согласованию);</w:t>
            </w:r>
          </w:p>
        </w:tc>
      </w:tr>
      <w:tr w:rsidR="00412C12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</w:pPr>
            <w:r>
              <w:t>Галл-Савальский</w:t>
            </w:r>
          </w:p>
          <w:p w:rsidR="00412C12" w:rsidRDefault="00412C12">
            <w:pPr>
              <w:pStyle w:val="ConsPlusNormal"/>
            </w:pPr>
            <w:r>
              <w:t>Игорь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both"/>
            </w:pPr>
            <w:r>
              <w:t>председатель Общественной организации "Новосибирская областная организация Всероссийского общества инвалидов" (по согласованию);</w:t>
            </w:r>
          </w:p>
        </w:tc>
      </w:tr>
      <w:tr w:rsidR="00412C12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</w:pPr>
            <w:r>
              <w:t>Голубенко</w:t>
            </w:r>
          </w:p>
          <w:p w:rsidR="00412C12" w:rsidRDefault="00412C12">
            <w:pPr>
              <w:pStyle w:val="ConsPlusNormal"/>
            </w:pPr>
            <w:r>
              <w:t>Виталий Юрьевич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both"/>
            </w:pPr>
            <w:r>
              <w:t>заместитель Председателя Правительства Новосибирской области - министр финансов и налоговой политики Новосибирской области;</w:t>
            </w:r>
          </w:p>
        </w:tc>
      </w:tr>
      <w:tr w:rsidR="00412C12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</w:pPr>
            <w:r>
              <w:t>Гриднева</w:t>
            </w:r>
          </w:p>
          <w:p w:rsidR="00412C12" w:rsidRDefault="00412C12">
            <w:pPr>
              <w:pStyle w:val="ConsPlusNormal"/>
            </w:pPr>
            <w:r>
              <w:t>Галина Борисовна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both"/>
            </w:pPr>
            <w:r>
              <w:t>председатель Общественной палаты Новосибирской области (по согласованию);</w:t>
            </w:r>
          </w:p>
        </w:tc>
      </w:tr>
      <w:tr w:rsidR="00412C12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</w:pPr>
            <w:r>
              <w:t>Деркач</w:t>
            </w:r>
          </w:p>
          <w:p w:rsidR="00412C12" w:rsidRDefault="00412C12">
            <w:pPr>
              <w:pStyle w:val="ConsPlusNormal"/>
            </w:pPr>
            <w:r>
              <w:t>Татьяна Николаевна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both"/>
            </w:pPr>
            <w:r>
              <w:t>министр юстиции Новосибирской области;</w:t>
            </w:r>
          </w:p>
        </w:tc>
      </w:tr>
      <w:tr w:rsidR="00412C12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</w:pPr>
            <w:r>
              <w:t>Заикина</w:t>
            </w:r>
          </w:p>
          <w:p w:rsidR="00412C12" w:rsidRDefault="00412C12">
            <w:pPr>
              <w:pStyle w:val="ConsPlusNormal"/>
            </w:pPr>
            <w:r>
              <w:t>Светлана Сергеевна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both"/>
            </w:pPr>
            <w:r>
              <w:t>руководитель Регионального исполкома Общероссийского общественного движения "НАРОДНЫЙ ФРОНТ "ЗА РОССИЮ" в Новосибирской области (по согласованию);</w:t>
            </w:r>
          </w:p>
        </w:tc>
      </w:tr>
      <w:tr w:rsidR="00412C12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</w:pPr>
            <w:r>
              <w:t>Зимняков</w:t>
            </w:r>
          </w:p>
          <w:p w:rsidR="00412C12" w:rsidRDefault="00412C12">
            <w:pPr>
              <w:pStyle w:val="ConsPlusNormal"/>
            </w:pPr>
            <w:r>
              <w:t>Юрий Васильевич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both"/>
            </w:pPr>
            <w:r>
              <w:t>исполняющий обязанности министра культуры Новосибирской области;</w:t>
            </w:r>
          </w:p>
        </w:tc>
      </w:tr>
      <w:tr w:rsidR="00412C12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</w:pPr>
            <w:r>
              <w:t>Кириллов</w:t>
            </w:r>
          </w:p>
          <w:p w:rsidR="00412C12" w:rsidRDefault="00412C12">
            <w:pPr>
              <w:pStyle w:val="ConsPlusNormal"/>
            </w:pPr>
            <w:r>
              <w:t>Алексей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both"/>
            </w:pPr>
            <w:r>
              <w:t>руководитель департамента административных органов администрации Губернатора Новосибирской области и Правительства Новосибирской области;</w:t>
            </w:r>
          </w:p>
        </w:tc>
      </w:tr>
      <w:tr w:rsidR="00412C12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</w:pPr>
            <w:r>
              <w:t>Клюзов</w:t>
            </w:r>
          </w:p>
          <w:p w:rsidR="00412C12" w:rsidRDefault="00412C12">
            <w:pPr>
              <w:pStyle w:val="ConsPlusNormal"/>
            </w:pPr>
            <w:r>
              <w:t>Андрей Анатольевич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both"/>
            </w:pPr>
            <w:r>
              <w:t>заместитель Председателя Правительства Новосибирской области - министр региональной политики Новосибирской области;</w:t>
            </w:r>
          </w:p>
        </w:tc>
      </w:tr>
      <w:tr w:rsidR="00412C12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</w:pPr>
            <w:r>
              <w:t>Колмаков</w:t>
            </w:r>
          </w:p>
          <w:p w:rsidR="00412C12" w:rsidRDefault="00412C12">
            <w:pPr>
              <w:pStyle w:val="ConsPlusNormal"/>
            </w:pPr>
            <w:r>
              <w:t>Алексей Викторович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both"/>
            </w:pPr>
            <w:r>
              <w:t>министр строительства Новосибирской области;</w:t>
            </w:r>
          </w:p>
        </w:tc>
      </w:tr>
      <w:tr w:rsidR="00412C12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</w:pPr>
            <w:r>
              <w:t>Костылевский</w:t>
            </w:r>
          </w:p>
          <w:p w:rsidR="00412C12" w:rsidRDefault="00412C12">
            <w:pPr>
              <w:pStyle w:val="ConsPlusNormal"/>
            </w:pPr>
            <w:r>
              <w:t>Анатолий Викторович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both"/>
            </w:pPr>
            <w:r>
              <w:t>министр транспорта и дорожного хозяйства Новосибирской области;</w:t>
            </w:r>
          </w:p>
        </w:tc>
      </w:tr>
      <w:tr w:rsidR="00412C12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</w:pPr>
            <w:r>
              <w:t>Кудрявцев</w:t>
            </w:r>
          </w:p>
          <w:p w:rsidR="00412C12" w:rsidRDefault="00412C12">
            <w:pPr>
              <w:pStyle w:val="ConsPlusNormal"/>
            </w:pPr>
            <w:r>
              <w:t>Евгений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both"/>
            </w:pPr>
            <w:r>
              <w:t>военный комиссар Новосибирской области федерального казенного учреждения "Военный комиссариат Новосибирской области" (по согласованию);</w:t>
            </w:r>
          </w:p>
        </w:tc>
      </w:tr>
      <w:tr w:rsidR="00412C12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</w:pPr>
            <w:r>
              <w:t>Курина</w:t>
            </w:r>
          </w:p>
          <w:p w:rsidR="00412C12" w:rsidRDefault="00412C12">
            <w:pPr>
              <w:pStyle w:val="ConsPlusNormal"/>
            </w:pPr>
            <w:r>
              <w:t>Наталия Николаевна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both"/>
            </w:pPr>
            <w:r>
              <w:t>председатель Регионального штаба "Комитет семей воинов Отечества" в Новосибирской области (по согласованию);</w:t>
            </w:r>
          </w:p>
        </w:tc>
      </w:tr>
      <w:tr w:rsidR="00412C12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</w:pPr>
            <w:r>
              <w:lastRenderedPageBreak/>
              <w:t>Манев</w:t>
            </w:r>
          </w:p>
          <w:p w:rsidR="00412C12" w:rsidRDefault="00412C12">
            <w:pPr>
              <w:pStyle w:val="ConsPlusNormal"/>
            </w:pPr>
            <w:r>
              <w:t>Виталий Геннадьевич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both"/>
            </w:pPr>
            <w:r>
              <w:t>управляющий делами Губернатора Новосибирской области и Правительства Новосибирской области;</w:t>
            </w:r>
          </w:p>
        </w:tc>
      </w:tr>
      <w:tr w:rsidR="00412C12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</w:pPr>
            <w:r>
              <w:t>Москалюк</w:t>
            </w:r>
          </w:p>
          <w:p w:rsidR="00412C12" w:rsidRDefault="00412C12">
            <w:pPr>
              <w:pStyle w:val="ConsPlusNormal"/>
            </w:pPr>
            <w:r>
              <w:t>Николай Федорович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both"/>
            </w:pPr>
            <w:r>
              <w:t>протоиерей, настоятель храма царя Николая, руководитель отдела по взаимодействию Новосибирской епархии с Вооруженными Силами Российской Федерации Местной православной религиозной организации "Приход храма во имя святого страстотерпца царя Николая г. Новосибирска (Октябрьский район) Новосибирской Епархии Русской Православной Церкви (Московский Патриархат)" (по согласованию);</w:t>
            </w:r>
          </w:p>
        </w:tc>
      </w:tr>
      <w:tr w:rsidR="00412C12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</w:pPr>
            <w:r>
              <w:t>Нешумов</w:t>
            </w:r>
          </w:p>
          <w:p w:rsidR="00412C12" w:rsidRDefault="00412C12">
            <w:pPr>
              <w:pStyle w:val="ConsPlusNormal"/>
            </w:pPr>
            <w:r>
              <w:t>Сергей Игоревич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both"/>
            </w:pPr>
            <w:r>
              <w:t>заместитель руководителя администрации - руководитель департамента информационной политики администрации Губернатора Новосибирской области и Правительства Новосибирской области;</w:t>
            </w:r>
          </w:p>
        </w:tc>
      </w:tr>
      <w:tr w:rsidR="00412C12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</w:pPr>
            <w:r>
              <w:t>Решетников</w:t>
            </w:r>
          </w:p>
          <w:p w:rsidR="00412C12" w:rsidRDefault="00412C12">
            <w:pPr>
              <w:pStyle w:val="ConsPlusNormal"/>
            </w:pPr>
            <w:r>
              <w:t>Лев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both"/>
            </w:pPr>
            <w:r>
              <w:t>министр экономического развития Новосибирской области;</w:t>
            </w:r>
          </w:p>
        </w:tc>
      </w:tr>
      <w:tr w:rsidR="00412C12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</w:pPr>
            <w:r>
              <w:t>Терепа</w:t>
            </w:r>
          </w:p>
          <w:p w:rsidR="00412C12" w:rsidRDefault="00412C12">
            <w:pPr>
              <w:pStyle w:val="ConsPlusNormal"/>
            </w:pPr>
            <w:r>
              <w:t>Александр Григорьевич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both"/>
            </w:pPr>
            <w:r>
              <w:t>управляющий Отделением Фонда пенсионного и социального страхования Российской Федерации по Новосибирской области (по согласованию);</w:t>
            </w:r>
          </w:p>
        </w:tc>
      </w:tr>
      <w:tr w:rsidR="00412C12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</w:pPr>
            <w:r>
              <w:t>Умербаев</w:t>
            </w:r>
          </w:p>
          <w:p w:rsidR="00412C12" w:rsidRDefault="00412C12">
            <w:pPr>
              <w:pStyle w:val="ConsPlusNormal"/>
            </w:pPr>
            <w:r>
              <w:t>Игорь Равильевич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both"/>
            </w:pPr>
            <w:r>
              <w:t>председатель комитета Законодательного Собрания Новосибирской области по государственной политике, законодательству и местному самоуправлению (по согласованию);</w:t>
            </w:r>
          </w:p>
        </w:tc>
      </w:tr>
      <w:tr w:rsidR="00412C12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</w:pPr>
            <w:r>
              <w:t>Усков</w:t>
            </w:r>
          </w:p>
          <w:p w:rsidR="00412C12" w:rsidRDefault="00412C12">
            <w:pPr>
              <w:pStyle w:val="ConsPlusNormal"/>
            </w:pPr>
            <w:r>
              <w:t>Алексей Владиславович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both"/>
            </w:pPr>
            <w:r>
              <w:t>начальник федерального государственного казенного учреждения "425 Военный госпиталь" Министерства обороны Российской Федерации (по согласованию);</w:t>
            </w:r>
          </w:p>
        </w:tc>
      </w:tr>
      <w:tr w:rsidR="00412C12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</w:pPr>
            <w:r>
              <w:t>Федорова</w:t>
            </w:r>
          </w:p>
          <w:p w:rsidR="00412C12" w:rsidRDefault="00412C12">
            <w:pPr>
              <w:pStyle w:val="ConsPlusNormal"/>
            </w:pPr>
            <w:r>
              <w:t>Ирина Александровна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both"/>
            </w:pPr>
            <w:r>
              <w:t>председатель Новосибирской межрегиональной общественной организации инвалидов "Ассоциация "ИНТЕГРАЦИЯ" Общероссийской общественной организации инвалидов - Российского союза инвалидов, председатель комиссии по социальной политике, здравоохранению и трудовым отношениям Общественной палаты Новосибирской области (по согласованию);</w:t>
            </w:r>
          </w:p>
        </w:tc>
      </w:tr>
      <w:tr w:rsidR="00412C12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</w:pPr>
            <w:r>
              <w:t>Федорчук</w:t>
            </w:r>
          </w:p>
          <w:p w:rsidR="00412C12" w:rsidRDefault="00412C12">
            <w:pPr>
              <w:pStyle w:val="ConsPlusNormal"/>
            </w:pPr>
            <w:r>
              <w:t>Сергей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both"/>
            </w:pPr>
            <w:r>
              <w:t>министр образования Новосибирской области;</w:t>
            </w:r>
          </w:p>
        </w:tc>
      </w:tr>
      <w:tr w:rsidR="00412C12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</w:pPr>
            <w:r>
              <w:t>Хальзов</w:t>
            </w:r>
          </w:p>
          <w:p w:rsidR="00412C12" w:rsidRDefault="00412C12">
            <w:pPr>
              <w:pStyle w:val="ConsPlusNormal"/>
            </w:pPr>
            <w:r>
              <w:t>Константин Васильевич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both"/>
            </w:pPr>
            <w:r>
              <w:t>министр здравоохранения Новосибирской области;</w:t>
            </w:r>
          </w:p>
        </w:tc>
      </w:tr>
      <w:tr w:rsidR="00412C12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</w:pPr>
            <w:r>
              <w:t>Цукарь</w:t>
            </w:r>
          </w:p>
          <w:p w:rsidR="00412C12" w:rsidRDefault="00412C12">
            <w:pPr>
              <w:pStyle w:val="ConsPlusNormal"/>
            </w:pPr>
            <w:r>
              <w:t>Сергей Сергеевич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both"/>
            </w:pPr>
            <w:r>
              <w:t>министр цифрового развития и связи Новосибирской области;</w:t>
            </w:r>
          </w:p>
        </w:tc>
      </w:tr>
      <w:tr w:rsidR="00412C12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</w:pPr>
            <w:r>
              <w:t>Швец</w:t>
            </w:r>
          </w:p>
          <w:p w:rsidR="00412C12" w:rsidRDefault="00412C12">
            <w:pPr>
              <w:pStyle w:val="ConsPlusNormal"/>
            </w:pPr>
            <w:r>
              <w:t>Юлия Геннадьевна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both"/>
            </w:pPr>
            <w:r>
              <w:t>руководитель Регионального исполнительного комитета Новосибирского Регионального отделения Партии "ЕДИНАЯ РОССИЯ", заместитель Секретаря Новосибирского Регионального отделения Партии "ЕДИНАЯ РОССИЯ" (по согласованию);</w:t>
            </w:r>
          </w:p>
        </w:tc>
      </w:tr>
      <w:tr w:rsidR="00412C12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</w:pPr>
            <w:r>
              <w:lastRenderedPageBreak/>
              <w:t>Шевелев</w:t>
            </w:r>
          </w:p>
          <w:p w:rsidR="00412C12" w:rsidRDefault="00412C12">
            <w:pPr>
              <w:pStyle w:val="ConsPlusNormal"/>
            </w:pPr>
            <w:r>
              <w:t>Владимир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both"/>
            </w:pPr>
            <w:r>
              <w:t>руководитель филиала Государственного фонда поддержки участников специальной военной операции "Защитники Отечества" в Новосибирской области (по согласованию);</w:t>
            </w:r>
          </w:p>
        </w:tc>
      </w:tr>
      <w:tr w:rsidR="00412C12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</w:pPr>
            <w:r>
              <w:t>Шилохвостов</w:t>
            </w:r>
          </w:p>
          <w:p w:rsidR="00412C12" w:rsidRDefault="00412C12">
            <w:pPr>
              <w:pStyle w:val="ConsPlusNormal"/>
            </w:pPr>
            <w:r>
              <w:t>Роман Геннадьевич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12C12" w:rsidRDefault="00412C12">
            <w:pPr>
              <w:pStyle w:val="ConsPlusNormal"/>
              <w:jc w:val="both"/>
            </w:pPr>
            <w:r>
              <w:t>руководитель департамента имущества и земельных отношений Новосибирской области.</w:t>
            </w:r>
          </w:p>
        </w:tc>
      </w:tr>
    </w:tbl>
    <w:p w:rsidR="00412C12" w:rsidRDefault="00412C12">
      <w:pPr>
        <w:pStyle w:val="ConsPlusNormal"/>
        <w:ind w:firstLine="540"/>
        <w:jc w:val="both"/>
      </w:pPr>
    </w:p>
    <w:p w:rsidR="00412C12" w:rsidRDefault="00412C12">
      <w:pPr>
        <w:pStyle w:val="ConsPlusNormal"/>
        <w:ind w:firstLine="540"/>
        <w:jc w:val="both"/>
      </w:pPr>
    </w:p>
    <w:p w:rsidR="00412C12" w:rsidRDefault="00412C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2C5B" w:rsidRDefault="00522C5B">
      <w:bookmarkStart w:id="2" w:name="_GoBack"/>
      <w:bookmarkEnd w:id="2"/>
    </w:p>
    <w:sectPr w:rsidR="00522C5B" w:rsidSect="004E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12"/>
    <w:rsid w:val="00412C12"/>
    <w:rsid w:val="0052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6DFEE-6965-4245-AB00-32AE5640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C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12C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12C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9CD5D550FD9C564CED5CF81E6CB27BA89B6983AA06824143DA9FDA034FFC0D487ACF72C769139768FCE87871297F5986BFCEA2E12686BE2E475549zEn5D" TargetMode="External"/><Relationship Id="rId13" Type="http://schemas.openxmlformats.org/officeDocument/2006/relationships/hyperlink" Target="consultantplus://offline/ref=F49CD5D550FD9C564CED5CF81E6CB27BA89B6983AA06824143DA9FDA034FFC0D487ACF72C769139768FCE8787E297F5986BFCEA2E12686BE2E475549zEn5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9CD5D550FD9C564CED5CF81E6CB27BA89B6983AF0687424AD4C2D00B16F00F4F759077C07813976EE2E87069202B0AzCn1D" TargetMode="External"/><Relationship Id="rId12" Type="http://schemas.openxmlformats.org/officeDocument/2006/relationships/hyperlink" Target="consultantplus://offline/ref=F49CD5D550FD9C564CED5CF81E6CB27BA89B6983AA06824143DA9FDA034FFC0D487ACF72C769139768FCE8787F297F5986BFCEA2E12686BE2E475549zEn5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9CD5D550FD9C564CED42F50800EC72A594358CA8058A121E8B998D5C1FFA58083AC927842D1E966CF7BC2933772609C4F4C3ABF93A86B4z3n3D" TargetMode="External"/><Relationship Id="rId11" Type="http://schemas.openxmlformats.org/officeDocument/2006/relationships/hyperlink" Target="consultantplus://offline/ref=F49CD5D550FD9C564CED5CF81E6CB27BA89B6983AA05864740D89FDA034FFC0D487ACF72D5694B9B69FAF6787F3C2908C0zEn9D" TargetMode="External"/><Relationship Id="rId5" Type="http://schemas.openxmlformats.org/officeDocument/2006/relationships/hyperlink" Target="consultantplus://offline/ref=F49CD5D550FD9C564CED5CF81E6CB27BA89B6983AA06824143DA9FDA034FFC0D487ACF72C769139768FCE87872297F5986BFCEA2E12686BE2E475549zEn5D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49CD5D550FD9C564CED42F50800EC72A398308BA056DD104FDE9788544FA0481E73C5209A2D16886AFCEAz7nB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49CD5D550FD9C564CED5CF81E6CB27BA89B6983AA06824143DA9FDA034FFC0D487ACF72C769139768FCE87870297F5986BFCEA2E12686BE2E475549zEn5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Светлана Сергеевна</dc:creator>
  <cp:keywords/>
  <dc:description/>
  <cp:lastModifiedBy>Малыхина Светлана Сергеевна</cp:lastModifiedBy>
  <cp:revision>1</cp:revision>
  <dcterms:created xsi:type="dcterms:W3CDTF">2023-08-16T03:39:00Z</dcterms:created>
  <dcterms:modified xsi:type="dcterms:W3CDTF">2023-08-16T03:40:00Z</dcterms:modified>
</cp:coreProperties>
</file>