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04" w:rsidRDefault="009D6C80">
      <w:pPr>
        <w:rPr>
          <w:rFonts w:ascii="Times New Roman" w:hAnsi="Times New Roman" w:cs="Times New Roman"/>
          <w:sz w:val="28"/>
          <w:szCs w:val="28"/>
        </w:rPr>
      </w:pPr>
      <w:r w:rsidRPr="009D6C80">
        <w:rPr>
          <w:rFonts w:ascii="Times New Roman" w:hAnsi="Times New Roman" w:cs="Times New Roman"/>
          <w:sz w:val="28"/>
          <w:szCs w:val="28"/>
        </w:rPr>
        <w:t xml:space="preserve">Порядок реализации </w:t>
      </w:r>
      <w:r w:rsidR="006226B4" w:rsidRPr="009D6C80">
        <w:rPr>
          <w:rFonts w:ascii="Times New Roman" w:hAnsi="Times New Roman" w:cs="Times New Roman"/>
          <w:sz w:val="28"/>
          <w:szCs w:val="28"/>
        </w:rPr>
        <w:t>Практ</w:t>
      </w:r>
      <w:r w:rsidR="006226B4">
        <w:rPr>
          <w:rFonts w:ascii="Times New Roman" w:hAnsi="Times New Roman" w:cs="Times New Roman"/>
          <w:sz w:val="28"/>
          <w:szCs w:val="28"/>
        </w:rPr>
        <w:t>ики</w:t>
      </w:r>
      <w:r w:rsidRPr="009D6C80">
        <w:rPr>
          <w:rFonts w:ascii="Times New Roman" w:hAnsi="Times New Roman" w:cs="Times New Roman"/>
          <w:sz w:val="28"/>
          <w:szCs w:val="28"/>
        </w:rPr>
        <w:t xml:space="preserve"> «Трудоустройств</w:t>
      </w:r>
      <w:r w:rsidR="006226B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молодеж</w:t>
      </w:r>
      <w:r w:rsidR="00C32D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 30 лет</w:t>
      </w:r>
      <w:r w:rsidRPr="009D6C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6C80" w:rsidRDefault="009D6C80">
      <w:pPr>
        <w:rPr>
          <w:rFonts w:ascii="Times New Roman" w:hAnsi="Times New Roman" w:cs="Times New Roman"/>
          <w:sz w:val="28"/>
          <w:szCs w:val="28"/>
        </w:rPr>
      </w:pPr>
    </w:p>
    <w:p w:rsidR="009D6C80" w:rsidRDefault="004024A3" w:rsidP="004024A3">
      <w:pPr>
        <w:pStyle w:val="ConsPlusNormal"/>
        <w:ind w:firstLine="540"/>
        <w:jc w:val="both"/>
      </w:pPr>
      <w:r>
        <w:t>1.</w:t>
      </w:r>
      <w:r w:rsidR="009D6C80">
        <w:t>Проект «Трудоустройств</w:t>
      </w:r>
      <w:r w:rsidR="006226B4">
        <w:t>о</w:t>
      </w:r>
      <w:bookmarkStart w:id="0" w:name="_GoBack"/>
      <w:bookmarkEnd w:id="0"/>
      <w:r w:rsidR="009D6C80">
        <w:t xml:space="preserve"> молодеж</w:t>
      </w:r>
      <w:r w:rsidR="00C32D1C">
        <w:t>и</w:t>
      </w:r>
      <w:r w:rsidR="009D6C80">
        <w:t xml:space="preserve"> до 30 лет» устанавливают цели, условия и порядок предоставления субсидий в 2023 году Фондом пенсионного и социального страхования Российской Федерации (далее - Фонд) из бюджета Фонда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 (далее соответст</w:t>
      </w:r>
      <w:r w:rsidR="00A56DBA">
        <w:t>венно - работодатели, субсидии);</w:t>
      </w:r>
    </w:p>
    <w:p w:rsidR="009D6C80" w:rsidRDefault="00A41A8B" w:rsidP="004024A3">
      <w:pPr>
        <w:pStyle w:val="ConsPlusNormal"/>
        <w:spacing w:before="240"/>
        <w:ind w:firstLine="540"/>
        <w:jc w:val="both"/>
      </w:pPr>
      <w:bookmarkStart w:id="1" w:name="P66"/>
      <w:bookmarkEnd w:id="1"/>
      <w:proofErr w:type="gramStart"/>
      <w:r>
        <w:t>-</w:t>
      </w:r>
      <w:r w:rsidR="004024A3">
        <w:t xml:space="preserve"> </w:t>
      </w:r>
      <w:r w:rsidR="009D6C80">
        <w:t>частичная компенсация затрат работодателя, подавшего заявление о подборе работников и трудоустроившего в 2022 году граждан из числа отдельных категорий, соответствующих критериям,  постановления Правительства Российской Федерации от 13 марта 2021 г. N 362 "О государственной поддержке в 2022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граждан", действовавшей до 1 января 2023 г.);</w:t>
      </w:r>
      <w:proofErr w:type="gramEnd"/>
    </w:p>
    <w:p w:rsidR="009D6C80" w:rsidRDefault="00A41A8B" w:rsidP="004024A3">
      <w:pPr>
        <w:pStyle w:val="ConsPlusNormal"/>
        <w:spacing w:before="240"/>
        <w:ind w:firstLine="540"/>
        <w:jc w:val="both"/>
      </w:pPr>
      <w:bookmarkStart w:id="2" w:name="P68"/>
      <w:bookmarkEnd w:id="2"/>
      <w:r>
        <w:t xml:space="preserve">- </w:t>
      </w:r>
      <w:r w:rsidR="009D6C80">
        <w:t>частичная компенсация затрат работодателя на выплату заработной платы работникам из числа трудоустроенных граждан, которые отвечают следующим критериям:</w:t>
      </w:r>
    </w:p>
    <w:p w:rsidR="009D6C80" w:rsidRDefault="00A41A8B" w:rsidP="00A41A8B">
      <w:pPr>
        <w:pStyle w:val="ConsPlusNormal"/>
        <w:spacing w:before="240"/>
        <w:ind w:firstLine="540"/>
        <w:jc w:val="both"/>
      </w:pPr>
      <w:bookmarkStart w:id="3" w:name="P69"/>
      <w:bookmarkStart w:id="4" w:name="P71"/>
      <w:bookmarkStart w:id="5" w:name="P75"/>
      <w:bookmarkEnd w:id="3"/>
      <w:bookmarkEnd w:id="4"/>
      <w:bookmarkEnd w:id="5"/>
      <w:r>
        <w:t xml:space="preserve">- </w:t>
      </w:r>
      <w:r w:rsidR="003930D5">
        <w:t xml:space="preserve"> </w:t>
      </w:r>
      <w:r w:rsidR="009D6C80">
        <w:t>относятся к категории молодежи в возрасте до 30 лет включительно;</w:t>
      </w:r>
    </w:p>
    <w:p w:rsidR="009D6C80" w:rsidRDefault="00A41A8B" w:rsidP="00A41A8B">
      <w:pPr>
        <w:pStyle w:val="ConsPlusNormal"/>
        <w:spacing w:before="240"/>
        <w:ind w:firstLine="540"/>
        <w:jc w:val="both"/>
      </w:pPr>
      <w:bookmarkStart w:id="6" w:name="P78"/>
      <w:bookmarkEnd w:id="6"/>
      <w:r>
        <w:t xml:space="preserve">- </w:t>
      </w:r>
      <w:r w:rsidR="009D6C80">
        <w:t xml:space="preserve">относятся к категории лиц, с которыми в </w:t>
      </w:r>
      <w:proofErr w:type="gramStart"/>
      <w:r w:rsidR="009D6C80">
        <w:t>соответствии</w:t>
      </w:r>
      <w:proofErr w:type="gramEnd"/>
      <w:r w:rsidR="009D6C80">
        <w:t xml:space="preserve"> с Трудовым </w:t>
      </w:r>
      <w:hyperlink r:id="rId6" w:history="1">
        <w:r w:rsidR="009D6C80" w:rsidRPr="00846F9B">
          <w:rPr>
            <w:color w:val="000000" w:themeColor="text1"/>
          </w:rPr>
          <w:t>кодексом</w:t>
        </w:r>
      </w:hyperlink>
      <w:r w:rsidR="009D6C80" w:rsidRPr="00846F9B">
        <w:rPr>
          <w:color w:val="000000" w:themeColor="text1"/>
        </w:rPr>
        <w:t xml:space="preserve"> </w:t>
      </w:r>
      <w:r w:rsidR="009D6C80">
        <w:t>Российской Федерации возможно заключение трудового договора;</w:t>
      </w:r>
    </w:p>
    <w:p w:rsidR="009D6C80" w:rsidRDefault="00A56DBA" w:rsidP="00A56DBA">
      <w:pPr>
        <w:pStyle w:val="ConsPlusNormal"/>
        <w:spacing w:before="240"/>
        <w:ind w:firstLine="540"/>
        <w:jc w:val="both"/>
      </w:pPr>
      <w:bookmarkStart w:id="7" w:name="P79"/>
      <w:bookmarkEnd w:id="7"/>
      <w:r>
        <w:t xml:space="preserve">- </w:t>
      </w:r>
      <w:r w:rsidR="009D6C80">
        <w:t xml:space="preserve">на дату направления органами службы занятости для трудоустройства к работодателю являлись безработными гражданами или гражданами, ищущими работу, </w:t>
      </w:r>
      <w:proofErr w:type="gramStart"/>
      <w:r w:rsidR="009D6C80">
        <w:t>зарегистрированными</w:t>
      </w:r>
      <w:proofErr w:type="gramEnd"/>
      <w:r w:rsidR="009D6C80">
        <w:t xml:space="preserve"> в органах службы занятости и не состоящими в трудовых отношениях;</w:t>
      </w:r>
    </w:p>
    <w:p w:rsidR="009D6C80" w:rsidRDefault="00A56DBA" w:rsidP="00A56DBA">
      <w:pPr>
        <w:pStyle w:val="ConsPlusNormal"/>
        <w:spacing w:before="240"/>
        <w:ind w:firstLine="540"/>
        <w:jc w:val="both"/>
      </w:pPr>
      <w:bookmarkStart w:id="8" w:name="P80"/>
      <w:bookmarkEnd w:id="8"/>
      <w:proofErr w:type="gramStart"/>
      <w:r>
        <w:t xml:space="preserve">- </w:t>
      </w:r>
      <w:r w:rsidR="009D6C80">
        <w:t>на дату заключения трудового договора с работодателем не имели работы, не были зарегистрированы в качестве индивидуального предпринимателя, главы крестьянского (фермерского) хозяйства, единоличного исполнительного органа юридического лица, а также не применяли специальный налоговый режим "Налог на профессиональный доход";</w:t>
      </w:r>
      <w:proofErr w:type="gramEnd"/>
    </w:p>
    <w:p w:rsidR="009D6C80" w:rsidRDefault="00A56DBA" w:rsidP="00A56DBA">
      <w:pPr>
        <w:pStyle w:val="ConsPlusNormal"/>
        <w:spacing w:before="240"/>
        <w:ind w:firstLine="540"/>
        <w:jc w:val="both"/>
      </w:pPr>
      <w:bookmarkStart w:id="9" w:name="P81"/>
      <w:bookmarkEnd w:id="9"/>
      <w:proofErr w:type="gramStart"/>
      <w:r>
        <w:t xml:space="preserve">- </w:t>
      </w:r>
      <w:r w:rsidR="009D6C80">
        <w:t>переехали для трудоустройства у работодателя, включенного в перечни организаций, испытывающих потребность в привлечении работников (далее - перечень организаций), по востребованным профессиям (должностям, специальностям), включенным в предусмотренные перечни профессий (должностей, специальностей) (далее - перечень профессий), из других субъектов Российской Федерации или других муниципальных образований того же субъекта Российской Федерации в случае, если муниципальное образование, из которого переехал работник, и муниципальное образование, где расположен</w:t>
      </w:r>
      <w:proofErr w:type="gramEnd"/>
      <w:r w:rsidR="009D6C80">
        <w:t xml:space="preserve"> работодатель, не граничат и расстояние между границами указанных муниципальных образований не менее 50 километров;</w:t>
      </w:r>
    </w:p>
    <w:p w:rsidR="009D6C80" w:rsidRDefault="00A41A8B" w:rsidP="00A41A8B">
      <w:pPr>
        <w:pStyle w:val="ConsPlusNormal"/>
        <w:spacing w:before="240"/>
        <w:ind w:firstLine="540"/>
        <w:jc w:val="both"/>
      </w:pPr>
      <w:bookmarkStart w:id="10" w:name="P83"/>
      <w:bookmarkStart w:id="11" w:name="P85"/>
      <w:bookmarkStart w:id="12" w:name="P92"/>
      <w:bookmarkEnd w:id="10"/>
      <w:bookmarkEnd w:id="11"/>
      <w:bookmarkEnd w:id="12"/>
      <w:r>
        <w:t>2.</w:t>
      </w:r>
      <w:r w:rsidR="009D6C80">
        <w:t>Для включения организации в перечень организаций организация должна соответствовать следующим критериям:</w:t>
      </w:r>
    </w:p>
    <w:p w:rsidR="009D6C80" w:rsidRDefault="00A56DBA" w:rsidP="00A56DBA">
      <w:pPr>
        <w:pStyle w:val="ConsPlusNormal"/>
        <w:spacing w:before="240"/>
        <w:ind w:firstLine="540"/>
        <w:jc w:val="both"/>
      </w:pPr>
      <w:proofErr w:type="gramStart"/>
      <w:r>
        <w:t xml:space="preserve">- </w:t>
      </w:r>
      <w:r w:rsidR="009D6C80">
        <w:t xml:space="preserve">организация относится к организациям оборонно-промышленного комплекса, включенным в сводный реестр организаций оборонно-промышленного комплекса в </w:t>
      </w:r>
      <w:r w:rsidR="009D6C80">
        <w:lastRenderedPageBreak/>
        <w:t xml:space="preserve">соответствии с </w:t>
      </w:r>
      <w:hyperlink r:id="rId7" w:history="1">
        <w:r w:rsidR="009D6C80" w:rsidRPr="00846F9B">
          <w:rPr>
            <w:color w:val="000000" w:themeColor="text1"/>
          </w:rPr>
          <w:t>постановлением</w:t>
        </w:r>
      </w:hyperlink>
      <w:r w:rsidR="009D6C80">
        <w:t xml:space="preserve"> Правительства Российской Федерации от 20 февраля 2004 г. N 96 "О сводном реестре организаций оборонно-промышленного комплекса", ведение которого осуществляет Министерство промышленности и торговли Российской Федерации.</w:t>
      </w:r>
      <w:proofErr w:type="gramEnd"/>
      <w:r w:rsidR="009D6C80">
        <w:t xml:space="preserve"> </w:t>
      </w:r>
      <w:proofErr w:type="gramStart"/>
      <w:r w:rsidR="009D6C80">
        <w:t xml:space="preserve">Информация об организациях оборонно-промышленного комплекса, включенных в указанный сводный реестр организаций, в целях реализации единой государственной политики в области оборонно-промышленного комплекса и оказания содействия в привлечении работников в указанные организации представляется Министерством промышленности и торговли Российской Федерации высшим исполнительным органам субъектов Российской Федерации в порядке, установленном </w:t>
      </w:r>
      <w:hyperlink r:id="rId8" w:history="1">
        <w:r w:rsidR="009D6C80" w:rsidRPr="00846F9B">
          <w:rPr>
            <w:color w:val="000000" w:themeColor="text1"/>
          </w:rPr>
          <w:t>постановлением</w:t>
        </w:r>
      </w:hyperlink>
      <w:r w:rsidR="009D6C80" w:rsidRPr="00846F9B">
        <w:rPr>
          <w:color w:val="000000" w:themeColor="text1"/>
        </w:rPr>
        <w:t xml:space="preserve"> </w:t>
      </w:r>
      <w:r w:rsidR="009D6C80">
        <w:t>Правительства Российской Федерации от 20 февраля 2004 г. N 96 "О сводном реестре</w:t>
      </w:r>
      <w:proofErr w:type="gramEnd"/>
      <w:r w:rsidR="009D6C80">
        <w:t xml:space="preserve"> организаций оборонно-промышленного комплекса";</w:t>
      </w:r>
    </w:p>
    <w:p w:rsidR="009D6C80" w:rsidRDefault="00A56DBA" w:rsidP="00A56DBA">
      <w:pPr>
        <w:pStyle w:val="ConsPlusNormal"/>
        <w:spacing w:before="240"/>
        <w:ind w:firstLine="540"/>
        <w:jc w:val="both"/>
      </w:pPr>
      <w:r>
        <w:t xml:space="preserve">- </w:t>
      </w:r>
      <w:r w:rsidR="009D6C80">
        <w:t>организация осуществляет деятельность на территории субъекта Российской Федерации не менее одного года (за исключением случаев, если организация участвует в выполнении государственного оборонного заказа);</w:t>
      </w:r>
    </w:p>
    <w:p w:rsidR="009D6C80" w:rsidRDefault="00A56DBA" w:rsidP="00A56DBA">
      <w:pPr>
        <w:pStyle w:val="ConsPlusNormal"/>
        <w:spacing w:before="240"/>
        <w:ind w:firstLine="540"/>
        <w:jc w:val="both"/>
      </w:pPr>
      <w:proofErr w:type="gramStart"/>
      <w:r>
        <w:t xml:space="preserve">- </w:t>
      </w:r>
      <w:r w:rsidR="009D6C80">
        <w:t>организация не находится в процессе реорганизации (за исключением реорганизации в форме присоединения организации к другому юридическому лицу или реорганизации в форме преобразования), ликвидации, исключения из Единого государственного реестра юридических лиц, в отношении организации не введена процедура банкротства, ее деятельность не приостановлена в порядке, предусмотренном законодательством Российской Федерации;</w:t>
      </w:r>
      <w:proofErr w:type="gramEnd"/>
    </w:p>
    <w:p w:rsidR="009D6C80" w:rsidRDefault="00A56DBA" w:rsidP="00A56DBA">
      <w:pPr>
        <w:pStyle w:val="ConsPlusNormal"/>
        <w:spacing w:before="240"/>
        <w:ind w:firstLine="540"/>
        <w:jc w:val="both"/>
      </w:pPr>
      <w:proofErr w:type="gramStart"/>
      <w:r>
        <w:t xml:space="preserve">- </w:t>
      </w:r>
      <w:r w:rsidR="009D6C80">
        <w:t xml:space="preserve">контролирующими лицами для организации не являются иностранные граждане или юридические лица, созданные в соответствии с законодательством иностранных государств и расположенные на территории иностранных государств, или юридические лица, местом регистрации которых является государство (территории), включенное в </w:t>
      </w:r>
      <w:hyperlink r:id="rId9" w:history="1">
        <w:r w:rsidR="009D6C80" w:rsidRPr="00BE10C2">
          <w:rPr>
            <w:color w:val="000000" w:themeColor="text1"/>
          </w:rPr>
          <w:t>перечень</w:t>
        </w:r>
      </w:hyperlink>
      <w:r w:rsidR="009D6C80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D6C80" w:rsidRDefault="00A56DBA" w:rsidP="00A56DBA">
      <w:pPr>
        <w:pStyle w:val="ConsPlusNormal"/>
        <w:spacing w:before="240"/>
        <w:ind w:firstLine="540"/>
        <w:jc w:val="both"/>
      </w:pPr>
      <w:r>
        <w:t xml:space="preserve">- </w:t>
      </w:r>
      <w:r w:rsidR="009D6C80">
        <w:t xml:space="preserve">организация не участвует в региональной программе повышения мобильности трудовых ресурсов, </w:t>
      </w:r>
      <w:proofErr w:type="spellStart"/>
      <w:r w:rsidR="009D6C80">
        <w:t>софинансируемой</w:t>
      </w:r>
      <w:proofErr w:type="spellEnd"/>
      <w:r w:rsidR="009D6C80">
        <w:t xml:space="preserve"> за счет средств федерального бюджета.</w:t>
      </w:r>
    </w:p>
    <w:p w:rsidR="009D6C80" w:rsidRDefault="00A41A8B" w:rsidP="00A41A8B">
      <w:pPr>
        <w:pStyle w:val="ConsPlusNormal"/>
        <w:spacing w:before="240"/>
        <w:ind w:firstLine="540"/>
        <w:jc w:val="both"/>
      </w:pPr>
      <w:bookmarkStart w:id="13" w:name="P101"/>
      <w:bookmarkEnd w:id="13"/>
      <w:r>
        <w:t xml:space="preserve">3. </w:t>
      </w:r>
      <w:r w:rsidR="009D6C80">
        <w:t>Для включения профессии (должности, специальности) в перечень профессий профессия (должность, специальность) должна соответствовать следующим критериям:</w:t>
      </w:r>
    </w:p>
    <w:p w:rsidR="009D6C80" w:rsidRDefault="00A56DBA" w:rsidP="00A56DBA">
      <w:pPr>
        <w:pStyle w:val="ConsPlusNormal"/>
        <w:spacing w:before="240"/>
        <w:ind w:firstLine="540"/>
        <w:jc w:val="both"/>
      </w:pPr>
      <w:proofErr w:type="gramStart"/>
      <w:r>
        <w:t xml:space="preserve">- </w:t>
      </w:r>
      <w:r w:rsidR="009D6C80">
        <w:t>информация о вакантном рабочем месте по профессии (должности, специальности) размещается на единой цифровой платформе в сфере занятости и трудовых отношений "Работа в России" (далее - единая цифровая платформа);</w:t>
      </w:r>
      <w:proofErr w:type="gramEnd"/>
    </w:p>
    <w:p w:rsidR="009D6C80" w:rsidRDefault="00A56DBA" w:rsidP="00A56DBA">
      <w:pPr>
        <w:pStyle w:val="ConsPlusNormal"/>
        <w:spacing w:before="240"/>
        <w:ind w:firstLine="540"/>
        <w:jc w:val="both"/>
      </w:pPr>
      <w:r>
        <w:t xml:space="preserve">- </w:t>
      </w:r>
      <w:r w:rsidR="009D6C80">
        <w:t>количество вакантных рабочих мест по профессии (должности, специальности) на региональном рынке труда превышает численность граждан, зарегистрированных в органах службы занятости субъекта Российской Федерации в качестве безработных и имеющих подходящую профессию (должность, специальность);</w:t>
      </w:r>
    </w:p>
    <w:p w:rsidR="009D6C80" w:rsidRDefault="00A56DBA" w:rsidP="00A56DBA">
      <w:pPr>
        <w:pStyle w:val="ConsPlusNormal"/>
        <w:spacing w:before="240"/>
        <w:ind w:firstLine="540"/>
        <w:jc w:val="both"/>
      </w:pPr>
      <w:proofErr w:type="gramStart"/>
      <w:r>
        <w:t xml:space="preserve">- </w:t>
      </w:r>
      <w:r w:rsidR="009D6C80">
        <w:t>профессия (должность, специальность) не относится к профессиям административно-хозяйственного персонала (заведующий хозяйством, бухгалтер, водитель, охранник, уборщик и др.).</w:t>
      </w:r>
      <w:proofErr w:type="gramEnd"/>
    </w:p>
    <w:p w:rsidR="009D6C80" w:rsidRDefault="00A41A8B" w:rsidP="00A41A8B">
      <w:pPr>
        <w:pStyle w:val="ConsPlusNormal"/>
        <w:spacing w:before="240"/>
        <w:ind w:firstLine="540"/>
        <w:jc w:val="both"/>
      </w:pPr>
      <w:r>
        <w:t xml:space="preserve">4. </w:t>
      </w:r>
      <w:r w:rsidR="009D6C80">
        <w:t>Предоставление субсидий осуществляется Фондом на основании реестра для предоставления субсидий (далее - реестр) без заключения соглашения о предоставлении субсидии.</w:t>
      </w:r>
    </w:p>
    <w:p w:rsidR="009D6C80" w:rsidRDefault="00A41A8B" w:rsidP="00A41A8B">
      <w:pPr>
        <w:pStyle w:val="ConsPlusNormal"/>
        <w:spacing w:before="240"/>
        <w:ind w:firstLine="540"/>
        <w:jc w:val="both"/>
      </w:pPr>
      <w:bookmarkStart w:id="14" w:name="P114"/>
      <w:bookmarkEnd w:id="14"/>
      <w:r>
        <w:lastRenderedPageBreak/>
        <w:t xml:space="preserve">5. </w:t>
      </w:r>
      <w:r w:rsidR="009D6C80">
        <w:t>Для получения субсидии на цели, работодатель включается в реестр при соблюдении следующих условий:</w:t>
      </w:r>
    </w:p>
    <w:p w:rsidR="009D6C80" w:rsidRDefault="00A56DBA" w:rsidP="00A56DBA">
      <w:pPr>
        <w:pStyle w:val="ConsPlusNormal"/>
        <w:spacing w:before="240"/>
        <w:ind w:firstLine="540"/>
        <w:jc w:val="both"/>
      </w:pPr>
      <w:bookmarkStart w:id="15" w:name="P116"/>
      <w:bookmarkEnd w:id="15"/>
      <w:r>
        <w:t xml:space="preserve">- </w:t>
      </w:r>
      <w:r w:rsidR="009D6C80">
        <w:t>наличие государственной регистрации работодателя в соответствии с законодательством Российской Федерации, осуществленной до 1 января 2023 г.;</w:t>
      </w:r>
    </w:p>
    <w:p w:rsidR="009D6C80" w:rsidRDefault="00A56DBA" w:rsidP="00A56DBA">
      <w:pPr>
        <w:pStyle w:val="ConsPlusNormal"/>
        <w:spacing w:before="240"/>
        <w:ind w:firstLine="540"/>
        <w:jc w:val="both"/>
      </w:pPr>
      <w:r>
        <w:t xml:space="preserve">- </w:t>
      </w:r>
      <w:r w:rsidR="009D6C80">
        <w:t>направление заявления;</w:t>
      </w:r>
    </w:p>
    <w:p w:rsidR="009D6C80" w:rsidRDefault="00A56DBA" w:rsidP="00A56DBA">
      <w:pPr>
        <w:pStyle w:val="ConsPlusNormal"/>
        <w:spacing w:before="240"/>
        <w:ind w:firstLine="540"/>
        <w:jc w:val="both"/>
      </w:pPr>
      <w:bookmarkStart w:id="16" w:name="P119"/>
      <w:bookmarkEnd w:id="16"/>
      <w:proofErr w:type="gramStart"/>
      <w:r>
        <w:t xml:space="preserve">- </w:t>
      </w:r>
      <w:r w:rsidR="009D6C80">
        <w:t>отсутствие у работодателя на дату направления в Фонд заявления,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и законодательством об обязательном социальном страховании от несчастных случаев на производстве и профессиональных заболеваний, превышающей 10 тыс. рублей;</w:t>
      </w:r>
      <w:proofErr w:type="gramEnd"/>
    </w:p>
    <w:p w:rsidR="009D6C80" w:rsidRDefault="00A56DBA" w:rsidP="00A56DBA">
      <w:pPr>
        <w:pStyle w:val="ConsPlusNormal"/>
        <w:spacing w:before="240"/>
        <w:ind w:firstLine="540"/>
        <w:jc w:val="both"/>
      </w:pPr>
      <w:r>
        <w:t xml:space="preserve">- </w:t>
      </w:r>
      <w:r w:rsidR="009D6C80">
        <w:t>отсутствие у работодателя на дату направления в Фонд заявления, просроченной задолженности по возврату в федеральный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Российской Федерацией;</w:t>
      </w:r>
    </w:p>
    <w:p w:rsidR="009D6C80" w:rsidRDefault="00A56DBA" w:rsidP="00A56DBA">
      <w:pPr>
        <w:pStyle w:val="ConsPlusNormal"/>
        <w:spacing w:before="240"/>
        <w:ind w:firstLine="540"/>
        <w:jc w:val="both"/>
      </w:pPr>
      <w:proofErr w:type="gramStart"/>
      <w:r>
        <w:t xml:space="preserve">- </w:t>
      </w:r>
      <w:r w:rsidR="009D6C80">
        <w:t>работодатель на дату направления в Фонд заявления, не находится в процессе реорганизации (за исключением реорганизации в форме присоединения к работодателю другого юридического лица), ликвидации, в отношении работодателя не введена процедура банкротства, его деятельность не приостановлена в порядке, предусмотренном законодательством Российской Федерации, а работодатели, являющиеся индивидуальными предпринимателями, не прекратили деятельность в качестве индивидуального предпринимателя;</w:t>
      </w:r>
      <w:proofErr w:type="gramEnd"/>
    </w:p>
    <w:p w:rsidR="009D6C80" w:rsidRDefault="00A56DBA" w:rsidP="00A56DBA">
      <w:pPr>
        <w:pStyle w:val="ConsPlusNormal"/>
        <w:spacing w:before="240"/>
        <w:ind w:firstLine="540"/>
        <w:jc w:val="both"/>
      </w:pPr>
      <w:r>
        <w:t xml:space="preserve">- </w:t>
      </w:r>
      <w:r w:rsidR="009D6C80">
        <w:t xml:space="preserve">неполучение работодателем на дату направления в Фонд заявления, из федерального бюджета средств в </w:t>
      </w:r>
      <w:proofErr w:type="gramStart"/>
      <w:r w:rsidR="009D6C80">
        <w:t>соответствии</w:t>
      </w:r>
      <w:proofErr w:type="gramEnd"/>
      <w:r w:rsidR="009D6C80">
        <w:t xml:space="preserve"> с иными нормативными правовыми актами;</w:t>
      </w:r>
    </w:p>
    <w:p w:rsidR="009D6C80" w:rsidRDefault="00A56DBA" w:rsidP="00A56DBA">
      <w:pPr>
        <w:pStyle w:val="ConsPlusNormal"/>
        <w:spacing w:before="240"/>
        <w:ind w:firstLine="540"/>
        <w:jc w:val="both"/>
      </w:pPr>
      <w:proofErr w:type="gramStart"/>
      <w:r>
        <w:t xml:space="preserve">- </w:t>
      </w:r>
      <w:r w:rsidR="009D6C80">
        <w:t xml:space="preserve">работодатель на дату направления в Фонд заявления, не является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утвержденный Министерством финансов Российской Федерации </w:t>
      </w:r>
      <w:hyperlink r:id="rId10" w:history="1">
        <w:r w:rsidR="009D6C80" w:rsidRPr="007B6A12">
          <w:rPr>
            <w:color w:val="000000" w:themeColor="text1"/>
          </w:rPr>
          <w:t>перечень</w:t>
        </w:r>
      </w:hyperlink>
      <w:r w:rsidR="009D6C80" w:rsidRPr="007B6A12">
        <w:rPr>
          <w:color w:val="000000" w:themeColor="text1"/>
        </w:rPr>
        <w:t xml:space="preserve"> </w:t>
      </w:r>
      <w:r w:rsidR="009D6C80"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</w:t>
      </w:r>
      <w:proofErr w:type="gramEnd"/>
      <w:r w:rsidR="009D6C80">
        <w:t xml:space="preserve"> 50 процентов;</w:t>
      </w:r>
    </w:p>
    <w:p w:rsidR="009D6C80" w:rsidRDefault="00A56DBA" w:rsidP="00A56DBA">
      <w:pPr>
        <w:pStyle w:val="ConsPlusNormal"/>
        <w:spacing w:before="240"/>
        <w:ind w:firstLine="540"/>
        <w:jc w:val="both"/>
      </w:pPr>
      <w:proofErr w:type="gramStart"/>
      <w:r>
        <w:t xml:space="preserve">- </w:t>
      </w:r>
      <w:r w:rsidR="009D6C80">
        <w:t>отсутствие в реестре дисквалифицированных лиц на дату направления в Фонд заявления,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работодателя;</w:t>
      </w:r>
      <w:proofErr w:type="gramEnd"/>
    </w:p>
    <w:p w:rsidR="009D6C80" w:rsidRDefault="00A56DBA" w:rsidP="00A56DBA">
      <w:pPr>
        <w:pStyle w:val="ConsPlusNormal"/>
        <w:spacing w:before="240"/>
        <w:ind w:firstLine="540"/>
        <w:jc w:val="both"/>
      </w:pPr>
      <w:r>
        <w:t xml:space="preserve">- </w:t>
      </w:r>
      <w:r w:rsidR="009D6C80">
        <w:t>трудоустройство работодателем граждан на условиях полного рабочего дня с учетом режима рабочего времени, установленного правилами внутреннего трудового распорядка работодателя;</w:t>
      </w:r>
    </w:p>
    <w:p w:rsidR="009D6C80" w:rsidRDefault="00A56DBA" w:rsidP="00A56DBA">
      <w:pPr>
        <w:pStyle w:val="ConsPlusNormal"/>
        <w:spacing w:before="240"/>
        <w:ind w:firstLine="540"/>
        <w:jc w:val="both"/>
      </w:pPr>
      <w:r>
        <w:t xml:space="preserve">- </w:t>
      </w:r>
      <w:r w:rsidR="009D6C80">
        <w:t xml:space="preserve">выплата работодателем заработной платы трудоустроенным гражданам в </w:t>
      </w:r>
      <w:proofErr w:type="gramStart"/>
      <w:r w:rsidR="009D6C80">
        <w:t>размере</w:t>
      </w:r>
      <w:proofErr w:type="gramEnd"/>
      <w:r w:rsidR="009D6C80">
        <w:t xml:space="preserve"> не ниже величины минимального размера оплаты труда, установленного Федеральным </w:t>
      </w:r>
      <w:hyperlink r:id="rId11" w:history="1">
        <w:r w:rsidR="009D6C80" w:rsidRPr="007B6A12">
          <w:rPr>
            <w:color w:val="000000" w:themeColor="text1"/>
          </w:rPr>
          <w:t>законом</w:t>
        </w:r>
      </w:hyperlink>
      <w:r w:rsidR="009D6C80">
        <w:t xml:space="preserve"> "О минимальном размере оплаты труда";</w:t>
      </w:r>
    </w:p>
    <w:p w:rsidR="009D6C80" w:rsidRDefault="00A56DBA" w:rsidP="00A56DBA">
      <w:pPr>
        <w:pStyle w:val="ConsPlusNormal"/>
        <w:spacing w:before="240"/>
        <w:ind w:firstLine="540"/>
        <w:jc w:val="both"/>
      </w:pPr>
      <w:bookmarkStart w:id="17" w:name="P130"/>
      <w:bookmarkEnd w:id="17"/>
      <w:r>
        <w:t xml:space="preserve">- </w:t>
      </w:r>
      <w:r w:rsidR="009D6C80">
        <w:t xml:space="preserve">отсутствие у работодателя на дату направления в Фонд заявления, указанного в </w:t>
      </w:r>
      <w:r w:rsidR="009D6C80">
        <w:lastRenderedPageBreak/>
        <w:t>задолженности по заработной плате;</w:t>
      </w:r>
    </w:p>
    <w:p w:rsidR="009D6C80" w:rsidRDefault="00A56DBA" w:rsidP="00A56DBA">
      <w:pPr>
        <w:pStyle w:val="ConsPlusNormal"/>
        <w:spacing w:before="240"/>
        <w:ind w:firstLine="540"/>
        <w:jc w:val="both"/>
      </w:pPr>
      <w:r>
        <w:t xml:space="preserve">- </w:t>
      </w:r>
      <w:r w:rsidR="009D6C80">
        <w:t>наличие у Фонда свободных остатков лимитов бюджетных обязательств, предусмотренных на цели, исходя из прогнозируемых кассовых расходов на предоставление субсидии работодателям, включенным в реестр или исключенным из реестра по методике, определяемой Фондом;</w:t>
      </w:r>
    </w:p>
    <w:p w:rsidR="009D6C80" w:rsidRDefault="00A56DBA" w:rsidP="00A56DBA">
      <w:pPr>
        <w:pStyle w:val="ConsPlusNormal"/>
        <w:spacing w:before="240"/>
        <w:ind w:firstLine="540"/>
        <w:jc w:val="both"/>
      </w:pPr>
      <w:bookmarkStart w:id="18" w:name="P132"/>
      <w:bookmarkEnd w:id="18"/>
      <w:r>
        <w:t xml:space="preserve">- </w:t>
      </w:r>
      <w:r w:rsidR="009D6C80">
        <w:t xml:space="preserve">работодатель не является получателем в 2023 году субсидии в соответствии с </w:t>
      </w:r>
      <w:hyperlink r:id="rId12" w:history="1">
        <w:r w:rsidR="009D6C80" w:rsidRPr="007B6A12">
          <w:rPr>
            <w:color w:val="000000" w:themeColor="text1"/>
          </w:rPr>
          <w:t>постановлением</w:t>
        </w:r>
      </w:hyperlink>
      <w:r w:rsidR="009D6C80">
        <w:t xml:space="preserve"> Правительства Российской Федерации от 27 декабря 2010 г. N 1135 "О предоставлении субсидий из федерального бюджета на государственную поддержку отдельных общественных и иных некоммерческих организаций".</w:t>
      </w:r>
    </w:p>
    <w:p w:rsidR="009D6C80" w:rsidRDefault="00A41A8B" w:rsidP="00A41A8B">
      <w:pPr>
        <w:pStyle w:val="ConsPlusNormal"/>
        <w:spacing w:before="240"/>
        <w:ind w:firstLine="540"/>
        <w:jc w:val="both"/>
      </w:pPr>
      <w:bookmarkStart w:id="19" w:name="P134"/>
      <w:bookmarkEnd w:id="19"/>
      <w:r>
        <w:t xml:space="preserve">6. </w:t>
      </w:r>
      <w:proofErr w:type="gramStart"/>
      <w:r w:rsidR="009D6C80">
        <w:t xml:space="preserve">Работодатель, с которым прекращается трудовой договор, и работодатель, с которым трудоустроенный гражданин заключает трудовой договор в порядке перевода в соответствии с </w:t>
      </w:r>
      <w:hyperlink r:id="rId13" w:history="1">
        <w:r w:rsidR="009D6C80">
          <w:rPr>
            <w:color w:val="0000FF"/>
          </w:rPr>
          <w:t>пунктом 5 части первой статьи 77</w:t>
        </w:r>
      </w:hyperlink>
      <w:r w:rsidR="009D6C80">
        <w:t xml:space="preserve"> Трудового кодекса Российской Федерации, не являются дочерними или зависимыми обществами по отношению друг к другу.</w:t>
      </w:r>
      <w:proofErr w:type="gramEnd"/>
    </w:p>
    <w:p w:rsidR="009D6C80" w:rsidRDefault="009D6C80" w:rsidP="009D6C80">
      <w:pPr>
        <w:pStyle w:val="ConsPlusNormal"/>
        <w:jc w:val="both"/>
      </w:pPr>
      <w:r>
        <w:t xml:space="preserve">(п. 5(1) </w:t>
      </w:r>
      <w:proofErr w:type="gramStart"/>
      <w:r>
        <w:t>введен</w:t>
      </w:r>
      <w:proofErr w:type="gramEnd"/>
      <w:r>
        <w:t xml:space="preserve">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04.06.2022 N 1021)</w:t>
      </w:r>
    </w:p>
    <w:p w:rsidR="009D6C80" w:rsidRDefault="00A41A8B" w:rsidP="00A41A8B">
      <w:pPr>
        <w:pStyle w:val="ConsPlusNormal"/>
        <w:spacing w:before="240"/>
        <w:ind w:firstLine="540"/>
        <w:jc w:val="both"/>
      </w:pPr>
      <w:bookmarkStart w:id="20" w:name="P136"/>
      <w:bookmarkEnd w:id="20"/>
      <w:r>
        <w:t xml:space="preserve">7. </w:t>
      </w:r>
      <w:r w:rsidR="009D6C80">
        <w:t>Для получения субсидии работодатель включается в реестр при соблюдении следующих условий:</w:t>
      </w:r>
    </w:p>
    <w:p w:rsidR="009D6C80" w:rsidRDefault="00D31D43" w:rsidP="009D6C80">
      <w:pPr>
        <w:pStyle w:val="ConsPlusNormal"/>
        <w:spacing w:before="240"/>
        <w:ind w:firstLine="540"/>
        <w:jc w:val="both"/>
      </w:pPr>
      <w:r>
        <w:t>-</w:t>
      </w:r>
      <w:r w:rsidR="009D6C80">
        <w:t xml:space="preserve"> направление заявления;</w:t>
      </w:r>
    </w:p>
    <w:p w:rsidR="009D6C80" w:rsidRDefault="00D31D43" w:rsidP="009D6C80">
      <w:pPr>
        <w:pStyle w:val="ConsPlusNormal"/>
        <w:spacing w:before="240"/>
        <w:ind w:firstLine="540"/>
        <w:jc w:val="both"/>
      </w:pPr>
      <w:bookmarkStart w:id="21" w:name="P138"/>
      <w:bookmarkEnd w:id="21"/>
      <w:r>
        <w:t>-</w:t>
      </w:r>
      <w:r w:rsidR="009D6C80">
        <w:t xml:space="preserve"> включение работодателя в перечень организаций;</w:t>
      </w:r>
    </w:p>
    <w:p w:rsidR="009D6C80" w:rsidRDefault="00D31D43" w:rsidP="009D6C80">
      <w:pPr>
        <w:pStyle w:val="ConsPlusNormal"/>
        <w:spacing w:before="240"/>
        <w:ind w:firstLine="540"/>
        <w:jc w:val="both"/>
      </w:pPr>
      <w:r>
        <w:t>-</w:t>
      </w:r>
      <w:r w:rsidR="009D6C80">
        <w:t xml:space="preserve"> привлечение работников определенных профессий (должностей, специальностей), включенных в перечень профессий;</w:t>
      </w:r>
    </w:p>
    <w:p w:rsidR="009D6C80" w:rsidRDefault="00D31D43" w:rsidP="009D6C80">
      <w:pPr>
        <w:pStyle w:val="ConsPlusNormal"/>
        <w:spacing w:before="240"/>
        <w:ind w:firstLine="540"/>
        <w:jc w:val="both"/>
      </w:pPr>
      <w:r>
        <w:t>-</w:t>
      </w:r>
      <w:r w:rsidR="009D6C80">
        <w:t xml:space="preserve"> трудоустройство работодателем граждан на условиях полного рабочего дня с учетом режима рабочего времени, установленного правилами внутреннего распорядка работодателя;</w:t>
      </w:r>
    </w:p>
    <w:p w:rsidR="009D6C80" w:rsidRDefault="00D31D43" w:rsidP="009D6C80">
      <w:pPr>
        <w:pStyle w:val="ConsPlusNormal"/>
        <w:spacing w:before="240"/>
        <w:ind w:firstLine="540"/>
        <w:jc w:val="both"/>
      </w:pPr>
      <w:r>
        <w:t>-</w:t>
      </w:r>
      <w:r w:rsidR="009D6C80">
        <w:t xml:space="preserve"> выплата работодателем заработной платы трудоустроенным гражданам в </w:t>
      </w:r>
      <w:proofErr w:type="gramStart"/>
      <w:r w:rsidR="009D6C80">
        <w:t>размере</w:t>
      </w:r>
      <w:proofErr w:type="gramEnd"/>
      <w:r w:rsidR="009D6C80">
        <w:t xml:space="preserve"> не ниже величины минимального размера оплаты труда, установленного Федеральным </w:t>
      </w:r>
      <w:hyperlink r:id="rId15" w:history="1">
        <w:r w:rsidR="009D6C80" w:rsidRPr="007B6A12">
          <w:rPr>
            <w:color w:val="000000" w:themeColor="text1"/>
          </w:rPr>
          <w:t>законом</w:t>
        </w:r>
      </w:hyperlink>
      <w:r w:rsidR="009D6C80">
        <w:t xml:space="preserve"> "О минимальном размере оплаты труда";</w:t>
      </w:r>
    </w:p>
    <w:p w:rsidR="009D6C80" w:rsidRDefault="00D31D43" w:rsidP="009D6C80">
      <w:pPr>
        <w:pStyle w:val="ConsPlusNormal"/>
        <w:spacing w:before="240"/>
        <w:ind w:firstLine="540"/>
        <w:jc w:val="both"/>
      </w:pPr>
      <w:r>
        <w:t>-</w:t>
      </w:r>
      <w:r w:rsidR="009D6C80">
        <w:t xml:space="preserve"> соответствие работника, переезжающего для трудоустройства из другого субъекта Российской Федерации или другого муниципального образования того же субъекта Российской Федерации, следующим требованиям:</w:t>
      </w:r>
    </w:p>
    <w:p w:rsidR="009D6C80" w:rsidRDefault="00D31D43" w:rsidP="009D6C80">
      <w:pPr>
        <w:pStyle w:val="ConsPlusNormal"/>
        <w:spacing w:before="240"/>
        <w:ind w:firstLine="540"/>
        <w:jc w:val="both"/>
      </w:pPr>
      <w:proofErr w:type="gramStart"/>
      <w:r>
        <w:t xml:space="preserve">- </w:t>
      </w:r>
      <w:r w:rsidR="009D6C80">
        <w:t>работник переехал в целях трудоустройства в организацию, включенную в перечень организаций, по профессии (должности, специальности), включенной в перечень профессий, из другого субъекта Российской Федерации или другого муниципального образования того же субъекта Российской Федерации в случае, если муниципальное образование, из которого переехал работник, и муниципальное образование, где расположен работодатель, не граничат и расстояние между границами указанных муниципальных образований не менее 50</w:t>
      </w:r>
      <w:proofErr w:type="gramEnd"/>
      <w:r w:rsidR="009D6C80">
        <w:t xml:space="preserve"> километров;</w:t>
      </w:r>
    </w:p>
    <w:p w:rsidR="009D6C80" w:rsidRDefault="00D31D43" w:rsidP="009D6C80">
      <w:pPr>
        <w:pStyle w:val="ConsPlusNormal"/>
        <w:spacing w:before="240"/>
        <w:ind w:firstLine="540"/>
        <w:jc w:val="both"/>
      </w:pPr>
      <w:proofErr w:type="gramStart"/>
      <w:r>
        <w:t xml:space="preserve">- </w:t>
      </w:r>
      <w:r w:rsidR="009D6C80">
        <w:t>работник заключил с организацией, включенной в перечень организаций, трудовой договор, в котором определена профессия (должность, специальность), включенная в перечень профессий, не позднее одного месяца со дня снятия с регистрационного учета в качестве ищущего работу или безработного;</w:t>
      </w:r>
      <w:proofErr w:type="gramEnd"/>
    </w:p>
    <w:p w:rsidR="009D6C80" w:rsidRDefault="00D31D43" w:rsidP="009D6C80">
      <w:pPr>
        <w:pStyle w:val="ConsPlusNormal"/>
        <w:spacing w:before="240"/>
        <w:ind w:firstLine="540"/>
        <w:jc w:val="both"/>
      </w:pPr>
      <w:bookmarkStart w:id="22" w:name="P146"/>
      <w:bookmarkEnd w:id="22"/>
      <w:r>
        <w:lastRenderedPageBreak/>
        <w:t xml:space="preserve">- </w:t>
      </w:r>
      <w:r w:rsidR="009D6C80">
        <w:t>предоставление работодателем трудоустроенному гражданину на основе заключенного с ним соглашения мер финансовой поддержки за счет средств работодателя (компенсация затрат работника на проезд к новому месту проживания, аренда жилья и (или) иные выплаты).</w:t>
      </w:r>
    </w:p>
    <w:p w:rsidR="009D6C80" w:rsidRDefault="00A41A8B" w:rsidP="00A41A8B">
      <w:pPr>
        <w:pStyle w:val="ConsPlusNormal"/>
        <w:spacing w:before="240"/>
        <w:ind w:firstLine="360"/>
        <w:jc w:val="both"/>
      </w:pPr>
      <w:r>
        <w:t xml:space="preserve">8. </w:t>
      </w:r>
      <w:r w:rsidR="009D6C80">
        <w:t>Основанием для отказа во включении в реестр является отсутствие свободных остатков лимитов бюджетных обязательств, и (или) несоответствие работодателя условиям.</w:t>
      </w:r>
    </w:p>
    <w:p w:rsidR="009D6C80" w:rsidRDefault="00A41A8B" w:rsidP="00A41A8B">
      <w:pPr>
        <w:pStyle w:val="ConsPlusNormal"/>
        <w:spacing w:before="240"/>
        <w:ind w:firstLine="360"/>
        <w:jc w:val="both"/>
      </w:pPr>
      <w:r>
        <w:t xml:space="preserve">9. </w:t>
      </w:r>
      <w:r w:rsidR="009D6C80">
        <w:t xml:space="preserve">Работодатель, направляя заявление, </w:t>
      </w:r>
      <w:r w:rsidR="00EB0C30">
        <w:t>подтверждает соблюдение условий</w:t>
      </w:r>
      <w:r w:rsidR="009D6C80">
        <w:t>.</w:t>
      </w:r>
    </w:p>
    <w:p w:rsidR="009D6C80" w:rsidRDefault="00A41A8B" w:rsidP="00A41A8B">
      <w:pPr>
        <w:pStyle w:val="ConsPlusNormal"/>
        <w:spacing w:before="240"/>
        <w:ind w:firstLine="360"/>
        <w:jc w:val="both"/>
      </w:pPr>
      <w:r>
        <w:t xml:space="preserve">10. </w:t>
      </w:r>
      <w:r w:rsidR="009D6C80">
        <w:t>Фонд исключает работодателя и</w:t>
      </w:r>
      <w:r w:rsidR="00EB0C30">
        <w:t>з реестра при наличии оснований</w:t>
      </w:r>
      <w:r w:rsidR="009D6C80">
        <w:t>.</w:t>
      </w:r>
    </w:p>
    <w:p w:rsidR="009D6C80" w:rsidRDefault="00A41A8B" w:rsidP="00A41A8B">
      <w:pPr>
        <w:pStyle w:val="ConsPlusNormal"/>
        <w:spacing w:before="240"/>
        <w:ind w:firstLine="360"/>
        <w:jc w:val="both"/>
      </w:pPr>
      <w:bookmarkStart w:id="23" w:name="P153"/>
      <w:bookmarkEnd w:id="23"/>
      <w:r>
        <w:t xml:space="preserve">11. </w:t>
      </w:r>
      <w:proofErr w:type="gramStart"/>
      <w:r w:rsidR="009D6C80">
        <w:t xml:space="preserve">Размер субсидии работодателям, определяется как произведение величины минимального размера оплаты труда, установленного с 1 января 2023 г. Федеральным </w:t>
      </w:r>
      <w:hyperlink r:id="rId16" w:history="1">
        <w:r w:rsidR="009D6C80">
          <w:rPr>
            <w:color w:val="0000FF"/>
          </w:rPr>
          <w:t>законом</w:t>
        </w:r>
      </w:hyperlink>
      <w:r w:rsidR="009D6C80">
        <w:t xml:space="preserve"> "О минимальном размере оплаты труда", увеличенной на сумму страховых взносов в государственные внебюджетные фонды и районный коэффициент, на фактическую численность трудоустроенных граждан из числа отдельных категорий, - трудоустроенные граждане, по истечении 1-го, 3-го и 6-го месяцев с даты их трудоустройства.</w:t>
      </w:r>
      <w:proofErr w:type="gramEnd"/>
    </w:p>
    <w:p w:rsidR="009D6C80" w:rsidRDefault="00A41A8B" w:rsidP="00A41A8B">
      <w:pPr>
        <w:pStyle w:val="ConsPlusNormal"/>
        <w:spacing w:before="240"/>
        <w:ind w:firstLine="360"/>
        <w:jc w:val="both"/>
      </w:pPr>
      <w:bookmarkStart w:id="24" w:name="P156"/>
      <w:bookmarkEnd w:id="24"/>
      <w:r>
        <w:t xml:space="preserve">12. </w:t>
      </w:r>
      <w:proofErr w:type="gramStart"/>
      <w:r w:rsidR="009D6C80">
        <w:t xml:space="preserve">Размер субсидии, предоставляемой работодателям, указанным </w:t>
      </w:r>
      <w:r w:rsidR="00B27826">
        <w:t>постановления Правительства Российской Федерации от 13 марта 2021 г. N 362</w:t>
      </w:r>
      <w:r w:rsidR="009D6C80">
        <w:t>, определяется как произведение размера выплаты, предусмотренной на одного трудоустроенного гражданина, на фактическую численность граждан, трудоустроенных по профессии (должности, специальности), включенной в перечень профессий, по истечении 3, 6, 9 и 12-го месяцев с даты их трудоустройства.</w:t>
      </w:r>
      <w:proofErr w:type="gramEnd"/>
    </w:p>
    <w:p w:rsidR="009D6C80" w:rsidRDefault="009D6C80" w:rsidP="009D6C80">
      <w:pPr>
        <w:pStyle w:val="ConsPlusNormal"/>
        <w:spacing w:before="240"/>
        <w:ind w:firstLine="540"/>
        <w:jc w:val="both"/>
      </w:pPr>
      <w:r>
        <w:t xml:space="preserve">Выплата работодателю на одного трудоустроенного гражданина составляет 3 минимальных </w:t>
      </w:r>
      <w:proofErr w:type="gramStart"/>
      <w:r>
        <w:t>размера оплаты труда</w:t>
      </w:r>
      <w:proofErr w:type="gramEnd"/>
      <w:r>
        <w:t xml:space="preserve">, установленного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"О минимальном размере оплаты труда", раз в 3 месяца, увеличенного на сумму страховых взносов в государственные внебюджетные фонды и районный коэффициент.</w:t>
      </w:r>
    </w:p>
    <w:p w:rsidR="009D6C80" w:rsidRDefault="00A41A8B" w:rsidP="00A41A8B">
      <w:pPr>
        <w:pStyle w:val="ConsPlusNormal"/>
        <w:spacing w:before="240"/>
        <w:ind w:firstLine="540"/>
        <w:jc w:val="both"/>
      </w:pPr>
      <w:bookmarkStart w:id="25" w:name="P159"/>
      <w:bookmarkEnd w:id="25"/>
      <w:r>
        <w:t xml:space="preserve">13. </w:t>
      </w:r>
      <w:r w:rsidR="009D6C80">
        <w:t>Предоставление субсидии  осуществляется Фондом:</w:t>
      </w:r>
    </w:p>
    <w:p w:rsidR="009D6C80" w:rsidRDefault="00D31D43" w:rsidP="009D6C80">
      <w:pPr>
        <w:pStyle w:val="ConsPlusNormal"/>
        <w:spacing w:before="240"/>
        <w:ind w:firstLine="540"/>
        <w:jc w:val="both"/>
      </w:pPr>
      <w:r>
        <w:t xml:space="preserve">- </w:t>
      </w:r>
      <w:r w:rsidR="009D6C80">
        <w:t xml:space="preserve">по </w:t>
      </w:r>
      <w:proofErr w:type="gramStart"/>
      <w:r w:rsidR="009D6C80">
        <w:t>истечении</w:t>
      </w:r>
      <w:proofErr w:type="gramEnd"/>
      <w:r w:rsidR="009D6C80">
        <w:t xml:space="preserve"> 1-го месяца работы трудоустроенного гражданина;</w:t>
      </w:r>
    </w:p>
    <w:p w:rsidR="009D6C80" w:rsidRDefault="00D31D43" w:rsidP="009D6C80">
      <w:pPr>
        <w:pStyle w:val="ConsPlusNormal"/>
        <w:spacing w:before="240"/>
        <w:ind w:firstLine="540"/>
        <w:jc w:val="both"/>
      </w:pPr>
      <w:r>
        <w:t xml:space="preserve">- </w:t>
      </w:r>
      <w:r w:rsidR="009D6C80">
        <w:t xml:space="preserve">по </w:t>
      </w:r>
      <w:proofErr w:type="gramStart"/>
      <w:r w:rsidR="009D6C80">
        <w:t>истечении</w:t>
      </w:r>
      <w:proofErr w:type="gramEnd"/>
      <w:r w:rsidR="009D6C80">
        <w:t xml:space="preserve"> 3-го месяца работы трудоустроенного гражданина;</w:t>
      </w:r>
    </w:p>
    <w:p w:rsidR="009D6C80" w:rsidRDefault="00D31D43" w:rsidP="009D6C80">
      <w:pPr>
        <w:pStyle w:val="ConsPlusNormal"/>
        <w:spacing w:before="240"/>
        <w:ind w:firstLine="540"/>
        <w:jc w:val="both"/>
      </w:pPr>
      <w:r>
        <w:t xml:space="preserve">- </w:t>
      </w:r>
      <w:r w:rsidR="009D6C80">
        <w:t xml:space="preserve"> по </w:t>
      </w:r>
      <w:proofErr w:type="gramStart"/>
      <w:r w:rsidR="009D6C80">
        <w:t>истечении</w:t>
      </w:r>
      <w:proofErr w:type="gramEnd"/>
      <w:r w:rsidR="009D6C80">
        <w:t xml:space="preserve"> 6-го месяца работы трудоустроенного гражданина.</w:t>
      </w:r>
    </w:p>
    <w:p w:rsidR="009D6C80" w:rsidRDefault="009D6C80" w:rsidP="009D6C80">
      <w:pPr>
        <w:pStyle w:val="ConsPlusNormal"/>
        <w:jc w:val="both"/>
      </w:pPr>
      <w:r>
        <w:t xml:space="preserve">(п. 10 в ред. </w:t>
      </w:r>
      <w:hyperlink r:id="rId18" w:history="1">
        <w:r w:rsidRPr="00D31D43">
          <w:rPr>
            <w:color w:val="000000" w:themeColor="text1"/>
          </w:rPr>
          <w:t>Постановления</w:t>
        </w:r>
      </w:hyperlink>
      <w:r>
        <w:t xml:space="preserve"> Правительства РФ от 18.03.2022 N 398)</w:t>
      </w:r>
    </w:p>
    <w:p w:rsidR="009D6C80" w:rsidRDefault="00A41A8B" w:rsidP="00A41A8B">
      <w:pPr>
        <w:pStyle w:val="ConsPlusNormal"/>
        <w:spacing w:before="240"/>
        <w:ind w:firstLine="540"/>
        <w:jc w:val="both"/>
      </w:pPr>
      <w:bookmarkStart w:id="26" w:name="P165"/>
      <w:bookmarkEnd w:id="26"/>
      <w:r>
        <w:t xml:space="preserve">14. </w:t>
      </w:r>
      <w:r w:rsidR="009D6C80">
        <w:t>Предоставление субсидии осуществляется Фондом:</w:t>
      </w:r>
    </w:p>
    <w:p w:rsidR="009D6C80" w:rsidRDefault="00D31D43" w:rsidP="009D6C80">
      <w:pPr>
        <w:pStyle w:val="ConsPlusNormal"/>
        <w:spacing w:before="240"/>
        <w:ind w:firstLine="540"/>
        <w:jc w:val="both"/>
      </w:pPr>
      <w:r>
        <w:t xml:space="preserve">- </w:t>
      </w:r>
      <w:r w:rsidR="009D6C80">
        <w:t xml:space="preserve">по </w:t>
      </w:r>
      <w:proofErr w:type="gramStart"/>
      <w:r w:rsidR="009D6C80">
        <w:t>истечении</w:t>
      </w:r>
      <w:proofErr w:type="gramEnd"/>
      <w:r w:rsidR="009D6C80">
        <w:t xml:space="preserve"> 3-го месяца работы трудоустроенного гражданина;</w:t>
      </w:r>
    </w:p>
    <w:p w:rsidR="009D6C80" w:rsidRDefault="00D31D43" w:rsidP="009D6C80">
      <w:pPr>
        <w:pStyle w:val="ConsPlusNormal"/>
        <w:spacing w:before="240"/>
        <w:ind w:firstLine="540"/>
        <w:jc w:val="both"/>
      </w:pPr>
      <w:r>
        <w:t xml:space="preserve">- </w:t>
      </w:r>
      <w:r w:rsidR="009D6C80">
        <w:t xml:space="preserve">по </w:t>
      </w:r>
      <w:proofErr w:type="gramStart"/>
      <w:r w:rsidR="009D6C80">
        <w:t>истечении</w:t>
      </w:r>
      <w:proofErr w:type="gramEnd"/>
      <w:r w:rsidR="009D6C80">
        <w:t xml:space="preserve"> 6-го месяца работы трудоустроенного гражданина;</w:t>
      </w:r>
    </w:p>
    <w:p w:rsidR="009D6C80" w:rsidRDefault="00D31D43" w:rsidP="009D6C80">
      <w:pPr>
        <w:pStyle w:val="ConsPlusNormal"/>
        <w:spacing w:before="240"/>
        <w:ind w:firstLine="540"/>
        <w:jc w:val="both"/>
      </w:pPr>
      <w:r>
        <w:t xml:space="preserve">- </w:t>
      </w:r>
      <w:r w:rsidR="009D6C80">
        <w:t xml:space="preserve"> по </w:t>
      </w:r>
      <w:proofErr w:type="gramStart"/>
      <w:r w:rsidR="009D6C80">
        <w:t>истечении</w:t>
      </w:r>
      <w:proofErr w:type="gramEnd"/>
      <w:r w:rsidR="009D6C80">
        <w:t xml:space="preserve"> 9-го месяца работы трудоустроенного гражданина;</w:t>
      </w:r>
    </w:p>
    <w:p w:rsidR="009D6C80" w:rsidRDefault="00D31D43" w:rsidP="009D6C80">
      <w:pPr>
        <w:pStyle w:val="ConsPlusNormal"/>
        <w:spacing w:before="240"/>
        <w:ind w:firstLine="540"/>
        <w:jc w:val="both"/>
      </w:pPr>
      <w:r>
        <w:t xml:space="preserve">- </w:t>
      </w:r>
      <w:r w:rsidR="009D6C80">
        <w:t xml:space="preserve">по </w:t>
      </w:r>
      <w:proofErr w:type="gramStart"/>
      <w:r w:rsidR="009D6C80">
        <w:t>истечении</w:t>
      </w:r>
      <w:proofErr w:type="gramEnd"/>
      <w:r w:rsidR="009D6C80">
        <w:t xml:space="preserve"> 12-го месяца работы трудоустроенного гражданина.</w:t>
      </w:r>
    </w:p>
    <w:p w:rsidR="009D6C80" w:rsidRDefault="009D6C80" w:rsidP="009D6C80">
      <w:pPr>
        <w:pStyle w:val="ConsPlusNormal"/>
        <w:jc w:val="both"/>
      </w:pPr>
      <w:r>
        <w:t xml:space="preserve">(п. 10(1)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12.12.2022 N 2290)</w:t>
      </w:r>
    </w:p>
    <w:p w:rsidR="009D6C80" w:rsidRDefault="00A41A8B" w:rsidP="00A41A8B">
      <w:pPr>
        <w:pStyle w:val="ConsPlusNormal"/>
        <w:spacing w:before="240"/>
        <w:ind w:firstLine="708"/>
        <w:jc w:val="both"/>
      </w:pPr>
      <w:r>
        <w:t xml:space="preserve">15. </w:t>
      </w:r>
      <w:proofErr w:type="gramStart"/>
      <w:r w:rsidR="009D6C80">
        <w:t xml:space="preserve">Предоставление субсидии в целях, осуществляется Фондом по истечении </w:t>
      </w:r>
      <w:r w:rsidR="009D6C80">
        <w:lastRenderedPageBreak/>
        <w:t xml:space="preserve">каждого третьего месяца работы трудоустроенного гражданина после проверки факта, что гражданин продолжает трудовую деятельность у работодателя, включенного в перечень организаций, и работодатель выплачивает этому гражданину заработную плату в размере не ниже величины минимального размера оплаты труда, установленного Федеральным </w:t>
      </w:r>
      <w:hyperlink r:id="rId20" w:history="1">
        <w:r w:rsidR="009D6C80" w:rsidRPr="00A658B1">
          <w:rPr>
            <w:color w:val="000000" w:themeColor="text1"/>
          </w:rPr>
          <w:t>законом</w:t>
        </w:r>
      </w:hyperlink>
      <w:r w:rsidR="009D6C80">
        <w:t xml:space="preserve"> "О минимальном размере оплаты труда".</w:t>
      </w:r>
      <w:proofErr w:type="gramEnd"/>
    </w:p>
    <w:p w:rsidR="009D6C80" w:rsidRDefault="00A41A8B" w:rsidP="00A41A8B">
      <w:pPr>
        <w:pStyle w:val="ConsPlusNormal"/>
        <w:spacing w:before="240"/>
        <w:ind w:firstLine="708"/>
        <w:jc w:val="both"/>
      </w:pPr>
      <w:bookmarkStart w:id="27" w:name="P173"/>
      <w:bookmarkEnd w:id="27"/>
      <w:r>
        <w:t xml:space="preserve">16. </w:t>
      </w:r>
      <w:r w:rsidR="009D6C80">
        <w:t xml:space="preserve">Органы службы занятости в </w:t>
      </w:r>
      <w:proofErr w:type="gramStart"/>
      <w:r w:rsidR="009D6C80">
        <w:t>рамках</w:t>
      </w:r>
      <w:proofErr w:type="gramEnd"/>
      <w:r w:rsidR="009D6C80">
        <w:t xml:space="preserve"> полномочий, предусмотренных </w:t>
      </w:r>
      <w:hyperlink r:id="rId21" w:history="1">
        <w:r w:rsidR="009D6C80">
          <w:rPr>
            <w:color w:val="0000FF"/>
          </w:rPr>
          <w:t>Законом</w:t>
        </w:r>
      </w:hyperlink>
      <w:r w:rsidR="009D6C80">
        <w:t xml:space="preserve"> Российской Федерации "О занятости населения в Российской Федерации", оказывают работодателю содействие в подборе необходимых работников из числа трудоустроенных граждан</w:t>
      </w:r>
    </w:p>
    <w:p w:rsidR="009D6C80" w:rsidRDefault="00A41A8B" w:rsidP="00A41A8B">
      <w:pPr>
        <w:pStyle w:val="ConsPlusNormal"/>
        <w:spacing w:before="240"/>
        <w:ind w:firstLine="708"/>
        <w:jc w:val="both"/>
      </w:pPr>
      <w:bookmarkStart w:id="28" w:name="P181"/>
      <w:bookmarkEnd w:id="28"/>
      <w:r>
        <w:t xml:space="preserve">17. </w:t>
      </w:r>
      <w:r w:rsidR="009D6C80">
        <w:t>Работодатель вправе подать в Фонд заявление об отказе в предоставлении субсидии.</w:t>
      </w:r>
    </w:p>
    <w:p w:rsidR="009D6C80" w:rsidRDefault="00A41A8B" w:rsidP="00A41A8B">
      <w:pPr>
        <w:pStyle w:val="ConsPlusNormal"/>
        <w:spacing w:before="240"/>
        <w:ind w:firstLine="540"/>
        <w:jc w:val="both"/>
      </w:pPr>
      <w:bookmarkStart w:id="29" w:name="P182"/>
      <w:bookmarkEnd w:id="29"/>
      <w:r>
        <w:t xml:space="preserve">18. </w:t>
      </w:r>
      <w:r w:rsidR="009D6C80">
        <w:t>Исполнительные органы субъектов Российской Федерации, осуществляющие полномочия в сфере занятости населения:</w:t>
      </w:r>
    </w:p>
    <w:p w:rsidR="009D6C80" w:rsidRDefault="00D31D43" w:rsidP="009D6C80">
      <w:pPr>
        <w:pStyle w:val="ConsPlusNormal"/>
        <w:spacing w:before="240"/>
        <w:ind w:firstLine="540"/>
        <w:jc w:val="both"/>
      </w:pPr>
      <w:r>
        <w:t xml:space="preserve">- </w:t>
      </w:r>
      <w:r w:rsidR="009D6C80">
        <w:t>направляют в Фонд с использованием федеральной государственной информационной системы "Единая интегрированная информационная система "Соцстрах" Фонда в течение 3 рабочих дней со дня трудоустройства граждан по форматам, определяемым Фондом, сведения о работодателях, трудоустроивших граждан, а также о трудоустроенных гражданах;</w:t>
      </w:r>
    </w:p>
    <w:p w:rsidR="009D6C80" w:rsidRDefault="00D31D43" w:rsidP="009D6C80">
      <w:pPr>
        <w:pStyle w:val="ConsPlusNormal"/>
        <w:spacing w:before="240"/>
        <w:ind w:firstLine="540"/>
        <w:jc w:val="both"/>
      </w:pPr>
      <w:r>
        <w:t xml:space="preserve">- </w:t>
      </w:r>
      <w:r w:rsidR="009D6C80">
        <w:t>ежемесячно представляют в Федеральную службу по труду и занятости информацию о численности трудоустроенных граждан.</w:t>
      </w:r>
    </w:p>
    <w:p w:rsidR="009D6C80" w:rsidRDefault="00A41A8B" w:rsidP="00A41A8B">
      <w:pPr>
        <w:pStyle w:val="ConsPlusNormal"/>
        <w:spacing w:before="240"/>
        <w:ind w:firstLine="540"/>
        <w:jc w:val="both"/>
      </w:pPr>
      <w:bookmarkStart w:id="30" w:name="P188"/>
      <w:bookmarkEnd w:id="30"/>
      <w:r>
        <w:t xml:space="preserve">19. </w:t>
      </w:r>
      <w:proofErr w:type="gramStart"/>
      <w:r w:rsidR="009D6C80">
        <w:t>Работодатель не ранее чем через месяц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15 декабря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"Единая интегрированная информационная</w:t>
      </w:r>
      <w:proofErr w:type="gramEnd"/>
      <w:r w:rsidR="009D6C80">
        <w:t xml:space="preserve"> система "Соцстрах" Фонда с использованием информационных систем, применяемых работодателем для автоматизации своей деятельности, либо с помощью программного обеспечения, предоставляемого Фондом на безвозмездной основе посредством внешних сервисов информационного взаимодействия.</w:t>
      </w:r>
    </w:p>
    <w:p w:rsidR="009D6C80" w:rsidRDefault="009D6C80" w:rsidP="009D6C80">
      <w:pPr>
        <w:pStyle w:val="ConsPlusNormal"/>
        <w:jc w:val="both"/>
      </w:pPr>
      <w:r>
        <w:t xml:space="preserve">(в ред. Постановлений Правительства РФ от 24.09.2021 </w:t>
      </w:r>
      <w:hyperlink r:id="rId22" w:history="1">
        <w:r>
          <w:rPr>
            <w:color w:val="0000FF"/>
          </w:rPr>
          <w:t>N 1607</w:t>
        </w:r>
      </w:hyperlink>
      <w:r>
        <w:t xml:space="preserve">, от 18.03.2022 </w:t>
      </w:r>
      <w:hyperlink r:id="rId23" w:history="1">
        <w:r>
          <w:rPr>
            <w:color w:val="0000FF"/>
          </w:rPr>
          <w:t>N 398</w:t>
        </w:r>
      </w:hyperlink>
      <w:r>
        <w:t>)</w:t>
      </w:r>
    </w:p>
    <w:p w:rsidR="009D6C80" w:rsidRDefault="009D6C80" w:rsidP="009D6C80">
      <w:pPr>
        <w:pStyle w:val="ConsPlusNormal"/>
        <w:spacing w:before="240"/>
        <w:ind w:firstLine="540"/>
        <w:jc w:val="both"/>
      </w:pPr>
      <w:r>
        <w:t>Указанное заявление формируется с использованием информационных систем, применяемых работодателем для автоматизации своей деятельности, либо с помощью программного обеспечения, предоставляемого Фондом на безвозмездной основе посредством внешних сервисов информационного взаимодействия.</w:t>
      </w:r>
    </w:p>
    <w:p w:rsidR="009D6C80" w:rsidRDefault="009D6C80" w:rsidP="009D6C80">
      <w:pPr>
        <w:pStyle w:val="ConsPlusNormal"/>
        <w:spacing w:before="240"/>
        <w:ind w:firstLine="540"/>
        <w:jc w:val="both"/>
      </w:pPr>
      <w:proofErr w:type="gramStart"/>
      <w:r>
        <w:t xml:space="preserve">Для получения субсидии на цели, предусмотренные </w:t>
      </w:r>
      <w:r w:rsidR="00A658B1">
        <w:t>постановлением Правительства Российской Федерации от 13 марта 2021 г. N 362</w:t>
      </w:r>
      <w:r>
        <w:t>, указанное заявление подается работодателем не ранее чем через 3 месяца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4 месяцев со дня заключения этого трудового договора.</w:t>
      </w:r>
      <w:proofErr w:type="gramEnd"/>
    </w:p>
    <w:p w:rsidR="009D6C80" w:rsidRDefault="009D6C80" w:rsidP="009D6C80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12.12.2022 N 2290)</w:t>
      </w:r>
    </w:p>
    <w:p w:rsidR="00C32D1C" w:rsidRDefault="00C32D1C" w:rsidP="00A41A8B">
      <w:pPr>
        <w:pStyle w:val="ConsPlusNormal"/>
        <w:spacing w:before="240"/>
        <w:ind w:firstLine="708"/>
        <w:jc w:val="both"/>
      </w:pPr>
      <w:bookmarkStart w:id="31" w:name="P235"/>
      <w:bookmarkEnd w:id="31"/>
    </w:p>
    <w:p w:rsidR="009D6C80" w:rsidRDefault="00A41A8B" w:rsidP="00A41A8B">
      <w:pPr>
        <w:pStyle w:val="ConsPlusNormal"/>
        <w:spacing w:before="240"/>
        <w:ind w:firstLine="708"/>
        <w:jc w:val="both"/>
      </w:pPr>
      <w:r>
        <w:lastRenderedPageBreak/>
        <w:t xml:space="preserve">20. </w:t>
      </w:r>
      <w:r w:rsidR="009D6C80">
        <w:t xml:space="preserve">Фонд в </w:t>
      </w:r>
      <w:proofErr w:type="gramStart"/>
      <w:r w:rsidR="009D6C80">
        <w:t>случае</w:t>
      </w:r>
      <w:proofErr w:type="gramEnd"/>
      <w:r w:rsidR="009D6C80">
        <w:t xml:space="preserve"> отрицательного результата проверки и идентификации,  в течение 10 рабочих дней со дня направления заявления, формирует сообщение об отказе работодателю в предоставлении субсидии и об исключении из реестра и направляет его работодателю в личный кабинет страхователя на официальном сайте Фонда в информационно-телекоммуникационной сети "Интернет" (далее - сеть "Интернет").</w:t>
      </w:r>
    </w:p>
    <w:p w:rsidR="009D6C80" w:rsidRDefault="00A41A8B" w:rsidP="00A41A8B">
      <w:pPr>
        <w:pStyle w:val="ConsPlusNormal"/>
        <w:spacing w:before="240"/>
        <w:ind w:firstLine="540"/>
        <w:jc w:val="both"/>
      </w:pPr>
      <w:r>
        <w:t xml:space="preserve">21. </w:t>
      </w:r>
      <w:r w:rsidR="009D6C80">
        <w:t xml:space="preserve">Фонд в </w:t>
      </w:r>
      <w:proofErr w:type="gramStart"/>
      <w:r w:rsidR="009D6C80">
        <w:t>случае</w:t>
      </w:r>
      <w:proofErr w:type="gramEnd"/>
      <w:r w:rsidR="009D6C80">
        <w:t xml:space="preserve"> положительного результата проверки и идентификации, производит расчет размера субсидии.</w:t>
      </w:r>
    </w:p>
    <w:p w:rsidR="009D6C80" w:rsidRDefault="0024722F" w:rsidP="009D6C80">
      <w:pPr>
        <w:pStyle w:val="ConsPlusNormal"/>
        <w:spacing w:before="240"/>
        <w:ind w:firstLine="540"/>
        <w:jc w:val="both"/>
      </w:pPr>
      <w:r>
        <w:t xml:space="preserve">Предоставление субсидии осуществляется Фондом в течение </w:t>
      </w:r>
      <w:r w:rsidR="009D6C80">
        <w:t>10 рабочих дней со дня направления заявления, путем перечисления в соответствии с реквизитами, указанными работодателем в заявлении, на расчетные счета работодателя, открытые в российских кредитных организациях.</w:t>
      </w:r>
    </w:p>
    <w:p w:rsidR="009D6C80" w:rsidRDefault="00A41A8B" w:rsidP="00A41A8B">
      <w:pPr>
        <w:pStyle w:val="ConsPlusNormal"/>
        <w:spacing w:before="240"/>
        <w:ind w:firstLine="540"/>
        <w:jc w:val="both"/>
      </w:pPr>
      <w:bookmarkStart w:id="32" w:name="P242"/>
      <w:bookmarkEnd w:id="32"/>
      <w:r>
        <w:t xml:space="preserve">22. </w:t>
      </w:r>
      <w:r w:rsidR="00F12B0E">
        <w:t>В случае изменения численности трудоустроенных граждан, а также в случае обнаруж</w:t>
      </w:r>
      <w:r w:rsidR="009D6C80" w:rsidRPr="00F12B0E">
        <w:t>ения</w:t>
      </w:r>
      <w:r w:rsidR="009D6C80">
        <w:t xml:space="preserve"> работодателем ошибок, влияющих на расчет размера субсидии, допущенных им при направлении заявления, для перерасчета размера субсидии, предоставленной Фондом, работодатель направляет в Фонд заявление в порядке, с пояснением работодателя, подтверждающим обоснованность такого перерасчета.</w:t>
      </w:r>
    </w:p>
    <w:p w:rsidR="009D6C80" w:rsidRDefault="009D6C80" w:rsidP="009D6C80">
      <w:pPr>
        <w:pStyle w:val="ConsPlusNormal"/>
        <w:spacing w:before="240"/>
        <w:ind w:firstLine="540"/>
        <w:jc w:val="both"/>
      </w:pPr>
      <w:r>
        <w:t>Формат представления указанного заявления определяется Фондом.</w:t>
      </w:r>
    </w:p>
    <w:p w:rsidR="009D6C80" w:rsidRDefault="00A41A8B" w:rsidP="00A41A8B">
      <w:pPr>
        <w:pStyle w:val="ConsPlusNormal"/>
        <w:spacing w:before="240"/>
        <w:ind w:firstLine="540"/>
        <w:jc w:val="both"/>
      </w:pPr>
      <w:r>
        <w:t xml:space="preserve">23. </w:t>
      </w:r>
      <w:r w:rsidR="009D6C80">
        <w:t>В случае отрицательного результата проверки и идентификации, Фонд в течение 10 рабочих дней со дня направления заявления, формирует сообщение об отказе в перерасчете размера субсидии и направляет его работодателю в личный кабинет страхователя на официальном сайте Фонда в сети "Интернет".</w:t>
      </w:r>
    </w:p>
    <w:p w:rsidR="009D6C80" w:rsidRDefault="00A41A8B" w:rsidP="00A41A8B">
      <w:pPr>
        <w:pStyle w:val="ConsPlusNormal"/>
        <w:spacing w:before="240"/>
        <w:ind w:firstLine="540"/>
        <w:jc w:val="both"/>
      </w:pPr>
      <w:r>
        <w:t xml:space="preserve">24. </w:t>
      </w:r>
      <w:r w:rsidR="009D6C80">
        <w:t>Информация о перечислении субсидии направляется Фондом работодателю в личный кабинет страхователя на официальном сайте Фонда в сети "Интернет" не позднее 2 рабочих дней, следующих за днем перечисления средств работодателю.</w:t>
      </w:r>
    </w:p>
    <w:p w:rsidR="009D6C80" w:rsidRDefault="00A41A8B" w:rsidP="00A41A8B">
      <w:pPr>
        <w:pStyle w:val="ConsPlusNormal"/>
        <w:spacing w:before="240"/>
        <w:ind w:firstLine="540"/>
        <w:jc w:val="both"/>
      </w:pPr>
      <w:r>
        <w:t xml:space="preserve">25. </w:t>
      </w:r>
      <w:r w:rsidR="009D6C80">
        <w:t>Работодатель несет ответственность за представление недостоверных сведений (за исключением сведений о регистрации гражданина в качестве безработного или в целях поиска подходящей работы) либо сокрытие сведений, влияющих на право получения субсидии, в соответствии с законодательством Российской Федерации.</w:t>
      </w:r>
    </w:p>
    <w:p w:rsidR="009D6C80" w:rsidRDefault="00A41A8B" w:rsidP="00A41A8B">
      <w:pPr>
        <w:pStyle w:val="ConsPlusNormal"/>
        <w:spacing w:before="240"/>
        <w:ind w:firstLine="540"/>
        <w:jc w:val="both"/>
      </w:pPr>
      <w:r>
        <w:t xml:space="preserve">26. </w:t>
      </w:r>
      <w:r w:rsidR="009D6C80">
        <w:t>Проверка соблюдения условий предоставления субсидии, осуществляется Фондом с использованием сведений, получаемых в том числе по каналам межведомственного взаимодействия.</w:t>
      </w:r>
    </w:p>
    <w:p w:rsidR="009D6C80" w:rsidRDefault="00A41A8B" w:rsidP="00A41A8B">
      <w:pPr>
        <w:pStyle w:val="ConsPlusNormal"/>
        <w:spacing w:before="240"/>
        <w:ind w:firstLine="540"/>
        <w:jc w:val="both"/>
      </w:pPr>
      <w:r>
        <w:t xml:space="preserve">27. </w:t>
      </w:r>
      <w:proofErr w:type="gramStart"/>
      <w:r w:rsidR="009D6C80">
        <w:t>В случае установления факта выплаты трудоустроенным гражданам за счет Фонда пособий по временной нетрудоспособности, периоды которой совпали полностью или частично с периодами, денежные средства в размере, равном сумме пособий по временной нетрудоспособности, но не более суммы субсидии, предоставленной Фондом в отношении таких трудоустроенных граждан, подлежат возврату работодателем в бюджет Фонда в полном объеме в соответствии с законодательством Российской Федерации.</w:t>
      </w:r>
      <w:proofErr w:type="gramEnd"/>
    </w:p>
    <w:p w:rsidR="009D6C80" w:rsidRDefault="00D31D43" w:rsidP="009D6C80">
      <w:pPr>
        <w:pStyle w:val="ConsPlusNormal"/>
        <w:spacing w:before="240"/>
        <w:ind w:firstLine="540"/>
        <w:jc w:val="both"/>
      </w:pPr>
      <w:r>
        <w:t xml:space="preserve">- </w:t>
      </w:r>
      <w:r w:rsidR="009D6C80">
        <w:t>в течение 10 рабочих дней со дня получения работодателем требования, направленного Фондом;</w:t>
      </w:r>
    </w:p>
    <w:p w:rsidR="009D6C80" w:rsidRDefault="00D31D43" w:rsidP="00D31D43">
      <w:pPr>
        <w:pStyle w:val="ConsPlusNormal"/>
        <w:spacing w:before="240"/>
        <w:ind w:firstLine="540"/>
        <w:jc w:val="both"/>
      </w:pPr>
      <w:r>
        <w:t xml:space="preserve">- </w:t>
      </w:r>
      <w:r w:rsidR="009D6C80">
        <w:t xml:space="preserve"> в сроки, установленные в </w:t>
      </w:r>
      <w:proofErr w:type="gramStart"/>
      <w:r w:rsidR="009D6C80">
        <w:t>соответствии</w:t>
      </w:r>
      <w:proofErr w:type="gramEnd"/>
      <w:r w:rsidR="009D6C80">
        <w:t xml:space="preserve"> с бюджетным законодательством Российской Федерации, при наличии у работодателя представления и (или) предписания органа государственного финансового контроля.</w:t>
      </w:r>
    </w:p>
    <w:p w:rsidR="009D6C80" w:rsidRDefault="00A41A8B" w:rsidP="00A41A8B">
      <w:pPr>
        <w:pStyle w:val="ConsPlusNormal"/>
        <w:spacing w:before="240"/>
        <w:ind w:firstLine="540"/>
        <w:jc w:val="both"/>
      </w:pPr>
      <w:bookmarkStart w:id="33" w:name="P267"/>
      <w:bookmarkEnd w:id="33"/>
      <w:r>
        <w:lastRenderedPageBreak/>
        <w:t xml:space="preserve">28. </w:t>
      </w:r>
      <w:r w:rsidR="009D6C80">
        <w:t>Результатом предоставления субсидии являются:</w:t>
      </w:r>
    </w:p>
    <w:p w:rsidR="009D6C80" w:rsidRDefault="009D6C80" w:rsidP="009D6C80">
      <w:pPr>
        <w:pStyle w:val="ConsPlusNormal"/>
        <w:spacing w:before="240"/>
        <w:ind w:firstLine="540"/>
        <w:jc w:val="both"/>
      </w:pPr>
      <w:r>
        <w:t xml:space="preserve">для работодателей, - обеспечение занятости 100 процентов трудоустроенных граждан по </w:t>
      </w:r>
      <w:proofErr w:type="gramStart"/>
      <w:r>
        <w:t>истечении</w:t>
      </w:r>
      <w:proofErr w:type="gramEnd"/>
      <w:r>
        <w:t xml:space="preserve"> 1-го, и (или) 3-го, и (или) 6-го месяцев работы от численности граждан, проработавших соответственно 1-й, и (или) 3-й, и (или) 6-й месяцы с даты трудоустройства;</w:t>
      </w:r>
    </w:p>
    <w:p w:rsidR="009D6C80" w:rsidRDefault="009D6C80" w:rsidP="009D6C80">
      <w:pPr>
        <w:pStyle w:val="ConsPlusNormal"/>
        <w:spacing w:before="240"/>
        <w:ind w:firstLine="540"/>
        <w:jc w:val="both"/>
      </w:pPr>
      <w:proofErr w:type="gramStart"/>
      <w:r>
        <w:t>для работодателей, - обеспечение занятости 100 процентов трудоустроенных граждан по истечении 3-го, и (или) 6-го, и (или) 9-го, и (или) 12-го месяцев работы от численности граждан, проработавших соответственно 3-й, и (или) 6-й, и (или) 9-й, и (или) 12-й месяцы с даты трудоустройства.</w:t>
      </w:r>
      <w:proofErr w:type="gramEnd"/>
    </w:p>
    <w:p w:rsidR="009D6C80" w:rsidRDefault="009D6C80" w:rsidP="009D6C80">
      <w:pPr>
        <w:pStyle w:val="ConsPlusNormal"/>
        <w:spacing w:before="240"/>
        <w:ind w:firstLine="540"/>
        <w:jc w:val="both"/>
      </w:pPr>
      <w:r>
        <w:t>Федеральная служба по труду и занятости совместно с Фондом и исполнительными органами субъектов Российской Федерации, осуществляющими полномочия в области содействия занятости населения, осуществляет мониторинг занятости трудоустроенных граждан в течение года с момента их трудоустройства. Исполнительные органы субъектов Российской Федерации, осуществляющие полномочия в области содействия занятости населения, оказывают содействие таким гражданам в поиске подходящей работы.</w:t>
      </w:r>
    </w:p>
    <w:p w:rsidR="009D6C80" w:rsidRDefault="00A41A8B" w:rsidP="00A41A8B">
      <w:pPr>
        <w:pStyle w:val="ConsPlusNormal"/>
        <w:spacing w:before="240"/>
        <w:ind w:firstLine="540"/>
        <w:jc w:val="both"/>
      </w:pPr>
      <w:bookmarkStart w:id="34" w:name="P273"/>
      <w:bookmarkEnd w:id="34"/>
      <w:r>
        <w:t xml:space="preserve">29. </w:t>
      </w:r>
      <w:r w:rsidR="009D6C80">
        <w:t xml:space="preserve">В случае если работодателем по истечении соответствующих периодов, допущено </w:t>
      </w:r>
      <w:proofErr w:type="gramStart"/>
      <w:r w:rsidR="004024A3">
        <w:t>не достижение</w:t>
      </w:r>
      <w:proofErr w:type="gramEnd"/>
      <w:r w:rsidR="009D6C80">
        <w:t xml:space="preserve"> значения результата предоставления субсидии, размер средств, подлежащих возврату в бюджет Фонда до 1 июня года, следующего за годом предоставления субсидии</w:t>
      </w:r>
      <w:r w:rsidR="00CA15E2">
        <w:t>.</w:t>
      </w:r>
    </w:p>
    <w:p w:rsidR="009D6C80" w:rsidRDefault="009D6C80" w:rsidP="009D6C80">
      <w:pPr>
        <w:pStyle w:val="ConsPlusNormal"/>
        <w:spacing w:before="240"/>
        <w:ind w:firstLine="540"/>
        <w:jc w:val="both"/>
      </w:pPr>
    </w:p>
    <w:p w:rsidR="009D6C80" w:rsidRDefault="00A41A8B" w:rsidP="00A41A8B">
      <w:pPr>
        <w:pStyle w:val="ConsPlusNormal"/>
        <w:spacing w:before="240"/>
        <w:ind w:firstLine="540"/>
        <w:jc w:val="both"/>
      </w:pPr>
      <w:r>
        <w:t xml:space="preserve">30. </w:t>
      </w:r>
      <w:r w:rsidR="009D6C80">
        <w:t>Фондом и органом государственного финансового контроля осуществляются проверки соблюдения работодателем целей, условий и порядка предоставления субсидии.</w:t>
      </w:r>
    </w:p>
    <w:p w:rsidR="009D6C80" w:rsidRDefault="00A41A8B" w:rsidP="00A41A8B">
      <w:pPr>
        <w:pStyle w:val="ConsPlusNormal"/>
        <w:spacing w:before="240"/>
        <w:ind w:firstLine="540"/>
        <w:jc w:val="both"/>
      </w:pPr>
      <w:r>
        <w:t xml:space="preserve">31. </w:t>
      </w:r>
      <w:r w:rsidR="009D6C80">
        <w:t>Работодатель может воспользоваться правом на получение субсидии за одного и того же трудоустроенного гражданина однократно.</w:t>
      </w:r>
    </w:p>
    <w:p w:rsidR="009D6C80" w:rsidRDefault="00A41A8B" w:rsidP="00A41A8B">
      <w:pPr>
        <w:pStyle w:val="ConsPlusNormal"/>
        <w:spacing w:before="240"/>
        <w:ind w:firstLine="540"/>
        <w:jc w:val="both"/>
      </w:pPr>
      <w:r>
        <w:t xml:space="preserve">32. </w:t>
      </w:r>
      <w:r w:rsidR="009D6C80">
        <w:t xml:space="preserve">Фондом осуществляется мониторинг достижения результата предоставления субсидии на основании итогов проверки и идентификации, в </w:t>
      </w:r>
      <w:hyperlink r:id="rId25" w:history="1">
        <w:r w:rsidR="009D6C80" w:rsidRPr="00D31D43">
          <w:rPr>
            <w:color w:val="000000" w:themeColor="text1"/>
          </w:rPr>
          <w:t>порядке</w:t>
        </w:r>
      </w:hyperlink>
      <w:r w:rsidR="009D6C80">
        <w:t xml:space="preserve"> и по формам, которые установлены Министерством финансов Российской Федерации.</w:t>
      </w:r>
    </w:p>
    <w:p w:rsidR="009D6C80" w:rsidRDefault="00D31D43" w:rsidP="009D6C80">
      <w:pPr>
        <w:pStyle w:val="ConsPlusNormal"/>
        <w:jc w:val="both"/>
      </w:pPr>
      <w:r>
        <w:t xml:space="preserve">                         </w:t>
      </w:r>
      <w:r w:rsidR="009D6C80">
        <w:t>(</w:t>
      </w:r>
      <w:proofErr w:type="gramStart"/>
      <w:r w:rsidR="009D6C80">
        <w:t>п</w:t>
      </w:r>
      <w:proofErr w:type="gramEnd"/>
      <w:r w:rsidR="009D6C80">
        <w:t xml:space="preserve">. 41 введен </w:t>
      </w:r>
      <w:hyperlink r:id="rId26" w:history="1">
        <w:r w:rsidR="009D6C80">
          <w:rPr>
            <w:color w:val="0000FF"/>
          </w:rPr>
          <w:t>Постановлением</w:t>
        </w:r>
      </w:hyperlink>
      <w:r w:rsidR="009D6C80">
        <w:t xml:space="preserve"> Правительства РФ от 18.03.2022 N 398)</w:t>
      </w:r>
    </w:p>
    <w:p w:rsidR="009D6C80" w:rsidRDefault="009D6C80" w:rsidP="009D6C80">
      <w:pPr>
        <w:pStyle w:val="ConsPlusNormal"/>
        <w:jc w:val="both"/>
      </w:pPr>
    </w:p>
    <w:p w:rsidR="009D6C80" w:rsidRDefault="009D6C80" w:rsidP="009D6C80">
      <w:pPr>
        <w:pStyle w:val="ConsPlusNormal"/>
        <w:jc w:val="both"/>
      </w:pPr>
    </w:p>
    <w:sectPr w:rsidR="009D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939C0"/>
    <w:multiLevelType w:val="hybridMultilevel"/>
    <w:tmpl w:val="983252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CA14ED8"/>
    <w:multiLevelType w:val="hybridMultilevel"/>
    <w:tmpl w:val="F69C46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98F6CE4"/>
    <w:multiLevelType w:val="hybridMultilevel"/>
    <w:tmpl w:val="FF12E5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A8003D9"/>
    <w:multiLevelType w:val="hybridMultilevel"/>
    <w:tmpl w:val="CBF894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65E1FF0"/>
    <w:multiLevelType w:val="hybridMultilevel"/>
    <w:tmpl w:val="01905A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93800E2"/>
    <w:multiLevelType w:val="hybridMultilevel"/>
    <w:tmpl w:val="3F0AC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1812F9"/>
    <w:multiLevelType w:val="hybridMultilevel"/>
    <w:tmpl w:val="338A96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87"/>
    <w:rsid w:val="0024722F"/>
    <w:rsid w:val="002A56FA"/>
    <w:rsid w:val="003930D5"/>
    <w:rsid w:val="004024A3"/>
    <w:rsid w:val="00453A62"/>
    <w:rsid w:val="006226B4"/>
    <w:rsid w:val="00660E04"/>
    <w:rsid w:val="006B2522"/>
    <w:rsid w:val="007B6A12"/>
    <w:rsid w:val="00846F9B"/>
    <w:rsid w:val="008A65B0"/>
    <w:rsid w:val="009D6C80"/>
    <w:rsid w:val="00A41A8B"/>
    <w:rsid w:val="00A56DBA"/>
    <w:rsid w:val="00A658B1"/>
    <w:rsid w:val="00A812E6"/>
    <w:rsid w:val="00B27826"/>
    <w:rsid w:val="00BE10C2"/>
    <w:rsid w:val="00C32D1C"/>
    <w:rsid w:val="00CA15E2"/>
    <w:rsid w:val="00D31D43"/>
    <w:rsid w:val="00EB0C30"/>
    <w:rsid w:val="00EF7187"/>
    <w:rsid w:val="00F1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C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C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0561&amp;date=29.06.2023" TargetMode="External"/><Relationship Id="rId13" Type="http://schemas.openxmlformats.org/officeDocument/2006/relationships/hyperlink" Target="https://login.consultant.ru/link/?req=doc&amp;base=LAW&amp;n=449555&amp;date=29.06.2023&amp;dst=481&amp;field=134" TargetMode="External"/><Relationship Id="rId18" Type="http://schemas.openxmlformats.org/officeDocument/2006/relationships/hyperlink" Target="https://login.consultant.ru/link/?req=doc&amp;base=LAW&amp;n=412153&amp;date=29.06.2023&amp;dst=100049&amp;field=134" TargetMode="External"/><Relationship Id="rId26" Type="http://schemas.openxmlformats.org/officeDocument/2006/relationships/hyperlink" Target="https://login.consultant.ru/link/?req=doc&amp;base=LAW&amp;n=412153&amp;date=29.06.2023&amp;dst=100076&amp;field=1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22038&amp;date=29.06.2023" TargetMode="External"/><Relationship Id="rId7" Type="http://schemas.openxmlformats.org/officeDocument/2006/relationships/hyperlink" Target="https://login.consultant.ru/link/?req=doc&amp;base=LAW&amp;n=430561&amp;date=29.06.2023" TargetMode="External"/><Relationship Id="rId12" Type="http://schemas.openxmlformats.org/officeDocument/2006/relationships/hyperlink" Target="https://login.consultant.ru/link/?req=doc&amp;base=LAW&amp;n=408851&amp;date=29.06.2023" TargetMode="External"/><Relationship Id="rId17" Type="http://schemas.openxmlformats.org/officeDocument/2006/relationships/hyperlink" Target="https://login.consultant.ru/link/?req=doc&amp;base=LAW&amp;n=434695&amp;date=29.06.2023" TargetMode="External"/><Relationship Id="rId25" Type="http://schemas.openxmlformats.org/officeDocument/2006/relationships/hyperlink" Target="https://login.consultant.ru/link/?req=doc&amp;base=LAW&amp;n=400478&amp;date=29.06.2023&amp;dst=100013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34695&amp;date=29.06.2023" TargetMode="External"/><Relationship Id="rId20" Type="http://schemas.openxmlformats.org/officeDocument/2006/relationships/hyperlink" Target="https://login.consultant.ru/link/?req=doc&amp;base=LAW&amp;n=434695&amp;date=29.06.20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49555&amp;date=29.06.2023" TargetMode="External"/><Relationship Id="rId11" Type="http://schemas.openxmlformats.org/officeDocument/2006/relationships/hyperlink" Target="https://login.consultant.ru/link/?req=doc&amp;base=LAW&amp;n=434695&amp;date=29.06.2023" TargetMode="External"/><Relationship Id="rId24" Type="http://schemas.openxmlformats.org/officeDocument/2006/relationships/hyperlink" Target="https://login.consultant.ru/link/?req=doc&amp;base=LAW&amp;n=434254&amp;date=29.06.2023&amp;dst=100064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4695&amp;date=29.06.2023" TargetMode="External"/><Relationship Id="rId23" Type="http://schemas.openxmlformats.org/officeDocument/2006/relationships/hyperlink" Target="https://login.consultant.ru/link/?req=doc&amp;base=LAW&amp;n=412153&amp;date=29.06.2023&amp;dst=100057&amp;field=13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283163&amp;date=29.06.2023&amp;dst=5&amp;field=134" TargetMode="External"/><Relationship Id="rId19" Type="http://schemas.openxmlformats.org/officeDocument/2006/relationships/hyperlink" Target="https://login.consultant.ru/link/?req=doc&amp;base=LAW&amp;n=434254&amp;date=29.06.2023&amp;dst=100052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83163&amp;date=29.06.2023&amp;dst=5&amp;field=134" TargetMode="External"/><Relationship Id="rId14" Type="http://schemas.openxmlformats.org/officeDocument/2006/relationships/hyperlink" Target="https://login.consultant.ru/link/?req=doc&amp;base=LAW&amp;n=419120&amp;date=29.06.2023&amp;dst=100017&amp;field=134" TargetMode="External"/><Relationship Id="rId22" Type="http://schemas.openxmlformats.org/officeDocument/2006/relationships/hyperlink" Target="https://login.consultant.ru/link/?req=doc&amp;base=LAW&amp;n=396323&amp;date=29.06.2023&amp;dst=100011&amp;field=13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8</Pages>
  <Words>3589</Words>
  <Characters>20463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Разиня Талгатовна</dc:creator>
  <cp:keywords/>
  <dc:description/>
  <cp:lastModifiedBy>Усманова Разиня Талгатовна</cp:lastModifiedBy>
  <cp:revision>20</cp:revision>
  <dcterms:created xsi:type="dcterms:W3CDTF">2023-06-29T06:04:00Z</dcterms:created>
  <dcterms:modified xsi:type="dcterms:W3CDTF">2023-06-30T09:06:00Z</dcterms:modified>
</cp:coreProperties>
</file>