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12" w:rsidRDefault="00164712" w:rsidP="001610E0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164712" w:rsidRDefault="00164712" w:rsidP="001610E0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164712">
        <w:rPr>
          <w:rFonts w:ascii="Times New Roman" w:hAnsi="Times New Roman" w:cs="Times New Roman"/>
          <w:i/>
          <w:sz w:val="24"/>
        </w:rPr>
        <w:t xml:space="preserve">Государственное автономное учреждение социального обслуживания </w:t>
      </w:r>
    </w:p>
    <w:p w:rsidR="00164712" w:rsidRDefault="00164712" w:rsidP="001610E0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164712">
        <w:rPr>
          <w:rFonts w:ascii="Times New Roman" w:hAnsi="Times New Roman" w:cs="Times New Roman"/>
          <w:i/>
          <w:sz w:val="24"/>
        </w:rPr>
        <w:t xml:space="preserve">«Комплексный центр социального обслуживания населения «Берег Надежды» </w:t>
      </w:r>
    </w:p>
    <w:p w:rsidR="00164712" w:rsidRDefault="00164712" w:rsidP="001610E0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164712">
        <w:rPr>
          <w:rFonts w:ascii="Times New Roman" w:hAnsi="Times New Roman" w:cs="Times New Roman"/>
          <w:i/>
          <w:sz w:val="24"/>
        </w:rPr>
        <w:t>Министерства труда, занятости и социальной защиты Республики Татарстан</w:t>
      </w:r>
    </w:p>
    <w:p w:rsidR="0034434D" w:rsidRPr="00164712" w:rsidRDefault="00164712" w:rsidP="001610E0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i/>
          <w:color w:val="180209"/>
          <w:sz w:val="28"/>
          <w:szCs w:val="28"/>
        </w:rPr>
      </w:pPr>
      <w:r w:rsidRPr="00164712">
        <w:rPr>
          <w:rFonts w:ascii="Times New Roman" w:hAnsi="Times New Roman" w:cs="Times New Roman"/>
          <w:i/>
          <w:sz w:val="24"/>
        </w:rPr>
        <w:t xml:space="preserve"> в Менделеевском муниципальном районе</w:t>
      </w:r>
    </w:p>
    <w:p w:rsidR="0093114A" w:rsidRDefault="0093114A" w:rsidP="001610E0">
      <w:pPr>
        <w:tabs>
          <w:tab w:val="left" w:pos="2208"/>
        </w:tabs>
        <w:spacing w:after="0" w:line="240" w:lineRule="auto"/>
        <w:jc w:val="center"/>
        <w:rPr>
          <w:rFonts w:ascii="Arial Black" w:hAnsi="Arial Black"/>
          <w:color w:val="180209"/>
          <w:sz w:val="28"/>
          <w:szCs w:val="28"/>
        </w:rPr>
      </w:pPr>
    </w:p>
    <w:p w:rsidR="00164712" w:rsidRDefault="00164712" w:rsidP="001610E0">
      <w:pPr>
        <w:tabs>
          <w:tab w:val="left" w:pos="2208"/>
        </w:tabs>
        <w:spacing w:after="0" w:line="240" w:lineRule="auto"/>
        <w:jc w:val="center"/>
        <w:rPr>
          <w:rFonts w:ascii="Arial Black" w:hAnsi="Arial Black"/>
          <w:color w:val="180209"/>
          <w:sz w:val="28"/>
          <w:szCs w:val="28"/>
        </w:rPr>
      </w:pPr>
    </w:p>
    <w:p w:rsidR="00164712" w:rsidRPr="0093114A" w:rsidRDefault="00164712" w:rsidP="001610E0">
      <w:pPr>
        <w:tabs>
          <w:tab w:val="left" w:pos="2208"/>
        </w:tabs>
        <w:spacing w:after="0" w:line="240" w:lineRule="auto"/>
        <w:jc w:val="center"/>
        <w:rPr>
          <w:rFonts w:ascii="Arial Black" w:hAnsi="Arial Black"/>
          <w:color w:val="180209"/>
          <w:sz w:val="28"/>
          <w:szCs w:val="28"/>
        </w:rPr>
      </w:pPr>
    </w:p>
    <w:p w:rsidR="001610E0" w:rsidRPr="0093114A" w:rsidRDefault="001610E0" w:rsidP="001610E0">
      <w:pPr>
        <w:tabs>
          <w:tab w:val="left" w:pos="2208"/>
        </w:tabs>
        <w:spacing w:after="0" w:line="240" w:lineRule="auto"/>
        <w:jc w:val="center"/>
        <w:rPr>
          <w:rFonts w:ascii="Arial Black" w:hAnsi="Arial Black"/>
          <w:color w:val="180209"/>
          <w:sz w:val="28"/>
          <w:szCs w:val="28"/>
          <w:u w:val="single"/>
        </w:rPr>
      </w:pPr>
    </w:p>
    <w:p w:rsidR="0034434D" w:rsidRPr="0093114A" w:rsidRDefault="0034434D" w:rsidP="001610E0">
      <w:pPr>
        <w:tabs>
          <w:tab w:val="left" w:pos="2208"/>
        </w:tabs>
        <w:spacing w:after="0" w:line="240" w:lineRule="auto"/>
        <w:jc w:val="center"/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ПРОГРАММА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:rsidR="0034434D" w:rsidRPr="0093114A" w:rsidRDefault="0034434D" w:rsidP="001610E0">
      <w:pPr>
        <w:tabs>
          <w:tab w:val="left" w:pos="2208"/>
        </w:tabs>
        <w:spacing w:after="0" w:line="240" w:lineRule="auto"/>
        <w:jc w:val="center"/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ПСИХОЛОГИЧЕСКИХ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ЗАНЯТИЙ</w:t>
      </w:r>
    </w:p>
    <w:p w:rsidR="0034434D" w:rsidRPr="0093114A" w:rsidRDefault="0034434D" w:rsidP="001610E0">
      <w:pPr>
        <w:tabs>
          <w:tab w:val="left" w:pos="2208"/>
        </w:tabs>
        <w:spacing w:after="0" w:line="240" w:lineRule="auto"/>
        <w:jc w:val="center"/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ДЛЯ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ЛИЦ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С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МЕНТАЛЬНЫМИ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НАРУШЕНИЯМИ</w:t>
      </w:r>
    </w:p>
    <w:p w:rsidR="0093114A" w:rsidRPr="0093114A" w:rsidRDefault="0093114A" w:rsidP="001610E0">
      <w:pPr>
        <w:tabs>
          <w:tab w:val="left" w:pos="2208"/>
        </w:tabs>
        <w:spacing w:after="0" w:line="240" w:lineRule="auto"/>
        <w:jc w:val="center"/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«</w:t>
      </w: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Твори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! </w:t>
      </w: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Выдумывай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! </w:t>
      </w:r>
      <w:r w:rsidRPr="0093114A">
        <w:rPr>
          <w:rFonts w:ascii="Arial Black" w:eastAsia="Yu Gothic Light" w:hAnsi="Arial Black" w:cs="Cambria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Пробуй</w:t>
      </w:r>
      <w:r w:rsidRPr="0093114A">
        <w:rPr>
          <w:rFonts w:ascii="Arial Black" w:eastAsia="Yu Gothic Light" w:hAnsi="Arial Black" w:cs="Arial"/>
          <w:color w:val="180209"/>
          <w:sz w:val="32"/>
          <w:szCs w:val="28"/>
          <w:u w:val="single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!</w:t>
      </w:r>
    </w:p>
    <w:p w:rsidR="0034434D" w:rsidRDefault="0093114A" w:rsidP="0034434D">
      <w:pPr>
        <w:tabs>
          <w:tab w:val="left" w:pos="22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36DED1D" wp14:editId="6B2E5809">
            <wp:simplePos x="0" y="0"/>
            <wp:positionH relativeFrom="margin">
              <wp:posOffset>350702</wp:posOffset>
            </wp:positionH>
            <wp:positionV relativeFrom="margin">
              <wp:posOffset>3264263</wp:posOffset>
            </wp:positionV>
            <wp:extent cx="6289675" cy="488759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1000x1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4887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14A" w:rsidRDefault="0093114A" w:rsidP="0093114A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14A" w:rsidRDefault="0093114A" w:rsidP="0093114A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14A" w:rsidRDefault="0093114A" w:rsidP="0093114A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14A" w:rsidRDefault="0093114A" w:rsidP="0093114A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14A" w:rsidRDefault="0093114A" w:rsidP="0093114A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14A" w:rsidRDefault="0093114A" w:rsidP="0093114A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Pr="000B4772" w:rsidRDefault="0034434D" w:rsidP="0034434D">
      <w:pPr>
        <w:tabs>
          <w:tab w:val="left" w:pos="22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772">
        <w:rPr>
          <w:rFonts w:ascii="Times New Roman" w:hAnsi="Times New Roman" w:cs="Times New Roman"/>
          <w:sz w:val="24"/>
          <w:szCs w:val="24"/>
        </w:rPr>
        <w:t>Информационная карта программы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251"/>
      </w:tblGrid>
      <w:tr w:rsidR="0034434D" w:rsidRPr="000B4772" w:rsidTr="001C528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164712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1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«Комплексный центр социального обслуживания населения «Берег Надежды» Министерства труда, занятости и социальной защиты Республики Татарстан в Менделеевском муниципальном районе</w:t>
            </w:r>
          </w:p>
        </w:tc>
      </w:tr>
      <w:tr w:rsidR="0034434D" w:rsidRPr="000B4772" w:rsidTr="001C528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0B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Ильсуяр</w:t>
            </w:r>
            <w:proofErr w:type="spellEnd"/>
            <w:r w:rsidRPr="000B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  <w:r w:rsidRPr="000B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4D" w:rsidRPr="000B4772" w:rsidTr="001C528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Мельникова Алина Сергеевна</w:t>
            </w:r>
          </w:p>
        </w:tc>
      </w:tr>
      <w:tr w:rsidR="0034434D" w:rsidRPr="000B4772" w:rsidTr="001C528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(85549) 2-22-15</w:t>
            </w:r>
            <w:bookmarkStart w:id="0" w:name="_GoBack"/>
            <w:bookmarkEnd w:id="0"/>
          </w:p>
        </w:tc>
      </w:tr>
      <w:tr w:rsidR="0034434D" w:rsidRPr="000B4772" w:rsidTr="001C528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(85549) 2-46-31</w:t>
            </w:r>
          </w:p>
        </w:tc>
      </w:tr>
      <w:tr w:rsidR="0034434D" w:rsidRPr="000B4772" w:rsidTr="001C528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164712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434D" w:rsidRPr="000B4772">
                <w:rPr>
                  <w:rFonts w:ascii="Times New Roman" w:hAnsi="Times New Roman" w:cs="Times New Roman"/>
                  <w:sz w:val="24"/>
                  <w:szCs w:val="24"/>
                </w:rPr>
                <w:t>Ktsson.Bnadezhdy-men@tatar.ru</w:t>
              </w:r>
            </w:hyperlink>
          </w:p>
        </w:tc>
      </w:tr>
      <w:tr w:rsidR="0034434D" w:rsidRPr="000B4772" w:rsidTr="001C528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3650 г"/>
              </w:smartTagPr>
              <w:r w:rsidRPr="000B4772">
                <w:rPr>
                  <w:rFonts w:ascii="Times New Roman" w:hAnsi="Times New Roman" w:cs="Times New Roman"/>
                  <w:sz w:val="24"/>
                  <w:szCs w:val="24"/>
                </w:rPr>
                <w:t>423650 г</w:t>
              </w:r>
            </w:smartTag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. Менделеевск, ул. Бурмистрова, д. 7А</w:t>
            </w:r>
          </w:p>
        </w:tc>
      </w:tr>
      <w:tr w:rsidR="0034434D" w:rsidRPr="000B4772" w:rsidTr="001C528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Юридический статус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</w:t>
            </w:r>
          </w:p>
        </w:tc>
      </w:tr>
      <w:tr w:rsidR="0034434D" w:rsidRPr="000B4772" w:rsidTr="001C528A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организации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 Центра – осуществление на территории Менделеевского муниципального района деятельности по социальному обслуживанию и социальной поддержки граждан пожилого возраста и инвалидов, а также граждан, семей и детей, попавших в трудную жизненную ситуацию.</w:t>
            </w:r>
          </w:p>
          <w:p w:rsidR="0034434D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осуществляет: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434D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-социальное обслуживание на дому граждан пожилого возраста и инвалидов, нуждающихся в постоянном или временном нестационарном социальном обслуживании;</w:t>
            </w:r>
          </w:p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-консультативную помощь, предоставляемую социальных услуг, по вопросам социально-бытового и социально-медицинского обеспечения жизнедеятельности, психолого-педагогической помощи, социально-правовой защиты;</w:t>
            </w:r>
          </w:p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-реабилитационные услуги, включающие помощь в профессиональной, социальной, психологической реабилитации инвалидам, лицам с ограниченными возможностями, семьям и детям, находящимся в социально-опасном положении, другим гражданам, попавшим в трудную жизненную ситуацию и нуждающимся в реабилитационных услугах.</w:t>
            </w:r>
          </w:p>
        </w:tc>
      </w:tr>
      <w:tr w:rsidR="0034434D" w:rsidRPr="000B4772" w:rsidTr="001C52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931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93114A">
              <w:rPr>
                <w:rFonts w:ascii="Times New Roman" w:hAnsi="Times New Roman" w:cs="Times New Roman"/>
                <w:sz w:val="24"/>
                <w:szCs w:val="24"/>
              </w:rPr>
              <w:t>психологических занятий для лиц с ментальными нарушениями «Твори! Выдумывай! Пробуй!»</w:t>
            </w:r>
          </w:p>
        </w:tc>
      </w:tr>
      <w:tr w:rsidR="0034434D" w:rsidRPr="000B4772" w:rsidTr="001C528A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Срок осуществления программы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4D" w:rsidRPr="000B4772" w:rsidRDefault="0034434D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72">
              <w:rPr>
                <w:rFonts w:ascii="Times New Roman" w:hAnsi="Times New Roman" w:cs="Times New Roman"/>
                <w:sz w:val="24"/>
                <w:szCs w:val="24"/>
              </w:rPr>
              <w:t>Январь – Декабрь 2023</w:t>
            </w:r>
          </w:p>
        </w:tc>
      </w:tr>
    </w:tbl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34D" w:rsidRPr="000B4772" w:rsidRDefault="0034434D" w:rsidP="0034434D">
      <w:pPr>
        <w:pStyle w:val="TableParagraph"/>
        <w:ind w:firstLine="709"/>
        <w:jc w:val="both"/>
        <w:rPr>
          <w:b/>
          <w:sz w:val="24"/>
          <w:szCs w:val="24"/>
          <w:u w:val="single"/>
        </w:rPr>
      </w:pPr>
      <w:r w:rsidRPr="000B4772">
        <w:rPr>
          <w:b/>
          <w:sz w:val="24"/>
          <w:szCs w:val="24"/>
        </w:rPr>
        <w:br w:type="page"/>
      </w:r>
      <w:r w:rsidRPr="000B4772">
        <w:rPr>
          <w:b/>
          <w:sz w:val="24"/>
          <w:szCs w:val="24"/>
          <w:u w:val="single"/>
        </w:rPr>
        <w:lastRenderedPageBreak/>
        <w:t>Актуальность программы</w:t>
      </w:r>
    </w:p>
    <w:p w:rsidR="0034434D" w:rsidRPr="000B4772" w:rsidRDefault="0034434D" w:rsidP="0034434D">
      <w:pPr>
        <w:pStyle w:val="TableParagraph"/>
        <w:ind w:firstLine="709"/>
        <w:jc w:val="both"/>
        <w:rPr>
          <w:b/>
          <w:sz w:val="24"/>
          <w:szCs w:val="24"/>
        </w:rPr>
      </w:pPr>
    </w:p>
    <w:p w:rsidR="00FC6414" w:rsidRDefault="00D1518C" w:rsidP="00D1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18C">
        <w:rPr>
          <w:rFonts w:ascii="Times New Roman" w:eastAsia="Times New Roman" w:hAnsi="Times New Roman" w:cs="Times New Roman"/>
          <w:sz w:val="24"/>
          <w:szCs w:val="24"/>
        </w:rPr>
        <w:t>В настоящее время особое внимание уделяется социальной поддержке людей с ограниченными в</w:t>
      </w:r>
      <w:r w:rsidR="00FC6414">
        <w:rPr>
          <w:rFonts w:ascii="Times New Roman" w:eastAsia="Times New Roman" w:hAnsi="Times New Roman" w:cs="Times New Roman"/>
          <w:sz w:val="24"/>
          <w:szCs w:val="24"/>
        </w:rPr>
        <w:t>озможностями здоровья</w:t>
      </w:r>
      <w:r w:rsidRPr="00D1518C">
        <w:rPr>
          <w:rFonts w:ascii="Times New Roman" w:eastAsia="Times New Roman" w:hAnsi="Times New Roman" w:cs="Times New Roman"/>
          <w:sz w:val="24"/>
          <w:szCs w:val="24"/>
        </w:rPr>
        <w:t>, внедряются инновационные способы работы с данной категорией лиц, происходят изменения политики госу</w:t>
      </w:r>
      <w:r w:rsidR="00FC6414">
        <w:rPr>
          <w:rFonts w:ascii="Times New Roman" w:eastAsia="Times New Roman" w:hAnsi="Times New Roman" w:cs="Times New Roman"/>
          <w:sz w:val="24"/>
          <w:szCs w:val="24"/>
        </w:rPr>
        <w:t>дарства по отношению к лицам с ментальными нарушениями</w:t>
      </w:r>
      <w:r w:rsidRPr="00D1518C">
        <w:rPr>
          <w:rFonts w:ascii="Times New Roman" w:eastAsia="Times New Roman" w:hAnsi="Times New Roman" w:cs="Times New Roman"/>
          <w:sz w:val="24"/>
          <w:szCs w:val="24"/>
        </w:rPr>
        <w:t>, пересматриваются ранее разработанные крите</w:t>
      </w:r>
      <w:r w:rsidR="00FC6414">
        <w:rPr>
          <w:rFonts w:ascii="Times New Roman" w:eastAsia="Times New Roman" w:hAnsi="Times New Roman" w:cs="Times New Roman"/>
          <w:sz w:val="24"/>
          <w:szCs w:val="24"/>
        </w:rPr>
        <w:t>рии, способы взаимодействия.</w:t>
      </w:r>
    </w:p>
    <w:p w:rsidR="005D1E81" w:rsidRDefault="00B63096" w:rsidP="00E30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Психологическое сопровождение лиц с ментальными нарушениями </w:t>
      </w:r>
      <w:r w:rsidR="00D1518C" w:rsidRPr="00D1518C">
        <w:rPr>
          <w:rFonts w:ascii="Times New Roman" w:eastAsia="Times New Roman" w:hAnsi="Times New Roman" w:cs="Times New Roman"/>
          <w:sz w:val="24"/>
          <w:szCs w:val="24"/>
        </w:rPr>
        <w:t>является неотъемлемой</w:t>
      </w:r>
      <w:r w:rsidR="00C975BF">
        <w:rPr>
          <w:rFonts w:ascii="Times New Roman" w:eastAsia="Times New Roman" w:hAnsi="Times New Roman" w:cs="Times New Roman"/>
          <w:sz w:val="24"/>
          <w:szCs w:val="24"/>
        </w:rPr>
        <w:t xml:space="preserve"> частью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психолога отделения социальной помощи семье и детям.  Данная деятельность оказывает н</w:t>
      </w:r>
      <w:r w:rsidR="00D1518C" w:rsidRPr="00D1518C">
        <w:rPr>
          <w:rFonts w:ascii="Times New Roman" w:eastAsia="Times New Roman" w:hAnsi="Times New Roman" w:cs="Times New Roman"/>
          <w:sz w:val="24"/>
          <w:szCs w:val="24"/>
        </w:rPr>
        <w:t>епосредствен</w:t>
      </w:r>
      <w:r w:rsidR="00C975BF">
        <w:rPr>
          <w:rFonts w:ascii="Times New Roman" w:eastAsia="Times New Roman" w:hAnsi="Times New Roman" w:cs="Times New Roman"/>
          <w:sz w:val="24"/>
          <w:szCs w:val="24"/>
        </w:rPr>
        <w:t xml:space="preserve">ное влияние на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 лиц с ментальными нарушениями</w:t>
      </w:r>
      <w:r w:rsidR="00D1518C" w:rsidRPr="00D1518C">
        <w:rPr>
          <w:rFonts w:ascii="Times New Roman" w:eastAsia="Times New Roman" w:hAnsi="Times New Roman" w:cs="Times New Roman"/>
          <w:sz w:val="24"/>
          <w:szCs w:val="24"/>
        </w:rPr>
        <w:t xml:space="preserve">, на их процесс адаптации к своему дефекту,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интеграцию в современный социум, </w:t>
      </w:r>
      <w:r w:rsidR="00494FF9"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 w:rsidRPr="00B63096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адаптивные формы поведения, наиболее актуальные в современном социуме, формирует специфические условия, в рамках которых психологические проблемы решаются с опорой на сохраненные, здоровые качества его личности, дают возможность для развития пози</w:t>
      </w:r>
      <w:r w:rsidR="00E30FB7">
        <w:rPr>
          <w:rFonts w:ascii="Times New Roman" w:eastAsia="Times New Roman" w:hAnsi="Times New Roman" w:cs="Times New Roman"/>
          <w:sz w:val="24"/>
          <w:szCs w:val="24"/>
        </w:rPr>
        <w:t>тивных аспектов личности.</w:t>
      </w:r>
    </w:p>
    <w:p w:rsidR="003677EE" w:rsidRDefault="00E30FB7" w:rsidP="00E30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федеральной программы «Старшее поколение» и нац</w:t>
      </w:r>
      <w:r w:rsidR="00E2129D">
        <w:rPr>
          <w:rFonts w:ascii="Times New Roman" w:eastAsia="Times New Roman" w:hAnsi="Times New Roman" w:cs="Times New Roman"/>
          <w:sz w:val="24"/>
          <w:szCs w:val="24"/>
        </w:rPr>
        <w:t xml:space="preserve">ионального проекта «Демография», </w:t>
      </w:r>
      <w:r w:rsidR="00E2129D" w:rsidRPr="00E2129D">
        <w:rPr>
          <w:rFonts w:ascii="Times New Roman" w:eastAsia="Times New Roman" w:hAnsi="Times New Roman" w:cs="Times New Roman"/>
          <w:sz w:val="24"/>
          <w:szCs w:val="24"/>
        </w:rPr>
        <w:t>в отделении социальной помощи семье и детям «ГАУСО «КЦСОН «Берег Надежды» была сформирована группа дневного пр</w:t>
      </w:r>
      <w:r w:rsidR="00E2129D">
        <w:rPr>
          <w:rFonts w:ascii="Times New Roman" w:eastAsia="Times New Roman" w:hAnsi="Times New Roman" w:cs="Times New Roman"/>
          <w:sz w:val="24"/>
          <w:szCs w:val="24"/>
        </w:rPr>
        <w:t>ебывания, в которой начала апробацию</w:t>
      </w:r>
      <w:r w:rsidR="00E2129D" w:rsidRPr="00E2129D">
        <w:rPr>
          <w:rFonts w:ascii="Times New Roman" w:eastAsia="Times New Roman" w:hAnsi="Times New Roman" w:cs="Times New Roman"/>
          <w:sz w:val="24"/>
          <w:szCs w:val="24"/>
        </w:rPr>
        <w:t xml:space="preserve"> программа психологических занятий для граждан с ментальными нарушениями «Твори! Выдумывай! Пробуй!»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47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цели и задачи программы</w:t>
      </w:r>
    </w:p>
    <w:p w:rsidR="0034434D" w:rsidRPr="005A4713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1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B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29D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помощи, способствующая</w:t>
      </w:r>
      <w:r w:rsidR="00FA53C7" w:rsidRPr="00FA53C7">
        <w:rPr>
          <w:rFonts w:ascii="Times New Roman" w:eastAsia="Times New Roman" w:hAnsi="Times New Roman" w:cs="Times New Roman"/>
          <w:sz w:val="24"/>
          <w:szCs w:val="24"/>
        </w:rPr>
        <w:t xml:space="preserve"> успешной адаптации и социализации лиц с ментальными нарушениями.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-выявление потребностей граждан с ментальными нарушениями обусловленные особенностями их физического и (или) психического развития;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-создание благоприятной психологической атмосферы и положительного эмоционального фона в группе;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-преодоление негативизма при общении и установлении контакта, коррекция тревожности, агрессивности;</w:t>
      </w:r>
    </w:p>
    <w:p w:rsid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-развитие коммуникативных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группы</w:t>
      </w:r>
      <w:r w:rsidRPr="00E212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29D" w:rsidRDefault="0034434D" w:rsidP="0034434D">
      <w:pPr>
        <w:spacing w:after="0" w:line="240" w:lineRule="auto"/>
        <w:ind w:firstLine="709"/>
        <w:jc w:val="both"/>
        <w:rPr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b/>
          <w:sz w:val="24"/>
          <w:szCs w:val="24"/>
        </w:rPr>
        <w:t>Целевая группа:</w:t>
      </w:r>
      <w:r w:rsidR="00E212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129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2129D" w:rsidRPr="00E2129D">
        <w:rPr>
          <w:rFonts w:ascii="Times New Roman" w:eastAsia="Times New Roman" w:hAnsi="Times New Roman" w:cs="Times New Roman"/>
          <w:sz w:val="24"/>
          <w:szCs w:val="24"/>
        </w:rPr>
        <w:t>раждане с ментальными нарушениями в возрасте от 18 до 40 лет. Охват - 20 человек.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Механизм реализации программы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Организационное сопровождение программы осуществляет психолог отделения социальной помощи семье и детям ГАУСО «КЦСОН «Берег Надежды» в Менделеевском муниципаль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районе» – автор программы. 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Механизм реализации программы основывается на совершенствовании форм и методов работы «КЦСОН «Берег Надежды» в Менделеевск</w:t>
      </w:r>
      <w:r w:rsidR="004761B5">
        <w:rPr>
          <w:rFonts w:ascii="Times New Roman" w:eastAsia="Times New Roman" w:hAnsi="Times New Roman" w:cs="Times New Roman"/>
          <w:sz w:val="24"/>
          <w:szCs w:val="24"/>
        </w:rPr>
        <w:t>ом муниципальном районе»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Программа рас</w:t>
      </w:r>
      <w:r w:rsidR="008541AD">
        <w:rPr>
          <w:rFonts w:ascii="Times New Roman" w:eastAsia="Times New Roman" w:hAnsi="Times New Roman" w:cs="Times New Roman"/>
          <w:sz w:val="24"/>
          <w:szCs w:val="24"/>
        </w:rPr>
        <w:t>считана на 50</w:t>
      </w:r>
      <w:r w:rsidR="00F100D2">
        <w:rPr>
          <w:rFonts w:ascii="Times New Roman" w:eastAsia="Times New Roman" w:hAnsi="Times New Roman" w:cs="Times New Roman"/>
          <w:sz w:val="24"/>
          <w:szCs w:val="24"/>
        </w:rPr>
        <w:t xml:space="preserve"> занятий, которые проводятся 2</w:t>
      </w:r>
      <w:r w:rsidRPr="000B4772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F100D2">
        <w:rPr>
          <w:rFonts w:ascii="Times New Roman" w:eastAsia="Times New Roman" w:hAnsi="Times New Roman" w:cs="Times New Roman"/>
          <w:sz w:val="24"/>
          <w:szCs w:val="24"/>
        </w:rPr>
        <w:t xml:space="preserve">а в неделю – понедельник, пятница. </w:t>
      </w:r>
      <w:r w:rsidRPr="000B4772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занятий 60 минут. Занятия имеют строгую последовательность и логически связаны друг с другом. 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47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Этапы реализации программы</w:t>
      </w:r>
    </w:p>
    <w:p w:rsidR="0034434D" w:rsidRPr="000B4772" w:rsidRDefault="00390A13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Психологические занятия для лиц с ментальными нарушениями «Твори! Выдумывай! Пробуй!</w:t>
      </w:r>
      <w:r w:rsidR="0034434D" w:rsidRPr="000B4772">
        <w:rPr>
          <w:rFonts w:ascii="Times New Roman" w:eastAsia="Times New Roman" w:hAnsi="Times New Roman" w:cs="Times New Roman"/>
          <w:sz w:val="24"/>
          <w:szCs w:val="24"/>
        </w:rPr>
        <w:t xml:space="preserve">» планируется </w:t>
      </w:r>
      <w:r w:rsidR="0034434D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="0034434D" w:rsidRPr="000B4772">
        <w:rPr>
          <w:rFonts w:ascii="Times New Roman" w:eastAsia="Times New Roman" w:hAnsi="Times New Roman" w:cs="Times New Roman"/>
          <w:sz w:val="24"/>
          <w:szCs w:val="24"/>
        </w:rPr>
        <w:t xml:space="preserve"> в течение 12 месяцев: с января по декабрь 2023 года.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Программа состоит из 3 этапов, которые включают следующие мероприятия:</w:t>
      </w:r>
    </w:p>
    <w:p w:rsidR="0034434D" w:rsidRPr="000A3E13" w:rsidRDefault="0034434D" w:rsidP="003443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E13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Организационный этап 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На данном этапе планируется: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 xml:space="preserve">-Сбор и анализ информации по проблеме: подбор и изучение соответствующей литературы. 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 xml:space="preserve">-Разработка плана групповых занятий, конкретизация отдельных форм работы. 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Срок: декабрь 2022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-З</w:t>
      </w:r>
      <w:r w:rsidR="00390A13">
        <w:rPr>
          <w:rFonts w:ascii="Times New Roman" w:eastAsia="Times New Roman" w:hAnsi="Times New Roman" w:cs="Times New Roman"/>
          <w:sz w:val="24"/>
          <w:szCs w:val="24"/>
        </w:rPr>
        <w:t xml:space="preserve">аключение договора с участниками </w:t>
      </w:r>
      <w:r w:rsidRPr="000B4772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390A13">
        <w:rPr>
          <w:rFonts w:ascii="Times New Roman" w:eastAsia="Times New Roman" w:hAnsi="Times New Roman" w:cs="Times New Roman"/>
          <w:sz w:val="24"/>
          <w:szCs w:val="24"/>
        </w:rPr>
        <w:t>ы дневного пребывания</w:t>
      </w:r>
      <w:r w:rsidRPr="000B4772">
        <w:rPr>
          <w:rFonts w:ascii="Times New Roman" w:eastAsia="Times New Roman" w:hAnsi="Times New Roman" w:cs="Times New Roman"/>
          <w:sz w:val="24"/>
          <w:szCs w:val="24"/>
        </w:rPr>
        <w:t xml:space="preserve"> (получить согласие на участие в групповой работе).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-Проведение индивидуальной психодиагностики, для составления психологического портрета участников.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-Освещение хода реализации программы в информационных источниках (местные печатные издания, сайт города, информационные листовки и буклеты).</w:t>
      </w:r>
    </w:p>
    <w:p w:rsidR="0034434D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Срок: январь 2023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29D" w:rsidRPr="000A3E13" w:rsidRDefault="0034434D" w:rsidP="000A3E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E13">
        <w:rPr>
          <w:rFonts w:ascii="Times New Roman" w:eastAsia="Times New Roman" w:hAnsi="Times New Roman" w:cs="Times New Roman"/>
          <w:b/>
          <w:sz w:val="24"/>
          <w:szCs w:val="24"/>
        </w:rPr>
        <w:t>Практический этап</w:t>
      </w:r>
    </w:p>
    <w:p w:rsidR="000A3E13" w:rsidRPr="000A3E13" w:rsidRDefault="000A3E13" w:rsidP="000A3E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Структура занятий программы: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- организационный момент – 10 минут; 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- занятие – 40 минут; 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- рефлексия – 10 минут.</w:t>
      </w:r>
    </w:p>
    <w:p w:rsidR="00E2129D" w:rsidRPr="000A3E13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29D" w:rsidRPr="000A3E13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E1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технологии: 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- совместная групповая работа – форма групповых занятий, направленных на активное обучение, развитие умений и социальных установок;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- арт – терапия – метод связанный с использованием различных изобразительных материалов и созданием визуальных образов, процессом изобразительного творчества и реакциями организма на создаваемые им продукты творческой деятельности, отражающие особенности его психического развития, способности, личностные характеристики, интересы, проблемы и конфликты;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– форма групповой работы, которая использует игру в качестве основного способа общения, особенно с детьми и людьми, чьи речевые способности могут быть скомпрометированы, для определения и преодоления психосоциальных проблем;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куклотерапия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– метод психологической помощи детям, подросткам и их семьям (заключающийся в коррекции их поведения посредством кукольного театра, разработанный детскими психологами И. Я. Медведевой (Ирина Яковлевна) и Т. Л. Шишовой (Татьяна Львовна)). Данный метод призван помочь в устранении болезненных переживаний у детей, укреплять их психическое здоровье, улучшать социальную адаптацию, развивать самосознание, разрешать конфликты в условиях коллективной творческой деятельности. 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цветотерапия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– современная немедикаментозная методика диагностики состояния человека, а также лечения и профилактики различных заболеваний с помощью цветовых сочетаний.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–  игровая ситуация психологической направленности. </w:t>
      </w: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бывают разные, но их всех объединяет одно – действие. Получая небольшую теоретическую информацию, участники отправляются выполнять задание </w:t>
      </w: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>. Задания обычно несложные, их цель – трансформировать знания в навык или новый психологический опыт.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библиотерапия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- метод коррекционной работы, в котором клиенту предлагается отождествлять себя с героем литературного произведения, анализировать поведение персонажа в тех или иных ситуациях. Терапевтический эффект основан на отождествлении клиентом проблем литературного героя со своими собственными трудностями.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коллажирование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- позволяет определить существующее на данный момент психологическое состояние человека, выявить актуальное содержание его самосознания, его личностные переживания. Эффективным является включение в коллаж рисунков, личных фотографий участников, авторами которых они являются, либо на которых они запечатлены.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– комплекс особых упражнений, направленных на развитие эмоционально-волевой сферы, коммуникативных навыков, а также на борьбу с различными психологическими проблемами. 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29D"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 – вид декоративно-прикладного искусства, который выражается в «рисовании» пластилином более или менее выпуклых по объёму (барельефных) изображений на горизонтальной поверхности.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Срок: январь – декабрь 2023.</w:t>
      </w:r>
    </w:p>
    <w:p w:rsidR="00E2129D" w:rsidRPr="000A3E13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29D" w:rsidRPr="000A3E13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E13">
        <w:rPr>
          <w:rFonts w:ascii="Times New Roman" w:eastAsia="Times New Roman" w:hAnsi="Times New Roman" w:cs="Times New Roman"/>
          <w:b/>
          <w:sz w:val="24"/>
          <w:szCs w:val="24"/>
        </w:rPr>
        <w:t>3. Аналитический этап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будет проведен анализ эффективности работы, на основании: 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- опроса среди участников программы, </w:t>
      </w:r>
    </w:p>
    <w:p w:rsidR="00E2129D" w:rsidRPr="00E2129D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 xml:space="preserve">- результатов заключительной диагностики, </w:t>
      </w:r>
    </w:p>
    <w:p w:rsidR="00E2129D" w:rsidRPr="000B4772" w:rsidRDefault="00E2129D" w:rsidP="00E2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9D">
        <w:rPr>
          <w:rFonts w:ascii="Times New Roman" w:eastAsia="Times New Roman" w:hAnsi="Times New Roman" w:cs="Times New Roman"/>
          <w:sz w:val="24"/>
          <w:szCs w:val="24"/>
        </w:rPr>
        <w:t>- обратной связи от участников программы.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Срок: январь – декабрь 2023.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E13" w:rsidRDefault="000A3E13" w:rsidP="001B6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E13" w:rsidRDefault="000A3E13" w:rsidP="001B6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891" w:rsidRDefault="001B6891" w:rsidP="001B6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B6891" w:rsidRDefault="001B6891" w:rsidP="001B6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отделения социальной помощи семье и детям </w:t>
      </w:r>
    </w:p>
    <w:p w:rsidR="0006321B" w:rsidRDefault="001B6891" w:rsidP="001B6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2F4024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«Твори! Выдумывай! Пробуй!» </w:t>
      </w:r>
    </w:p>
    <w:p w:rsidR="001B6891" w:rsidRPr="009640D4" w:rsidRDefault="001B6891" w:rsidP="001B6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группе дневного пребывания)</w:t>
      </w:r>
    </w:p>
    <w:tbl>
      <w:tblPr>
        <w:tblStyle w:val="a3"/>
        <w:tblW w:w="1071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113"/>
        <w:gridCol w:w="2824"/>
        <w:gridCol w:w="1787"/>
        <w:gridCol w:w="1428"/>
      </w:tblGrid>
      <w:tr w:rsidR="001B6891" w:rsidRPr="00CB6246" w:rsidTr="001C528A">
        <w:trPr>
          <w:trHeight w:val="459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1B6891" w:rsidRPr="00CB6246" w:rsidTr="001C528A">
        <w:trPr>
          <w:trHeight w:val="320"/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B6891" w:rsidRPr="00CB6246" w:rsidTr="001C528A">
        <w:trPr>
          <w:trHeight w:val="193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(09.01.2023)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                                   </w:t>
            </w:r>
            <w:proofErr w:type="gram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Добро пожаловать в группу!»</w:t>
            </w:r>
          </w:p>
          <w:p w:rsidR="001B6891" w:rsidRPr="00CB6246" w:rsidRDefault="001B6891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доверия к себе к другим, к миру, восстановление ощущения ценности собственной личности, социальная интеграция, принятие себя, сплочение коллектива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10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(13.01.2023)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Групповое занятие с элементами тренинга</w:t>
            </w:r>
          </w:p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«Я и мое имя»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«Я – концепции», устойчивой самооценки, низкого уровня тревожности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103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(23.01.2023)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1B6891" w:rsidRPr="00CB6246" w:rsidRDefault="001B6891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Групповое занятие с элементами тренинга</w:t>
            </w:r>
          </w:p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«Серебряные нити»</w:t>
            </w:r>
          </w:p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проживания и осмысления нового опыта, новых ситуаций жизнедеятельности и общения, обеспечение благоприятного психологического климата в группе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103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(27.01.2023)</w:t>
            </w:r>
          </w:p>
          <w:p w:rsidR="001B6891" w:rsidRPr="00CB6246" w:rsidRDefault="001B6891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«Вместе веселее»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Развитие познавательной и эмоциональной сферы участников группы, сплочение коллектива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336"/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B6891" w:rsidRPr="00CB6246" w:rsidTr="001C528A">
        <w:trPr>
          <w:trHeight w:val="9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(06.02.2023)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Групповое занятие с элементами арт – терапии</w:t>
            </w:r>
          </w:p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«Мое настроение».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Осознание своего эмоционального состояния, снижение психоэмоционального напряжения, развитие умения чувствовать настроение и сопереживать окружающим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89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(10.02.2023)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Арт – терапевтическое групповое занятие «Дракон»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Осознание своего эмоционального состояния, снижение психоэмоционального напряжения, работа с «Я- концепцией», творческого воображения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6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(20.02.2023)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игротренинга</w:t>
            </w:r>
            <w:proofErr w:type="spellEnd"/>
          </w:p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«Цветовая сказка»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психологии цвета, создание эмоционально положительного климата в группе, снятие эмоционального и психологического напряжения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216"/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B6891" w:rsidRPr="00CB6246" w:rsidTr="001C528A">
        <w:trPr>
          <w:trHeight w:val="11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(06.03.2023)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в технике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«Наши эмоции».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CB6246">
              <w:rPr>
                <w:rStyle w:val="c2"/>
              </w:rPr>
              <w:t>Знакомство с понятием «эмоции», развитие умения распознавать и описывать эмоции окружающих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11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(10.03.2023)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Мозговой штурм  «Эмоциональные задачки»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CB6246">
              <w:t>Развитие эмоциональной и когнитивной сферы ПСУ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11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(20.03.2023)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психологическое занятие с элементами тренинга «Счастье»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c0"/>
              <w:shd w:val="clear" w:color="auto" w:fill="FFFFFF"/>
              <w:spacing w:before="0" w:beforeAutospacing="0" w:after="0" w:afterAutospacing="0"/>
            </w:pPr>
            <w:r w:rsidRPr="00CB6246">
              <w:t>Обучение навыкам самоанализа и самопознания; обучение навыкам трансформации негативного внутреннего состояния в позитивное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11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(24.03.2023)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игра                           « Я – человек»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CB6246">
              <w:rPr>
                <w:rStyle w:val="c2"/>
              </w:rPr>
              <w:t>Сплочение коллектива участников, учить принимать правильные решения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164"/>
          <w:jc w:val="center"/>
        </w:trPr>
        <w:tc>
          <w:tcPr>
            <w:tcW w:w="1071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B6891" w:rsidRPr="00CB6246" w:rsidTr="001C528A">
        <w:trPr>
          <w:trHeight w:val="649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03.04.2023)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просмотром анимационных фильмов            </w:t>
            </w:r>
            <w:r w:rsidR="00AE49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«Наши страхи»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CB6246">
              <w:rPr>
                <w:rStyle w:val="c2"/>
              </w:rPr>
              <w:t>Стимулирование аффективной сферы участников группы, повышение психологического тонуса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649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(07.04.2023)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Групповое занятие с использование песочницы «Остров 3</w:t>
            </w:r>
            <w:r w:rsidRPr="00CB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CB6246">
              <w:rPr>
                <w:rStyle w:val="c2"/>
              </w:rPr>
              <w:t>Развитие коммуникативных способностей, коррекционная работа со страхами участников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649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(17.04.2023)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 занятие с элементами тренинга и арт – терапии «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Птилошадь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Динорог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Мурзила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CB6246">
              <w:rPr>
                <w:rStyle w:val="c2"/>
              </w:rPr>
              <w:t>Развитие творческого воображения через применение механизма агглютинации, работа со страхами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649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(21.04.2023)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              «Свой среди своих»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c0"/>
              <w:shd w:val="clear" w:color="auto" w:fill="FFFFFF"/>
              <w:spacing w:before="0" w:beforeAutospacing="0" w:after="0" w:afterAutospacing="0"/>
            </w:pPr>
            <w:r w:rsidRPr="00CB6246">
              <w:t>Ознакомление с собой и с другими участниками с другой стороны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trHeight w:val="305"/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B68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(05.05.2023)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«Дорога к себе»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Помощь в понимании и осуществлении выбора ценностей в жизни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(15.05.)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CB6246">
              <w:t>Групповое занятие с элементами тренинга «Пойми меня!»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Оптимизировать социально – перцептивную сферу личности участников, развивать познавательную и эмоциональную сферы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1B68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(19.05.2023)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B6891" w:rsidRPr="00CB6246" w:rsidRDefault="001B6891" w:rsidP="001C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Психологическая акция           </w:t>
            </w:r>
            <w:proofErr w:type="gramStart"/>
            <w:r w:rsidRPr="00CB62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 w:rsidRPr="00CB62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Ищу друга»</w:t>
            </w:r>
          </w:p>
          <w:p w:rsidR="001B6891" w:rsidRPr="00CB6246" w:rsidRDefault="001B6891" w:rsidP="001C528A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позитивных межличностных взаимоотношений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91" w:rsidRPr="00CB6246" w:rsidRDefault="001B6891" w:rsidP="001C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(29.05.2023)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CB6246">
              <w:t>Групповое занятия с элементами тренинга «Дружба крепнет с каждым днем!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hd w:val="clear" w:color="auto" w:fill="FFFFFF"/>
              <w:spacing w:after="0" w:line="240" w:lineRule="auto"/>
              <w:ind w:firstLine="33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социально-коммуникативных навыков, дружеских взаимоотношений в группе, сплочение коллектива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37B91" w:rsidRPr="00CB6246" w:rsidTr="001C528A">
        <w:trPr>
          <w:trHeight w:val="1116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(02.06.2023)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Психологическое мероприятие</w:t>
            </w:r>
          </w:p>
          <w:p w:rsidR="00537B91" w:rsidRPr="00CB6246" w:rsidRDefault="00537B91" w:rsidP="00537B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Международному дню защиты детей</w:t>
            </w:r>
          </w:p>
          <w:p w:rsidR="00537B91" w:rsidRPr="00CB6246" w:rsidRDefault="00537B91" w:rsidP="00537B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«Детский мир глазами взрослых»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c0"/>
              <w:shd w:val="clear" w:color="auto" w:fill="FFFFFF"/>
              <w:spacing w:after="0"/>
            </w:pPr>
            <w:r w:rsidRPr="00CB6246">
              <w:t>Формирование представления о международном празднике “Дне защиты детей”, воспитание желания проявлять творческую инициативу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1116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(16.06.2023)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Поход в парк                       «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Ушковские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острова»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c0"/>
              <w:shd w:val="clear" w:color="auto" w:fill="FFFFFF"/>
              <w:spacing w:before="0" w:beforeAutospacing="0" w:after="0" w:afterAutospacing="0"/>
            </w:pPr>
            <w:r w:rsidRPr="00CB6246">
              <w:t>Формирование основ здорового образа жизни, чувства красоты в природе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1116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(26.06.2023)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Групповое занятие            «Настроение в чемодане»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c0"/>
              <w:spacing w:before="0" w:beforeAutospacing="0" w:after="0" w:afterAutospacing="0"/>
              <w:rPr>
                <w:rFonts w:eastAsiaTheme="minorEastAsia"/>
              </w:rPr>
            </w:pPr>
            <w:r w:rsidRPr="00CB6246">
              <w:rPr>
                <w:rFonts w:eastAsiaTheme="minorEastAsia"/>
              </w:rPr>
              <w:t>Эмоционально-экспрессивное развитие, овладение элементами саморегуляции; тренировка внимания, моторики, логического мышления; формирование коммуникативных качеств.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1116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(30.06.2023)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«Волшебная кукла»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уровня открытости, повышение позитивного само восприятия, снижение уровня тревожности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445"/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(10.07.2023)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CB6246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CB6246">
              <w:rPr>
                <w:color w:val="000000"/>
                <w:shd w:val="clear" w:color="auto" w:fill="FFFFFF"/>
              </w:rPr>
              <w:t>«День здоровья» на территории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основ здорового образа жизни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(14.07.2023)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Групповое занятие с элементами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«Вижу, слышу, контролирую»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наглядно-образного мышления, внимания, способности к </w:t>
            </w: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самоконтролю, совершенствование воображения.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(24.07.2023)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CB6246">
              <w:rPr>
                <w:color w:val="000000"/>
                <w:shd w:val="clear" w:color="auto" w:fill="FFFFFF"/>
              </w:rPr>
              <w:t xml:space="preserve">Групповое </w:t>
            </w:r>
            <w:proofErr w:type="spellStart"/>
            <w:r w:rsidRPr="00CB6246">
              <w:rPr>
                <w:color w:val="000000"/>
                <w:shd w:val="clear" w:color="auto" w:fill="FFFFFF"/>
              </w:rPr>
              <w:t>здоровьесберегающее</w:t>
            </w:r>
            <w:proofErr w:type="spellEnd"/>
            <w:r w:rsidRPr="00CB6246">
              <w:rPr>
                <w:color w:val="000000"/>
                <w:shd w:val="clear" w:color="auto" w:fill="FFFFFF"/>
              </w:rPr>
              <w:t xml:space="preserve"> занятие</w:t>
            </w:r>
          </w:p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CB6246">
              <w:rPr>
                <w:color w:val="000000"/>
                <w:shd w:val="clear" w:color="auto" w:fill="FFFFFF"/>
              </w:rPr>
              <w:t>«В ладу с собой и миром»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hd w:val="clear" w:color="auto" w:fill="FFFFFF"/>
              </w:rPr>
            </w:pPr>
            <w:r w:rsidRPr="00CB6246">
              <w:rPr>
                <w:color w:val="000000"/>
                <w:shd w:val="clear" w:color="auto" w:fill="FFFFFF"/>
              </w:rPr>
              <w:t xml:space="preserve">Создание условий для оптимизации развития психологического здоровья участников группы, имеющих психосоматические расстройства, ознакомление со </w:t>
            </w:r>
            <w:proofErr w:type="spellStart"/>
            <w:r w:rsidRPr="00CB6246">
              <w:rPr>
                <w:color w:val="000000"/>
                <w:shd w:val="clear" w:color="auto" w:fill="FFFFFF"/>
              </w:rPr>
              <w:t>здоровьесберегающими</w:t>
            </w:r>
            <w:proofErr w:type="spellEnd"/>
            <w:r w:rsidRPr="00CB6246">
              <w:rPr>
                <w:color w:val="000000"/>
                <w:shd w:val="clear" w:color="auto" w:fill="FFFFFF"/>
              </w:rPr>
              <w:t xml:space="preserve"> технологиями в психологии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(28.07.2023)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CB6246">
              <w:rPr>
                <w:color w:val="000000"/>
                <w:shd w:val="clear" w:color="auto" w:fill="FFFFFF"/>
              </w:rPr>
              <w:t>Групповое занятие с элементами нейропсихологии</w:t>
            </w:r>
          </w:p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CB6246">
              <w:rPr>
                <w:color w:val="000000"/>
                <w:shd w:val="clear" w:color="auto" w:fill="FFFFFF"/>
              </w:rPr>
              <w:t>«Умные упражнения»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Оптимизация функционального статуса глубинных образований мозга и межполушарной организации процессов развития участников группы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(07.08.2023)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CB6246">
              <w:rPr>
                <w:color w:val="000000"/>
                <w:shd w:val="clear" w:color="auto" w:fill="FFFFFF"/>
              </w:rPr>
              <w:t>«Планета Земля. Мир без людей». Научно-документальный фильм. Анализ данных и обсуждение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hd w:val="clear" w:color="auto" w:fill="FFFFFF"/>
              <w:spacing w:after="0" w:line="240" w:lineRule="auto"/>
              <w:ind w:firstLine="33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Развитие когнитивных способностей; внимания, памяти, мыслительных операций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(11.08.2023)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CB6246">
              <w:t>Психологический мастер – класс</w:t>
            </w:r>
          </w:p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</w:pPr>
            <w:r w:rsidRPr="00CB6246">
              <w:t>«Тренинг жизнестойкости»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CB6246">
              <w:t>Формирование представления о ценности человеческой жизни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(21.08.2023)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after="0"/>
              <w:ind w:firstLine="33"/>
              <w:jc w:val="center"/>
            </w:pPr>
            <w:r w:rsidRPr="00CB6246">
              <w:t>Час общения с психологом              «Я рисую этот мир»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CB6246">
              <w:t>Формирование общественного сознания и гражданской позиции подрастающего поколения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proofErr w:type="gram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25.08.2023) 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</w:pPr>
            <w:r w:rsidRPr="00CB6246">
              <w:t xml:space="preserve">Групповое психологическое занятие </w:t>
            </w:r>
          </w:p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</w:pPr>
            <w:r w:rsidRPr="00CB6246">
              <w:t>«Земля – наш дом»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CB6246">
              <w:t>Формирование межличностных отношений в процессе взаимодействия со сверстниками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37B91" w:rsidRPr="00CB6246" w:rsidTr="001C528A">
        <w:trPr>
          <w:trHeight w:val="428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(04.09.2023)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</w:pPr>
            <w:r w:rsidRPr="00CB6246">
              <w:t>Групповое занятие с элементами тренинга                              «Приемная комиссия»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Актуализация процесса профессионального самоопределения, расширение границ восприятия самого себя и других людей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428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(08.09.2023)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в технике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B91" w:rsidRPr="00CB6246" w:rsidRDefault="00537B91" w:rsidP="00537B9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</w:pPr>
            <w:r w:rsidRPr="00CB6246">
              <w:t>«Все профессии важны»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Развитие навыков вербального и невербального общения, эмоциональной сферы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428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(18.09.2023)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по                                   </w:t>
            </w:r>
            <w:proofErr w:type="gram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Я и мир профессий: как сделать свой выбор»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выбору профессионального пути через расширение границ самопознания и получения информации о мире профессий. Развитие готовности к профессиональному и личностному самоопределению.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428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(22.09.2023)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игра 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«Замок Эриды»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Развитие умения общаться, договариваться, отстаивать свои интересы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(02.10.2023)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Просмотр фильмов и видеороликов про злость и агрессию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Знакомство с миром чувств и способом саморегуляции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(06.10.2023)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«Мир моих переживаний, или сказка о Морской звезде»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эмоционально – чувственной сферы учащихся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859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(16.10.2023)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Групповое занятие с элементами тренинга                               «Управляю своим гневом»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Снижение уровня агрессивности, формирование знаний о способах контроля гнева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(20.10.2023)</w:t>
            </w:r>
          </w:p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Групповое занятие в сенсорной комнате «Волшебный мир сенсорной комнаты»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Снятие психоэмоционального напряжения,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самоконтроль, умение управлять своим телом, дыханием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(30.10.2023)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«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Мозартика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качеств – партнёрство, совместимость, дружба, сотрудничество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37B91" w:rsidRPr="00CB6246" w:rsidTr="001C528A">
        <w:trPr>
          <w:trHeight w:val="1124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(03.11.2023)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просмотром видеороликов 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«Конфликт и пути их решения»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Arial" w:hAnsi="Arial" w:cs="Arial"/>
                <w:color w:val="212529"/>
                <w:sz w:val="24"/>
                <w:szCs w:val="24"/>
                <w:shd w:val="clear" w:color="auto" w:fill="F4F4F4"/>
              </w:rPr>
              <w:t> </w:t>
            </w: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«конфликт», сформировать </w:t>
            </w:r>
            <w:r w:rsidRPr="00CB6246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навыки решений конфликтных ситуаций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1124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(13.11.2023)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«Необыкновенное внутри»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творческих способностей; развитие коммуникативных навыков, </w:t>
            </w: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воображения, развитие моторики, логического мышления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1124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(17.11.2023)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           </w:t>
            </w:r>
            <w:proofErr w:type="gram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Каким быть»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конфликтоустойчивости</w:t>
            </w:r>
            <w:proofErr w:type="spellEnd"/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Предотвратить поведение, связанное с деструктивными, насильственными способами разрешения противоречий, и направить участников на поиск взаимоприемлемого решения.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trHeight w:val="1883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(27.11.2023)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Занятие в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тренинговом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"Ковер Мира!"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Обучение поиску альтернативных вариантов поведения в конфликте, оптимизация психологического климата в коллективе, способствует сплочению и улучшению межличностного общения подростков в классе.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0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(01.12.2023)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чудеса»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благоприятной атмосферы в группе, развитие коммуникативных умений, навыков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(11.12.2023)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Предновогодняя игра                  «Поле чудес»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и уточнение знаний у участников об окружающем, воспитывать чувство товарищества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 (15.12.2023)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«Новогодняя почта»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атмосферы праздника, написание писем Деду Морозу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Понедельник (25.12.2023)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Предновогоднее мероприятие в группе дневного пребывания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атмосферы праздника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Психолог Мельникова А.С.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Миронова А.А.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  <w:tr w:rsidR="00537B91" w:rsidRPr="00CB6246" w:rsidTr="001C528A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(29.12.2023)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37B91" w:rsidRPr="00CB6246" w:rsidRDefault="00537B91" w:rsidP="00537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групповое занятие –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Рисунок на стекле»</w:t>
            </w: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участникам ощутить и понять самого себя, выразить свободно свои мысли и чувства, </w:t>
            </w: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освободиться от конфликтов и сильных переживаний, развить </w:t>
            </w:r>
            <w:proofErr w:type="spellStart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, быть самим собой, свободно выражать мечты и надежды. Подвести итоги по пройденным занятиям.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 Мельникова А.С.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91" w:rsidRPr="00CB6246" w:rsidRDefault="00537B91" w:rsidP="00537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6">
              <w:rPr>
                <w:rFonts w:ascii="Times New Roman" w:hAnsi="Times New Roman" w:cs="Times New Roman"/>
                <w:sz w:val="24"/>
                <w:szCs w:val="24"/>
              </w:rPr>
              <w:t>КЦСОН  «Берег Надежды»</w:t>
            </w:r>
          </w:p>
        </w:tc>
      </w:tr>
    </w:tbl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34D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Использование в программе инновационных форм и методов работы:</w:t>
      </w: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sz w:val="24"/>
          <w:szCs w:val="24"/>
        </w:rPr>
        <w:t>В реализации программы применяются новые формы и методы работы: - метафорические ассоциативные карты, настольные психологические игры «Паутина», «Я – человек», «Замок Эриды», «Свой среди своих», скетчноутинг.</w:t>
      </w:r>
    </w:p>
    <w:p w:rsidR="0034434D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34D" w:rsidRPr="000B4772" w:rsidRDefault="0034434D" w:rsidP="00344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77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892817" w:rsidRDefault="00C00C4E" w:rsidP="0056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Итогом работы должна стать успешная адаптация и социализация лиц с ментальными нарушениями здоровья.</w:t>
      </w:r>
      <w:r w:rsidR="00567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2EB" w:rsidRDefault="006842EB" w:rsidP="0056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ACD" w:rsidRPr="00004CA7" w:rsidRDefault="00523ACD" w:rsidP="00004CA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23ACD" w:rsidRPr="00004CA7" w:rsidSect="0093114A">
      <w:pgSz w:w="11906" w:h="16838"/>
      <w:pgMar w:top="567" w:right="567" w:bottom="567" w:left="567" w:header="708" w:footer="708" w:gutter="0"/>
      <w:pgBorders w:display="firstPage"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155"/>
    <w:multiLevelType w:val="multilevel"/>
    <w:tmpl w:val="27CA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328D6"/>
    <w:multiLevelType w:val="multilevel"/>
    <w:tmpl w:val="BF54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102C6"/>
    <w:multiLevelType w:val="multilevel"/>
    <w:tmpl w:val="2080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61439"/>
    <w:multiLevelType w:val="multilevel"/>
    <w:tmpl w:val="1BC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3465D"/>
    <w:multiLevelType w:val="multilevel"/>
    <w:tmpl w:val="470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50A41"/>
    <w:multiLevelType w:val="multilevel"/>
    <w:tmpl w:val="47C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76539E"/>
    <w:multiLevelType w:val="multilevel"/>
    <w:tmpl w:val="4AD2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951ED"/>
    <w:multiLevelType w:val="multilevel"/>
    <w:tmpl w:val="5420AE0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07628"/>
    <w:multiLevelType w:val="multilevel"/>
    <w:tmpl w:val="59E2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07061"/>
    <w:multiLevelType w:val="multilevel"/>
    <w:tmpl w:val="FB0E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27F7A"/>
    <w:multiLevelType w:val="multilevel"/>
    <w:tmpl w:val="91B6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E72F3"/>
    <w:multiLevelType w:val="multilevel"/>
    <w:tmpl w:val="6D04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B0B8C"/>
    <w:multiLevelType w:val="multilevel"/>
    <w:tmpl w:val="75B0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D0737"/>
    <w:multiLevelType w:val="multilevel"/>
    <w:tmpl w:val="D7BE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A4435A"/>
    <w:multiLevelType w:val="multilevel"/>
    <w:tmpl w:val="37C0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13577"/>
    <w:multiLevelType w:val="hybridMultilevel"/>
    <w:tmpl w:val="0BA2982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43281E47"/>
    <w:multiLevelType w:val="multilevel"/>
    <w:tmpl w:val="8E7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13D73"/>
    <w:multiLevelType w:val="multilevel"/>
    <w:tmpl w:val="548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496591"/>
    <w:multiLevelType w:val="multilevel"/>
    <w:tmpl w:val="8F38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2A1E7F"/>
    <w:multiLevelType w:val="multilevel"/>
    <w:tmpl w:val="5E8A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11670"/>
    <w:multiLevelType w:val="multilevel"/>
    <w:tmpl w:val="0C38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B51018"/>
    <w:multiLevelType w:val="multilevel"/>
    <w:tmpl w:val="2946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570E3"/>
    <w:multiLevelType w:val="multilevel"/>
    <w:tmpl w:val="14E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C24A80"/>
    <w:multiLevelType w:val="multilevel"/>
    <w:tmpl w:val="A83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F858C4"/>
    <w:multiLevelType w:val="multilevel"/>
    <w:tmpl w:val="4D4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04E88"/>
    <w:multiLevelType w:val="multilevel"/>
    <w:tmpl w:val="DE2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A7B3C"/>
    <w:multiLevelType w:val="hybridMultilevel"/>
    <w:tmpl w:val="2D767E6A"/>
    <w:lvl w:ilvl="0" w:tplc="1DAA6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B532AE"/>
    <w:multiLevelType w:val="multilevel"/>
    <w:tmpl w:val="1AF4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B27AFA"/>
    <w:multiLevelType w:val="multilevel"/>
    <w:tmpl w:val="2EB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23"/>
  </w:num>
  <w:num w:numId="5">
    <w:abstractNumId w:val="20"/>
  </w:num>
  <w:num w:numId="6">
    <w:abstractNumId w:val="5"/>
  </w:num>
  <w:num w:numId="7">
    <w:abstractNumId w:val="2"/>
  </w:num>
  <w:num w:numId="8">
    <w:abstractNumId w:val="27"/>
  </w:num>
  <w:num w:numId="9">
    <w:abstractNumId w:val="17"/>
  </w:num>
  <w:num w:numId="10">
    <w:abstractNumId w:val="15"/>
  </w:num>
  <w:num w:numId="11">
    <w:abstractNumId w:val="24"/>
  </w:num>
  <w:num w:numId="12">
    <w:abstractNumId w:val="22"/>
  </w:num>
  <w:num w:numId="13">
    <w:abstractNumId w:val="25"/>
  </w:num>
  <w:num w:numId="14">
    <w:abstractNumId w:val="21"/>
  </w:num>
  <w:num w:numId="15">
    <w:abstractNumId w:val="3"/>
  </w:num>
  <w:num w:numId="16">
    <w:abstractNumId w:val="10"/>
  </w:num>
  <w:num w:numId="17">
    <w:abstractNumId w:val="6"/>
  </w:num>
  <w:num w:numId="18">
    <w:abstractNumId w:val="1"/>
  </w:num>
  <w:num w:numId="19">
    <w:abstractNumId w:val="4"/>
  </w:num>
  <w:num w:numId="20">
    <w:abstractNumId w:val="8"/>
  </w:num>
  <w:num w:numId="21">
    <w:abstractNumId w:val="12"/>
  </w:num>
  <w:num w:numId="22">
    <w:abstractNumId w:val="14"/>
  </w:num>
  <w:num w:numId="23">
    <w:abstractNumId w:val="0"/>
  </w:num>
  <w:num w:numId="24">
    <w:abstractNumId w:val="9"/>
  </w:num>
  <w:num w:numId="25">
    <w:abstractNumId w:val="11"/>
  </w:num>
  <w:num w:numId="26">
    <w:abstractNumId w:val="28"/>
  </w:num>
  <w:num w:numId="27">
    <w:abstractNumId w:val="16"/>
  </w:num>
  <w:num w:numId="28">
    <w:abstractNumId w:val="19"/>
  </w:num>
  <w:num w:numId="2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A7"/>
    <w:rsid w:val="00004CA7"/>
    <w:rsid w:val="00017DB0"/>
    <w:rsid w:val="00025F50"/>
    <w:rsid w:val="00051C34"/>
    <w:rsid w:val="00060A0D"/>
    <w:rsid w:val="0006321B"/>
    <w:rsid w:val="00066F1F"/>
    <w:rsid w:val="000A06E4"/>
    <w:rsid w:val="000A3E13"/>
    <w:rsid w:val="000B3C87"/>
    <w:rsid w:val="000C0A78"/>
    <w:rsid w:val="000D0416"/>
    <w:rsid w:val="000D141D"/>
    <w:rsid w:val="000F7FBC"/>
    <w:rsid w:val="001014EA"/>
    <w:rsid w:val="00110188"/>
    <w:rsid w:val="001105B9"/>
    <w:rsid w:val="00110D59"/>
    <w:rsid w:val="00122649"/>
    <w:rsid w:val="00155DC7"/>
    <w:rsid w:val="001610E0"/>
    <w:rsid w:val="00164712"/>
    <w:rsid w:val="001A4BED"/>
    <w:rsid w:val="001B6891"/>
    <w:rsid w:val="001C528A"/>
    <w:rsid w:val="001C5EF3"/>
    <w:rsid w:val="001D4373"/>
    <w:rsid w:val="001D72A9"/>
    <w:rsid w:val="00200AAF"/>
    <w:rsid w:val="0021610B"/>
    <w:rsid w:val="00222C98"/>
    <w:rsid w:val="00230AD1"/>
    <w:rsid w:val="00237B80"/>
    <w:rsid w:val="00261660"/>
    <w:rsid w:val="00267F59"/>
    <w:rsid w:val="00292508"/>
    <w:rsid w:val="00293413"/>
    <w:rsid w:val="002B19AB"/>
    <w:rsid w:val="002C7A1D"/>
    <w:rsid w:val="002F1C40"/>
    <w:rsid w:val="00310C17"/>
    <w:rsid w:val="003122A2"/>
    <w:rsid w:val="003179CE"/>
    <w:rsid w:val="0034434D"/>
    <w:rsid w:val="003526B1"/>
    <w:rsid w:val="003631D3"/>
    <w:rsid w:val="003677EE"/>
    <w:rsid w:val="00376571"/>
    <w:rsid w:val="00377CF9"/>
    <w:rsid w:val="00390A13"/>
    <w:rsid w:val="003936B6"/>
    <w:rsid w:val="00395E19"/>
    <w:rsid w:val="003A3B7C"/>
    <w:rsid w:val="003C5FB5"/>
    <w:rsid w:val="003C7CCB"/>
    <w:rsid w:val="003D6738"/>
    <w:rsid w:val="003F6B7F"/>
    <w:rsid w:val="00400C74"/>
    <w:rsid w:val="00401E3D"/>
    <w:rsid w:val="0042361C"/>
    <w:rsid w:val="00434DDF"/>
    <w:rsid w:val="0043547B"/>
    <w:rsid w:val="00437050"/>
    <w:rsid w:val="004411FF"/>
    <w:rsid w:val="0044228B"/>
    <w:rsid w:val="00446201"/>
    <w:rsid w:val="004761B5"/>
    <w:rsid w:val="00476974"/>
    <w:rsid w:val="00487D8D"/>
    <w:rsid w:val="00494FF9"/>
    <w:rsid w:val="004B3538"/>
    <w:rsid w:val="004B3ABC"/>
    <w:rsid w:val="004C315D"/>
    <w:rsid w:val="004C50FC"/>
    <w:rsid w:val="004C7D9B"/>
    <w:rsid w:val="004D3256"/>
    <w:rsid w:val="004E0E83"/>
    <w:rsid w:val="004E2824"/>
    <w:rsid w:val="004E44CE"/>
    <w:rsid w:val="004F32A1"/>
    <w:rsid w:val="00511F7A"/>
    <w:rsid w:val="00523ACD"/>
    <w:rsid w:val="00530B1E"/>
    <w:rsid w:val="00537B91"/>
    <w:rsid w:val="00550BD4"/>
    <w:rsid w:val="00561636"/>
    <w:rsid w:val="00564BFC"/>
    <w:rsid w:val="00567E62"/>
    <w:rsid w:val="00567F0B"/>
    <w:rsid w:val="00572CAD"/>
    <w:rsid w:val="00574612"/>
    <w:rsid w:val="00581BCE"/>
    <w:rsid w:val="00590BAE"/>
    <w:rsid w:val="00591706"/>
    <w:rsid w:val="00592D86"/>
    <w:rsid w:val="00593833"/>
    <w:rsid w:val="00594FD8"/>
    <w:rsid w:val="00597EA8"/>
    <w:rsid w:val="005A2682"/>
    <w:rsid w:val="005B12F9"/>
    <w:rsid w:val="005B6329"/>
    <w:rsid w:val="005B7677"/>
    <w:rsid w:val="005C2A40"/>
    <w:rsid w:val="005C40C0"/>
    <w:rsid w:val="005C494E"/>
    <w:rsid w:val="005C5E1F"/>
    <w:rsid w:val="005C76EB"/>
    <w:rsid w:val="005D115F"/>
    <w:rsid w:val="005D1E81"/>
    <w:rsid w:val="005D7B13"/>
    <w:rsid w:val="005F71DD"/>
    <w:rsid w:val="005F7ED2"/>
    <w:rsid w:val="00600332"/>
    <w:rsid w:val="00610C4D"/>
    <w:rsid w:val="006168F1"/>
    <w:rsid w:val="0062119E"/>
    <w:rsid w:val="006377E3"/>
    <w:rsid w:val="00642E7F"/>
    <w:rsid w:val="00654A1F"/>
    <w:rsid w:val="00660265"/>
    <w:rsid w:val="00675C6E"/>
    <w:rsid w:val="0068331C"/>
    <w:rsid w:val="00683672"/>
    <w:rsid w:val="006842EB"/>
    <w:rsid w:val="006A151F"/>
    <w:rsid w:val="006A56BC"/>
    <w:rsid w:val="006B1F7C"/>
    <w:rsid w:val="006D3ACD"/>
    <w:rsid w:val="006D5DE0"/>
    <w:rsid w:val="006E2ADF"/>
    <w:rsid w:val="006E443E"/>
    <w:rsid w:val="006E5D6F"/>
    <w:rsid w:val="006F1EF1"/>
    <w:rsid w:val="007178F4"/>
    <w:rsid w:val="00751DF5"/>
    <w:rsid w:val="00775951"/>
    <w:rsid w:val="00797CBD"/>
    <w:rsid w:val="007A0EB0"/>
    <w:rsid w:val="007A4947"/>
    <w:rsid w:val="007A59A7"/>
    <w:rsid w:val="007E19FD"/>
    <w:rsid w:val="007F1BCE"/>
    <w:rsid w:val="007F563A"/>
    <w:rsid w:val="007F776E"/>
    <w:rsid w:val="00811316"/>
    <w:rsid w:val="00843167"/>
    <w:rsid w:val="00846A28"/>
    <w:rsid w:val="008541AD"/>
    <w:rsid w:val="008658A1"/>
    <w:rsid w:val="00866CE9"/>
    <w:rsid w:val="00873366"/>
    <w:rsid w:val="00876388"/>
    <w:rsid w:val="008920EF"/>
    <w:rsid w:val="00892817"/>
    <w:rsid w:val="00894674"/>
    <w:rsid w:val="008D2A83"/>
    <w:rsid w:val="008D6F2D"/>
    <w:rsid w:val="008E6341"/>
    <w:rsid w:val="008F7F15"/>
    <w:rsid w:val="0092525C"/>
    <w:rsid w:val="00926B51"/>
    <w:rsid w:val="0093114A"/>
    <w:rsid w:val="00940B55"/>
    <w:rsid w:val="00943769"/>
    <w:rsid w:val="009945F2"/>
    <w:rsid w:val="009B0B61"/>
    <w:rsid w:val="009E49AB"/>
    <w:rsid w:val="009F156A"/>
    <w:rsid w:val="009F3CA8"/>
    <w:rsid w:val="00A04006"/>
    <w:rsid w:val="00A1255C"/>
    <w:rsid w:val="00A316EE"/>
    <w:rsid w:val="00A63EDC"/>
    <w:rsid w:val="00A7249B"/>
    <w:rsid w:val="00A96FE1"/>
    <w:rsid w:val="00AA4A38"/>
    <w:rsid w:val="00AE49CE"/>
    <w:rsid w:val="00AE6572"/>
    <w:rsid w:val="00AF234C"/>
    <w:rsid w:val="00AF4509"/>
    <w:rsid w:val="00B14F3F"/>
    <w:rsid w:val="00B17A5B"/>
    <w:rsid w:val="00B25EC4"/>
    <w:rsid w:val="00B34B74"/>
    <w:rsid w:val="00B45E5D"/>
    <w:rsid w:val="00B46C6D"/>
    <w:rsid w:val="00B5056A"/>
    <w:rsid w:val="00B514B1"/>
    <w:rsid w:val="00B63096"/>
    <w:rsid w:val="00B81705"/>
    <w:rsid w:val="00BA5586"/>
    <w:rsid w:val="00BA6B16"/>
    <w:rsid w:val="00BB4B81"/>
    <w:rsid w:val="00BF6060"/>
    <w:rsid w:val="00C00C4E"/>
    <w:rsid w:val="00C325D9"/>
    <w:rsid w:val="00C408BB"/>
    <w:rsid w:val="00C45C3A"/>
    <w:rsid w:val="00C57A68"/>
    <w:rsid w:val="00C62A26"/>
    <w:rsid w:val="00C802B8"/>
    <w:rsid w:val="00C975BF"/>
    <w:rsid w:val="00CA19F0"/>
    <w:rsid w:val="00CB5B24"/>
    <w:rsid w:val="00CB6246"/>
    <w:rsid w:val="00CB6DB8"/>
    <w:rsid w:val="00CC0B47"/>
    <w:rsid w:val="00CF1888"/>
    <w:rsid w:val="00D1518C"/>
    <w:rsid w:val="00D21E24"/>
    <w:rsid w:val="00D23106"/>
    <w:rsid w:val="00D25E74"/>
    <w:rsid w:val="00D25E92"/>
    <w:rsid w:val="00D3589C"/>
    <w:rsid w:val="00D44CF6"/>
    <w:rsid w:val="00D47AA0"/>
    <w:rsid w:val="00D57BCF"/>
    <w:rsid w:val="00D67637"/>
    <w:rsid w:val="00D73920"/>
    <w:rsid w:val="00D939A7"/>
    <w:rsid w:val="00DC6F85"/>
    <w:rsid w:val="00DD4608"/>
    <w:rsid w:val="00DF12B4"/>
    <w:rsid w:val="00E029FF"/>
    <w:rsid w:val="00E07D32"/>
    <w:rsid w:val="00E138C7"/>
    <w:rsid w:val="00E17EE9"/>
    <w:rsid w:val="00E2129D"/>
    <w:rsid w:val="00E2608F"/>
    <w:rsid w:val="00E30FB7"/>
    <w:rsid w:val="00E4064F"/>
    <w:rsid w:val="00E6539D"/>
    <w:rsid w:val="00E676A5"/>
    <w:rsid w:val="00E677C4"/>
    <w:rsid w:val="00E67940"/>
    <w:rsid w:val="00E767C4"/>
    <w:rsid w:val="00E87537"/>
    <w:rsid w:val="00E92A68"/>
    <w:rsid w:val="00EB2CFF"/>
    <w:rsid w:val="00EB31BA"/>
    <w:rsid w:val="00EB35AD"/>
    <w:rsid w:val="00ED3E1C"/>
    <w:rsid w:val="00EE4869"/>
    <w:rsid w:val="00EE5F36"/>
    <w:rsid w:val="00EF182A"/>
    <w:rsid w:val="00EF482C"/>
    <w:rsid w:val="00F01DDB"/>
    <w:rsid w:val="00F100D2"/>
    <w:rsid w:val="00F278B0"/>
    <w:rsid w:val="00F36CA1"/>
    <w:rsid w:val="00F60017"/>
    <w:rsid w:val="00F7163A"/>
    <w:rsid w:val="00F84F42"/>
    <w:rsid w:val="00F90499"/>
    <w:rsid w:val="00FA53C7"/>
    <w:rsid w:val="00FB0D49"/>
    <w:rsid w:val="00FB1D3F"/>
    <w:rsid w:val="00FC6414"/>
    <w:rsid w:val="00FC7BD8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7CD761"/>
  <w15:chartTrackingRefBased/>
  <w15:docId w15:val="{FC11F045-01E8-4AB2-996B-C1EC11B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4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71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1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71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44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0">
    <w:name w:val="c0"/>
    <w:basedOn w:val="a"/>
    <w:rsid w:val="0034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443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4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434D"/>
    <w:pPr>
      <w:ind w:left="720"/>
      <w:contextualSpacing/>
    </w:pPr>
  </w:style>
  <w:style w:type="character" w:customStyle="1" w:styleId="c2">
    <w:name w:val="c2"/>
    <w:basedOn w:val="a0"/>
    <w:rsid w:val="001B6891"/>
  </w:style>
  <w:style w:type="character" w:styleId="a6">
    <w:name w:val="Hyperlink"/>
    <w:basedOn w:val="a0"/>
    <w:uiPriority w:val="99"/>
    <w:unhideWhenUsed/>
    <w:rsid w:val="00446201"/>
    <w:rPr>
      <w:color w:val="0000FF"/>
      <w:u w:val="single"/>
    </w:rPr>
  </w:style>
  <w:style w:type="paragraph" w:customStyle="1" w:styleId="c5">
    <w:name w:val="c5"/>
    <w:basedOn w:val="a"/>
    <w:rsid w:val="00A9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96FE1"/>
  </w:style>
  <w:style w:type="character" w:customStyle="1" w:styleId="c10">
    <w:name w:val="c10"/>
    <w:basedOn w:val="a0"/>
    <w:rsid w:val="00B25EC4"/>
  </w:style>
  <w:style w:type="paragraph" w:styleId="a7">
    <w:name w:val="Balloon Text"/>
    <w:basedOn w:val="a"/>
    <w:link w:val="a8"/>
    <w:uiPriority w:val="99"/>
    <w:semiHidden/>
    <w:unhideWhenUsed/>
    <w:rsid w:val="00B2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EC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55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50BD4"/>
    <w:rPr>
      <w:b/>
      <w:bCs/>
    </w:rPr>
  </w:style>
  <w:style w:type="paragraph" w:customStyle="1" w:styleId="standard">
    <w:name w:val="standard"/>
    <w:basedOn w:val="a"/>
    <w:rsid w:val="004B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71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163A"/>
  </w:style>
  <w:style w:type="character" w:customStyle="1" w:styleId="slider-readerprogress-value">
    <w:name w:val="slider-reader__progress-value"/>
    <w:basedOn w:val="a0"/>
    <w:rsid w:val="00F7163A"/>
  </w:style>
  <w:style w:type="character" w:styleId="ab">
    <w:name w:val="FollowedHyperlink"/>
    <w:basedOn w:val="a0"/>
    <w:uiPriority w:val="99"/>
    <w:semiHidden/>
    <w:unhideWhenUsed/>
    <w:rsid w:val="00F7163A"/>
    <w:rPr>
      <w:color w:val="800080"/>
      <w:u w:val="single"/>
    </w:rPr>
  </w:style>
  <w:style w:type="paragraph" w:customStyle="1" w:styleId="course-populartype">
    <w:name w:val="course-popular__type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F7163A"/>
  </w:style>
  <w:style w:type="character" w:customStyle="1" w:styleId="course-popularprice--new">
    <w:name w:val="course-popular__price--new"/>
    <w:basedOn w:val="a0"/>
    <w:rsid w:val="00F7163A"/>
  </w:style>
  <w:style w:type="paragraph" w:customStyle="1" w:styleId="course-popularviews">
    <w:name w:val="course-popular__views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F7163A"/>
  </w:style>
  <w:style w:type="paragraph" w:customStyle="1" w:styleId="material-statdescr">
    <w:name w:val="material-stat__descr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itle">
    <w:name w:val="iu-free-lesson-3__title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ext">
    <w:name w:val="iu-free-lesson-3__text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vaznomformat">
    <w:name w:val="o-vaznom__format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vaznomtext">
    <w:name w:val="o-vaznom__text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-vaznombtn">
    <w:name w:val="o-vaznom__btn"/>
    <w:basedOn w:val="a0"/>
    <w:rsid w:val="00F7163A"/>
  </w:style>
  <w:style w:type="paragraph" w:customStyle="1" w:styleId="infokonkurs-2subtitle">
    <w:name w:val="infokonkurs-2__subtitle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konkurs-2text">
    <w:name w:val="infokonkurs-2__text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konkurs-2btn">
    <w:name w:val="infokonkurs-2__btn"/>
    <w:basedOn w:val="a0"/>
    <w:rsid w:val="00F7163A"/>
  </w:style>
  <w:style w:type="character" w:customStyle="1" w:styleId="infokonkurs-2descr">
    <w:name w:val="infokonkurs-2__descr"/>
    <w:basedOn w:val="a0"/>
    <w:rsid w:val="00F7163A"/>
  </w:style>
  <w:style w:type="character" w:customStyle="1" w:styleId="teachers-middleheader">
    <w:name w:val="teachers-middle__header"/>
    <w:basedOn w:val="a0"/>
    <w:rsid w:val="00F7163A"/>
  </w:style>
  <w:style w:type="character" w:customStyle="1" w:styleId="teachers-middlebtn">
    <w:name w:val="teachers-middle__btn"/>
    <w:basedOn w:val="a0"/>
    <w:rsid w:val="00F7163A"/>
  </w:style>
  <w:style w:type="paragraph" w:customStyle="1" w:styleId="meropriyatiya-2title">
    <w:name w:val="meropriyatiya-2__title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F7163A"/>
  </w:style>
  <w:style w:type="paragraph" w:customStyle="1" w:styleId="material-filtercounter">
    <w:name w:val="material-filter__counter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16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716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16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7163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F7163A"/>
  </w:style>
  <w:style w:type="paragraph" w:customStyle="1" w:styleId="personal-course-salehead">
    <w:name w:val="personal-course-sale__head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F7163A"/>
  </w:style>
  <w:style w:type="paragraph" w:customStyle="1" w:styleId="teachers-bluedocs">
    <w:name w:val="teachers-blue__docs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title">
    <w:name w:val="fair__title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subtitle">
    <w:name w:val="fair__subtitle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irbtn">
    <w:name w:val="fair__btn"/>
    <w:basedOn w:val="a0"/>
    <w:rsid w:val="00F7163A"/>
  </w:style>
  <w:style w:type="character" w:customStyle="1" w:styleId="aside-newstime-webinar">
    <w:name w:val="aside-news__time-webinar"/>
    <w:basedOn w:val="a0"/>
    <w:rsid w:val="00F7163A"/>
  </w:style>
  <w:style w:type="character" w:customStyle="1" w:styleId="aside-newscategory">
    <w:name w:val="aside-news__category"/>
    <w:basedOn w:val="a0"/>
    <w:rsid w:val="00F7163A"/>
  </w:style>
  <w:style w:type="paragraph" w:customStyle="1" w:styleId="aside-newstitle">
    <w:name w:val="aside-news__title"/>
    <w:basedOn w:val="a"/>
    <w:rsid w:val="00F7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F7163A"/>
  </w:style>
  <w:style w:type="character" w:customStyle="1" w:styleId="aside-newscomments">
    <w:name w:val="aside-news__comments"/>
    <w:basedOn w:val="a0"/>
    <w:rsid w:val="00F7163A"/>
  </w:style>
  <w:style w:type="character" w:customStyle="1" w:styleId="aside-coursequantity">
    <w:name w:val="aside-course__quantity"/>
    <w:basedOn w:val="a0"/>
    <w:rsid w:val="00F7163A"/>
  </w:style>
  <w:style w:type="character" w:customStyle="1" w:styleId="aside-courseprice">
    <w:name w:val="aside-course__price"/>
    <w:basedOn w:val="a0"/>
    <w:rsid w:val="00F7163A"/>
  </w:style>
  <w:style w:type="character" w:customStyle="1" w:styleId="banner-gift-certificatesnovelty">
    <w:name w:val="banner-gift-certificates__novelty"/>
    <w:basedOn w:val="a0"/>
    <w:rsid w:val="00F7163A"/>
  </w:style>
  <w:style w:type="character" w:customStyle="1" w:styleId="footerdocument-text">
    <w:name w:val="footer__document-text"/>
    <w:basedOn w:val="a0"/>
    <w:rsid w:val="00F7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998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0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0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8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0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0389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315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1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8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673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0135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47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0006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48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790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990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83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8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0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2292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0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2399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38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40264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5084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32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7143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6992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2607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57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129274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6245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9747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19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08312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9989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35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2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553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5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7710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52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8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806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86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143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1379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663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5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2688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2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8844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9769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096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1743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85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1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6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867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8605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5420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50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721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8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9714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0393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67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47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8041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907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8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0722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3177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7705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094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2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8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7411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0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24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053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543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029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15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6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149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9589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32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7034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0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06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75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57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0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759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593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069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5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0474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402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3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86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6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22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15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8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1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3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1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43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49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19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tsson.Bnadezhdy-men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134B-B40B-43F2-9718-8BD9650A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273</cp:revision>
  <cp:lastPrinted>2023-05-05T10:38:00Z</cp:lastPrinted>
  <dcterms:created xsi:type="dcterms:W3CDTF">2023-01-09T07:29:00Z</dcterms:created>
  <dcterms:modified xsi:type="dcterms:W3CDTF">2023-05-30T10:49:00Z</dcterms:modified>
</cp:coreProperties>
</file>