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8B" w:rsidRDefault="000A178B">
      <w:pPr>
        <w:pStyle w:val="ConsPlusTitle"/>
        <w:jc w:val="center"/>
        <w:outlineLvl w:val="0"/>
      </w:pPr>
      <w:bookmarkStart w:id="0" w:name="_GoBack"/>
      <w:bookmarkEnd w:id="0"/>
      <w:r>
        <w:t>ПРАВИТЕЛЬСТВО СТАВРОПОЛЬСКОГО КРАЯ</w:t>
      </w:r>
    </w:p>
    <w:p w:rsidR="000A178B" w:rsidRDefault="000A178B">
      <w:pPr>
        <w:pStyle w:val="ConsPlusTitle"/>
        <w:jc w:val="both"/>
      </w:pPr>
    </w:p>
    <w:p w:rsidR="000A178B" w:rsidRDefault="000A178B">
      <w:pPr>
        <w:pStyle w:val="ConsPlusTitle"/>
        <w:jc w:val="center"/>
      </w:pPr>
      <w:r>
        <w:t>ПОСТАНОВЛЕНИЕ</w:t>
      </w:r>
    </w:p>
    <w:p w:rsidR="000A178B" w:rsidRDefault="000A178B">
      <w:pPr>
        <w:pStyle w:val="ConsPlusTitle"/>
        <w:jc w:val="center"/>
      </w:pPr>
      <w:r>
        <w:t>от 16 сентября 2021 г. N 476-п</w:t>
      </w:r>
    </w:p>
    <w:p w:rsidR="000A178B" w:rsidRDefault="000A178B">
      <w:pPr>
        <w:pStyle w:val="ConsPlusTitle"/>
        <w:jc w:val="both"/>
      </w:pPr>
    </w:p>
    <w:p w:rsidR="000A178B" w:rsidRDefault="000A178B">
      <w:pPr>
        <w:pStyle w:val="ConsPlusTitle"/>
        <w:jc w:val="center"/>
      </w:pPr>
      <w:r>
        <w:t>ОБ УТВЕРЖДЕНИИ ПОРЯДКА ПРЕДОСТАВЛЕНИЯ ЗА СЧЕТ СРЕДСТВ</w:t>
      </w:r>
    </w:p>
    <w:p w:rsidR="000A178B" w:rsidRDefault="000A178B">
      <w:pPr>
        <w:pStyle w:val="ConsPlusTitle"/>
        <w:jc w:val="center"/>
      </w:pPr>
      <w:r>
        <w:t>БЮДЖЕТА СТАВРОПОЛЬСКОГО КРАЯ ГРАНТОВ В ФОРМЕ СУБСИДИЙ</w:t>
      </w:r>
    </w:p>
    <w:p w:rsidR="000A178B" w:rsidRDefault="000A178B">
      <w:pPr>
        <w:pStyle w:val="ConsPlusTitle"/>
        <w:jc w:val="center"/>
      </w:pPr>
      <w:r>
        <w:t>РАБОТОДАТЕЛЯМ, ОСУЩЕСТВЛЯЮЩИМ СВОЮ ДЕЯТЕЛЬНОСТЬ</w:t>
      </w:r>
    </w:p>
    <w:p w:rsidR="000A178B" w:rsidRDefault="000A178B">
      <w:pPr>
        <w:pStyle w:val="ConsPlusTitle"/>
        <w:jc w:val="center"/>
      </w:pPr>
      <w:r>
        <w:t>НА ТЕРРИТОРИИ СТАВРОПОЛЬСКОГО КРАЯ, НА ФИНАНСОВОЕ</w:t>
      </w:r>
    </w:p>
    <w:p w:rsidR="000A178B" w:rsidRDefault="000A178B">
      <w:pPr>
        <w:pStyle w:val="ConsPlusTitle"/>
        <w:jc w:val="center"/>
      </w:pPr>
      <w:r>
        <w:t>ОБЕСПЕЧЕНИЕ ЗАТРАТ, СВЯЗАННЫХ С РЕАЛИЗАЦИЕЙ МЕРОПРИЯТИЯ</w:t>
      </w:r>
    </w:p>
    <w:p w:rsidR="000A178B" w:rsidRDefault="000A178B">
      <w:pPr>
        <w:pStyle w:val="ConsPlusTitle"/>
        <w:jc w:val="center"/>
      </w:pPr>
      <w:r>
        <w:t>ПО ОКАЗАНИЮ СОДЕЙСТВИЯ В ТРУДОУСТРОЙСТВЕ НЕЗАНЯТЫХ</w:t>
      </w:r>
    </w:p>
    <w:p w:rsidR="000A178B" w:rsidRDefault="000A178B">
      <w:pPr>
        <w:pStyle w:val="ConsPlusTitle"/>
        <w:jc w:val="center"/>
      </w:pPr>
      <w:r>
        <w:t>ИНВАЛИДОВ, ПРОЖИВАЮЩИХ НА ТЕРРИТОРИИ СТАВРОПОЛЬСКОГО КРАЯ,</w:t>
      </w:r>
    </w:p>
    <w:p w:rsidR="000A178B" w:rsidRDefault="000A178B">
      <w:pPr>
        <w:pStyle w:val="ConsPlusTitle"/>
        <w:jc w:val="center"/>
      </w:pPr>
      <w:r>
        <w:t>НА ОБОРУДОВАННЫЕ (ОСНАЩЕННЫЕ) ДЛЯ НИХ РАБОЧИЕ МЕСТА</w:t>
      </w:r>
    </w:p>
    <w:p w:rsidR="000A178B" w:rsidRDefault="000A178B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178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78B" w:rsidRDefault="000A17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78B" w:rsidRDefault="000A17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78B" w:rsidRDefault="000A1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178B" w:rsidRDefault="000A17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A178B" w:rsidRDefault="000A17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5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6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78B" w:rsidRDefault="000A178B">
            <w:pPr>
              <w:pStyle w:val="ConsPlusNormal"/>
            </w:pPr>
          </w:p>
        </w:tc>
      </w:tr>
    </w:tbl>
    <w:p w:rsidR="000A178B" w:rsidRDefault="000A178B">
      <w:pPr>
        <w:pStyle w:val="ConsPlusNormal"/>
        <w:jc w:val="both"/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Правительство Ставропольского края постановляет: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3">
        <w:r w:rsidRPr="008E25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Ставропольского края грантов в форме субсидий работодателям, осуществляющим свою деятельность на территории Ставропольского края, на финансовое обеспечение затрат, связанных с реализацией мероприятия по оказанию содействия в трудоустройстве незанятых инвалидов, проживающих на территории Ставропольского края, на оборудованные (оснащенные) для них рабочие места.</w:t>
      </w:r>
    </w:p>
    <w:p w:rsidR="008E255D" w:rsidRP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0A178B" w:rsidRPr="008E255D" w:rsidRDefault="00827A4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0A178B" w:rsidRPr="008E25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A178B"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23 января 2018 г. N 25-п "Об утверждении Порядка предоставления грантов за счет средств бюджета Ставропольского края организациям и индивидуальным предпринимателям, осуществляющим свою деятельность на территории Ставропольского края, на возмещение затрат, связанных с реализацией мероприятия по оказанию содействия в трудоустройстве незанятых инвалидов, проживающих на территории Ставропольского края, на оборудованные (оснащенные) для них рабочие места";</w:t>
      </w:r>
    </w:p>
    <w:p w:rsidR="000A178B" w:rsidRPr="008E255D" w:rsidRDefault="00827A4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0A178B" w:rsidRPr="008E25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A178B"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26 октября 2018 г. N 470-п "О внесении изменений в постановление Правительства Ставропольского края от 23 января 2018 г. N 25-п "Об утверждении Порядка предоставления грантов за счет средств бюджета Ставропольского края организациям и индивидуальным предпринимателям, осуществляющим свою деятельность на территории Ставропольского края, на возмещение затрат, связанных с реализацией мероприятия по оказанию содействия в трудоустройстве незанятых инвалидов, проживающих на территории Ставропольского края, на оборудованные (оснащенные) для них рабочие места";</w:t>
      </w:r>
    </w:p>
    <w:p w:rsidR="000A178B" w:rsidRPr="008E255D" w:rsidRDefault="00827A4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0A178B" w:rsidRPr="008E255D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="000A178B" w:rsidRPr="008E255D">
        <w:rPr>
          <w:rFonts w:ascii="Times New Roman" w:hAnsi="Times New Roman" w:cs="Times New Roman"/>
          <w:sz w:val="28"/>
          <w:szCs w:val="28"/>
        </w:rPr>
        <w:t xml:space="preserve"> изменений, внесенных в некоторые постановления Правительства Ставропольского края по вопросу предоставления субсидий из бюджета Ставропольского края юридическим лицам и индивидуальным предпринимателям, утвержденных постановлением Правительства Ставропольского края от 12 марта 2019 г. N 99-п "О внесении изменений в некоторые постановления Правительства Ставропольского края по вопросу предоставления субсидий из бюджета Ставропольского края юридическим лицам и индивидуальным предпринимателям";</w:t>
      </w:r>
    </w:p>
    <w:p w:rsidR="000A178B" w:rsidRDefault="00827A4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0A178B" w:rsidRPr="008E25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A178B"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14 августа 2019 г. N 365-п "О внесении изменений в постановление Правительства Ставропольского края от 23 января 2018 г. N 25-п "Об утверждении Порядка предоставления грантов за счет средств бюджета Ставропольского края организациям и индивидуальным предпринимателям, осуществляющим свою деятельность на территории Ставропольского края, на финансовое обеспечение затрат, связанных с реализацией мероприятия по оказанию содействия в трудоустройстве незанятых инвалидов, проживающих на территории Ставропольского края, на оборудованные (оснащенные) для них рабочие места".</w:t>
      </w:r>
    </w:p>
    <w:p w:rsidR="008E255D" w:rsidRP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председателя Правительства Ставропольского края Дубровина С.В. и заместителя председателя Правительства Ставропольского края - министра финансов Ставропольского края Калинченко Л.А.</w:t>
      </w:r>
    </w:p>
    <w:p w:rsidR="008E255D" w:rsidRP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0A178B" w:rsidRDefault="000A178B">
      <w:pPr>
        <w:pStyle w:val="ConsPlusNormal"/>
        <w:jc w:val="both"/>
      </w:pPr>
    </w:p>
    <w:p w:rsidR="000A178B" w:rsidRDefault="000A178B">
      <w:pPr>
        <w:pStyle w:val="ConsPlusNormal"/>
        <w:jc w:val="right"/>
      </w:pPr>
      <w:r>
        <w:t>Губернатор</w:t>
      </w:r>
    </w:p>
    <w:p w:rsidR="000A178B" w:rsidRDefault="000A178B">
      <w:pPr>
        <w:pStyle w:val="ConsPlusNormal"/>
        <w:jc w:val="right"/>
      </w:pPr>
      <w:r>
        <w:t>Ставропольского края</w:t>
      </w:r>
    </w:p>
    <w:p w:rsidR="000A178B" w:rsidRDefault="000A178B">
      <w:pPr>
        <w:pStyle w:val="ConsPlusNormal"/>
        <w:jc w:val="right"/>
      </w:pPr>
      <w:r>
        <w:t>В.В.ВЛАДИМИРОВ</w:t>
      </w:r>
    </w:p>
    <w:p w:rsidR="000A178B" w:rsidRDefault="000A178B">
      <w:pPr>
        <w:pStyle w:val="ConsPlusNormal"/>
        <w:jc w:val="both"/>
      </w:pPr>
    </w:p>
    <w:p w:rsidR="000A178B" w:rsidRDefault="000A178B">
      <w:pPr>
        <w:pStyle w:val="ConsPlusNormal"/>
        <w:jc w:val="both"/>
      </w:pPr>
    </w:p>
    <w:p w:rsidR="000A178B" w:rsidRDefault="000A178B">
      <w:pPr>
        <w:pStyle w:val="ConsPlusNormal"/>
        <w:jc w:val="both"/>
      </w:pPr>
    </w:p>
    <w:p w:rsidR="008E255D" w:rsidRDefault="008E255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0A178B" w:rsidRDefault="000A178B">
      <w:pPr>
        <w:pStyle w:val="ConsPlusNormal"/>
        <w:jc w:val="both"/>
      </w:pPr>
    </w:p>
    <w:p w:rsidR="000A178B" w:rsidRDefault="000A178B">
      <w:pPr>
        <w:pStyle w:val="ConsPlusNormal"/>
        <w:jc w:val="both"/>
      </w:pPr>
    </w:p>
    <w:p w:rsidR="000A178B" w:rsidRDefault="000A178B">
      <w:pPr>
        <w:pStyle w:val="ConsPlusNormal"/>
        <w:jc w:val="right"/>
        <w:outlineLvl w:val="0"/>
      </w:pPr>
      <w:r>
        <w:t>Утвержден</w:t>
      </w:r>
    </w:p>
    <w:p w:rsidR="000A178B" w:rsidRDefault="000A178B">
      <w:pPr>
        <w:pStyle w:val="ConsPlusNormal"/>
        <w:jc w:val="right"/>
      </w:pPr>
      <w:r>
        <w:t>постановлением</w:t>
      </w:r>
    </w:p>
    <w:p w:rsidR="000A178B" w:rsidRDefault="000A178B">
      <w:pPr>
        <w:pStyle w:val="ConsPlusNormal"/>
        <w:jc w:val="right"/>
      </w:pPr>
      <w:r>
        <w:t>Правительства</w:t>
      </w:r>
    </w:p>
    <w:p w:rsidR="000A178B" w:rsidRDefault="000A178B">
      <w:pPr>
        <w:pStyle w:val="ConsPlusNormal"/>
        <w:jc w:val="right"/>
      </w:pPr>
      <w:r>
        <w:t>Ставропольского края</w:t>
      </w:r>
    </w:p>
    <w:p w:rsidR="000A178B" w:rsidRDefault="000A178B">
      <w:pPr>
        <w:pStyle w:val="ConsPlusNormal"/>
        <w:jc w:val="right"/>
      </w:pPr>
      <w:r>
        <w:t>от 16 сентября 2021 г. N 476-п</w:t>
      </w:r>
    </w:p>
    <w:p w:rsidR="000A178B" w:rsidRDefault="000A178B">
      <w:pPr>
        <w:pStyle w:val="ConsPlusNormal"/>
        <w:jc w:val="both"/>
      </w:pP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8E255D">
        <w:rPr>
          <w:rFonts w:ascii="Times New Roman" w:hAnsi="Times New Roman" w:cs="Times New Roman"/>
        </w:rPr>
        <w:t>ПОРЯДОК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ПРЕДОСТАВЛЕНИЯ ЗА СЧЕТ СРЕДСТВ БЮДЖЕТА СТАВРОПОЛЬСКОГО КРАЯ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ГРАНТОВ В ФОРМЕ СУБСИДИЙ РАБОТОДАТЕЛЯМ, ОСУЩЕСТВЛЯЮЩИМ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СВОЮ ДЕЯТЕЛЬНОСТЬ НА ТЕРРИТОРИИ СТАВРОПОЛЬСКОГО КРАЯ,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НА ФИНАНСОВОЕ ОБЕСПЕЧЕНИЕ ЗАТРАТ, СВЯЗАННЫХ С РЕАЛИЗАЦИЕЙ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МЕРОПРИЯТИЯ ПО ОКАЗАНИЮ СОДЕЙСТВИЯ В ТРУДОУСТРОЙСТВЕ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НЕЗАНЯТЫХ ИНВАЛИДОВ, ПРОЖИВАЮЩИХ НА ТЕРРИТОРИИ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СТАВРОПОЛЬСКОГО КРАЯ, НА ОБОРУДОВАННЫЕ (ОСНАЩЕННЫЕ)</w:t>
      </w:r>
    </w:p>
    <w:p w:rsidR="000A178B" w:rsidRPr="008E255D" w:rsidRDefault="000A178B">
      <w:pPr>
        <w:pStyle w:val="ConsPlusTitle"/>
        <w:jc w:val="center"/>
        <w:rPr>
          <w:rFonts w:ascii="Times New Roman" w:hAnsi="Times New Roman" w:cs="Times New Roman"/>
        </w:rPr>
      </w:pPr>
      <w:r w:rsidRPr="008E255D">
        <w:rPr>
          <w:rFonts w:ascii="Times New Roman" w:hAnsi="Times New Roman" w:cs="Times New Roman"/>
        </w:rPr>
        <w:t>ДЛЯ НИХ РАБОЧИЕ МЕСТА</w:t>
      </w:r>
    </w:p>
    <w:p w:rsidR="000A178B" w:rsidRDefault="000A178B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178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78B" w:rsidRDefault="000A17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78B" w:rsidRDefault="000A17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78B" w:rsidRDefault="000A1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178B" w:rsidRDefault="000A17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A178B" w:rsidRDefault="000A17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12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78B" w:rsidRDefault="000A178B">
            <w:pPr>
              <w:pStyle w:val="ConsPlusNormal"/>
            </w:pPr>
          </w:p>
        </w:tc>
      </w:tr>
    </w:tbl>
    <w:p w:rsidR="000A178B" w:rsidRDefault="000A178B">
      <w:pPr>
        <w:pStyle w:val="ConsPlusNormal"/>
        <w:jc w:val="both"/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8E255D">
        <w:rPr>
          <w:rFonts w:ascii="Times New Roman" w:hAnsi="Times New Roman" w:cs="Times New Roman"/>
          <w:sz w:val="28"/>
          <w:szCs w:val="28"/>
        </w:rPr>
        <w:t>1. Настоящий Порядок определяет цель, условия и механизм предоставления за счет средств бюджета Ставропольского края грантов в форме субсидий на финансовое обеспечение затрат на оборудование (оснащение) рабочих мест для трудоустройства незанятых инвалидов, проживающих на территории Ставропольского края, в рамках реализации мероприятия по оказанию содействия в трудоустройстве незанятых инвалидов, проживающих на территории Ставропольского края, на оборудованные (оснащенные) для них рабочие места (далее соответственно - краевой бюджет, грант, рабочие места для инвалидов, инвалиды).</w:t>
      </w:r>
    </w:p>
    <w:p w:rsidR="007E6FA9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2. Предоставление грантов осуществляется министерством труда и социальной защиты населения Ставропольского края (далее - минсоцзащиты края) в рамках реализации государственной </w:t>
      </w:r>
      <w:hyperlink r:id="rId13">
        <w:r w:rsidRPr="008E25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Ставропольского края "Развитие сферы труда и занятости населения", утвержденной постановлением Правительства Ставропольского края от 28 декабря 2018 г. N 612-п, за счет 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грантов, и лимитов бюджетных обязательств, утвержденных и доведенных минсоцзащиты края в установленном порядке на предоставление грантов.</w:t>
      </w:r>
    </w:p>
    <w:p w:rsidR="007E6FA9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3. Сведения о гранте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Ставропольского края о краевом бюджете на очередной финансовый год и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>плановый период (закона Ставропольского края о внесении изменений в закон Ставропольского края о краевом бюджете на текущий финансовый год и плановый период).</w:t>
      </w:r>
    </w:p>
    <w:p w:rsidR="007E6FA9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4. Гранты предоставляются организациям (за исключением федеральных государственных учреждений и государственных (муниципальных) казенных учреждений Ставропольского края), осуществляющим свою деятельность на территории Ставропольского края, и индивидуальным предпринимателям, осуществляющим свою деятельность на территории Ставропольского края (далее - работодатели), по результатам отбора для предоставления гранта, проводимого минсоцзащиты края в форме запроса предложений (заявок) на участие в отборе для предоставления гранта (далее соответственно - отбор, заявка), исходя из соответствия работодателя категории, указанной в настоящем пункте.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4">
        <w:r w:rsidRPr="008E25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07.03.2023 N 103-п.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5. Гранты предоставляются работодателям в размере затрат на оборудование (оснащение) рабочих мест для инвалидов (далее - затраты) в соответствии с технико-экономическим обоснованием оборудования (оснащения) рабочих мест для инвалидов, разрабатываемым работодателем, по форме, утверждаемой минсоцзащиты края (далее - технико-экономическое обоснование), но не более 88,50 тыс. рублей на оборудование (оснащение) одного постоянного рабочего места для инвалида.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В случае недостаточности в текущем финансовом году лимитов бюджетных обязательств, указанных в </w:t>
      </w:r>
      <w:hyperlink w:anchor="P57">
        <w:r w:rsidRPr="008E25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для предоставления в полном объеме грантов работодателям объем средств, указанных в </w:t>
      </w:r>
      <w:hyperlink w:anchor="P57">
        <w:r w:rsidRPr="008E25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распределяется между всеми работодателями пропорционально размерам их затрат, но не более 88,50 тыс. рублей на оборудование (оснащение) одного постоянного рабочего места для инвалида.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К затратам относятся: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приобретение, монтаж и установка оборудования, включая технические приспособления, необходимые для дооснащения существующих или вновь созданных рабочих мест для инвалидов, обеспечение организационно-технических условий исполнения инвалидами своих должностных обязанностей;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приобретение аудиопрограмм (в том числе специальных), оборудования, программного обеспечения (в том числе специального) для использования их инвалидами в работе;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приобретение мебели и оборудования вентиляционных систем, систем кондиционирования, а также иного вспомогательного оборудования для оснащения рабочих мест для инвалидов.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6. Работодатели вправе создавать рабочие места для инвалидов (в том числе специальные) в пределах квоты для приема на работу инвалидов,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</w:t>
      </w:r>
      <w:hyperlink r:id="rId15">
        <w:r w:rsidRPr="008E25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Ставропольского края "О квотировании рабочих мест для инвалидов".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На создание временных рабочих мест для инвалидов гранты в соответствии с настоящим Порядком не предоставляются.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7. Объявление о проведении отбора размещается на едином портале в срок не менее чем за 10 календарных дней до даты окончания срока подачи заявок.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Минсоцзащиты края в рамках организации отбора: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определяет сроки проведения отбора;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в срок не менее чем за 10 календарных дней до даты окончания срока подачи заявок размещает на официальном сайте минсоцзащиты края в информационно-телекоммуникационной сети "Интернет" (далее - сайт минсоцзащиты края) объявление о проведении отбора.</w:t>
      </w:r>
    </w:p>
    <w:p w:rsidR="007E6FA9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8. В объявлении о проведении отбора указываются положения, предусмотренные </w:t>
      </w:r>
      <w:hyperlink r:id="rId16">
        <w:r w:rsidRPr="008E255D">
          <w:rPr>
            <w:rFonts w:ascii="Times New Roman" w:hAnsi="Times New Roman" w:cs="Times New Roman"/>
            <w:sz w:val="28"/>
            <w:szCs w:val="28"/>
          </w:rPr>
          <w:t>подпунктом "б" пункта 4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8E255D">
        <w:rPr>
          <w:rFonts w:ascii="Times New Roman" w:hAnsi="Times New Roman" w:cs="Times New Roman"/>
          <w:sz w:val="28"/>
          <w:szCs w:val="28"/>
        </w:rPr>
        <w:t>9. Работодатель, претендующий на участие в отборе, должен соответствовать следующим требованиям: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1) отсутствие у работодателя на дату не ранее чем за 30 календарных дней до даты подачи заявки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8E255D">
        <w:rPr>
          <w:rFonts w:ascii="Times New Roman" w:hAnsi="Times New Roman" w:cs="Times New Roman"/>
          <w:sz w:val="28"/>
          <w:szCs w:val="28"/>
        </w:rPr>
        <w:t>2) отсутствие у работодателя на дату не ранее чем за 30 календарных дней до даты подачи заявки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а также иной просроченной (неурегулированной) задолженности по денежным обязательствам перед Ставропольским краем;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3) отсутствие в отношении работодателя - юридического лица на дату не ранее чем за 30 календарных дней до даты подачи заявки процесса реорганизации (за исключением реорганизации в форме присоединения к работодателю - юридическому лицу, являющемуся участником отбора другого юридического лица), ликвидации, введения в отношении него процедуры банкротства, приостановления деятельности в порядке, предусмотренном законодательством Российской Федерации;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4) отсутствие в отношении работодателя - индивидуального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>предпринимателя на дату не ранее чем за 30 календарных дней до даты подачи заявки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8E255D">
        <w:rPr>
          <w:rFonts w:ascii="Times New Roman" w:hAnsi="Times New Roman" w:cs="Times New Roman"/>
          <w:sz w:val="28"/>
          <w:szCs w:val="28"/>
        </w:rPr>
        <w:t xml:space="preserve">5) работодатель на дату не ранее чем за 30 календарных дней до даты подачи заявки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- Минфин России)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17">
        <w:r w:rsidRPr="008E255D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6"/>
      <w:bookmarkEnd w:id="8"/>
      <w:r w:rsidRPr="008E255D">
        <w:rPr>
          <w:rFonts w:ascii="Times New Roman" w:hAnsi="Times New Roman" w:cs="Times New Roman"/>
          <w:sz w:val="28"/>
          <w:szCs w:val="28"/>
        </w:rPr>
        <w:t xml:space="preserve">6) работодатель на дату не ранее чем за 30 календарных дней до даты подачи заявки не получает средства краевого бюджета в соответствии с иными нормативными правовыми актами Ставропольского края на цель, указанную в </w:t>
      </w:r>
      <w:hyperlink w:anchor="P56">
        <w:r w:rsidRPr="008E255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7) отсутствие в отношении работодателя - субъекта малого или среднего предпринимательства на дату подачи заявки случаев для отказа в оказании поддержки субъектов малого или среднего предпринимательства, установленных </w:t>
      </w:r>
      <w:hyperlink r:id="rId18">
        <w:r w:rsidRPr="008E255D">
          <w:rPr>
            <w:rFonts w:ascii="Times New Roman" w:hAnsi="Times New Roman" w:cs="Times New Roman"/>
            <w:sz w:val="28"/>
            <w:szCs w:val="28"/>
          </w:rPr>
          <w:t>пунктом 4 части 5 статьи 14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Федерации";</w:t>
      </w:r>
    </w:p>
    <w:p w:rsidR="000A178B" w:rsidRPr="008E255D" w:rsidRDefault="000A178B" w:rsidP="008E25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9"/>
      <w:bookmarkEnd w:id="9"/>
      <w:r w:rsidRPr="008E255D">
        <w:rPr>
          <w:rFonts w:ascii="Times New Roman" w:hAnsi="Times New Roman" w:cs="Times New Roman"/>
          <w:sz w:val="28"/>
          <w:szCs w:val="28"/>
        </w:rPr>
        <w:t>8) наличие согласия работодателя на осуществление минсоцзащиты края в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отношении  него проверок соблюдения им условий и порядка предоставления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гранта, в том числе в части достижения значения результата предоставления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гранта, установленного соглашением о предоставлении гранта (далее  -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соглашение), а также проверок  органами государственного финансового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 xml:space="preserve">контроля Ставропольского края в соответствии со </w:t>
      </w:r>
      <w:hyperlink r:id="rId19">
        <w:r w:rsidRPr="008E255D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8E255D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E255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9) нерасторжение по инициативе работодателя трудовых договоров, заключенных на неопределенный срок между работодателем и инвалидами, до истечения 12 месяцев со дня трудоустройства инвалидов на оборудованные (оснащенные) для них рабочие места, в том числе в связи с сокращением численности или штата работников;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8E255D">
        <w:rPr>
          <w:rFonts w:ascii="Times New Roman" w:hAnsi="Times New Roman" w:cs="Times New Roman"/>
          <w:sz w:val="28"/>
          <w:szCs w:val="28"/>
        </w:rPr>
        <w:t>10) наличие обязательства работодателя по соблюдению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A178B" w:rsidRPr="008E255D" w:rsidRDefault="000A178B" w:rsidP="007E6F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11) наличие обязательства работодателя о включении в договоры,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заключаемые работодателем в целях исполнения обязательств по соглашению,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 xml:space="preserve">согласия  лиц,  получающих  средства на основании договоров,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>заключенных с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работодателем (за исключением  государственных (муниципальных) унитарных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предприятий, хозяйственных товариществ и обществ с участием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публично-правовых образований в их уставных (складочных) капиталах, а также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коммерческих организаций с участием таких товариществ и обществ в их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уставных (складочных) капиталах) (далее - лица, получающие средства на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основании договоров), на осуществление минсоцзащиты края в отношении них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проверок  соблюдения ими условий и порядка предоставления гранта, в том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числе в части достижения значения результата предоставления гранта,</w:t>
      </w:r>
      <w:r w:rsidR="007E6FA9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Pr="008E255D">
        <w:rPr>
          <w:rFonts w:ascii="Times New Roman" w:hAnsi="Times New Roman" w:cs="Times New Roman"/>
          <w:sz w:val="28"/>
          <w:szCs w:val="28"/>
        </w:rPr>
        <w:t>соглашением, а также проверок органами государственного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 xml:space="preserve">финансового контроля Ставропольского края в соответствии со </w:t>
      </w:r>
      <w:hyperlink r:id="rId21">
        <w:r w:rsidRPr="008E255D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255D">
        <w:rPr>
          <w:rFonts w:ascii="Times New Roman" w:hAnsi="Times New Roman" w:cs="Times New Roman"/>
          <w:sz w:val="28"/>
          <w:szCs w:val="28"/>
        </w:rPr>
        <w:t xml:space="preserve"> и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Pr="008E255D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25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8"/>
      <w:bookmarkEnd w:id="11"/>
      <w:r w:rsidRPr="008E255D">
        <w:rPr>
          <w:rFonts w:ascii="Times New Roman" w:hAnsi="Times New Roman" w:cs="Times New Roman"/>
          <w:sz w:val="28"/>
          <w:szCs w:val="28"/>
        </w:rPr>
        <w:t>12) наличие обязательства работодателя о включении в договоры, заключаемые работодателем в целях исполнения обязательств по соглашению, обязательства юридических лиц, получающих средства на основании указанных договоров, о соблюдении ими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E6FA9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10. Для участия в отборе работодатель в срок не позднее даты окончания срока подачи заявок, указанной в объявлении о проведении отбора, представляет в минсоцзащиты края заявку, в состав которой включаются следующие документы, необходимые для подтверждения соответствия работодателя категориям, предусмотренным </w:t>
      </w:r>
      <w:hyperlink w:anchor="P60">
        <w:r w:rsidRPr="008E255D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требованиям, предусмотренным </w:t>
      </w:r>
      <w:hyperlink w:anchor="P79">
        <w:r w:rsidRPr="008E255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1) заявление на получение гранта с указанием необходимого объема финансовых средств на финансовое обеспечение затрат, содержащее согласие работодателя, предусмотренное </w:t>
      </w:r>
      <w:hyperlink w:anchor="P89">
        <w:r w:rsidRPr="008E255D">
          <w:rPr>
            <w:rFonts w:ascii="Times New Roman" w:hAnsi="Times New Roman" w:cs="Times New Roman"/>
            <w:sz w:val="28"/>
            <w:szCs w:val="28"/>
          </w:rPr>
          <w:t>подпунктом "8" пункта 9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обязательства работодателя, предусмотренные </w:t>
      </w:r>
      <w:hyperlink w:anchor="P99">
        <w:r w:rsidRPr="008E255D">
          <w:rPr>
            <w:rFonts w:ascii="Times New Roman" w:hAnsi="Times New Roman" w:cs="Times New Roman"/>
            <w:sz w:val="28"/>
            <w:szCs w:val="28"/>
          </w:rPr>
          <w:t>подпунктами "10"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">
        <w:r w:rsidRPr="008E255D">
          <w:rPr>
            <w:rFonts w:ascii="Times New Roman" w:hAnsi="Times New Roman" w:cs="Times New Roman"/>
            <w:sz w:val="28"/>
            <w:szCs w:val="28"/>
          </w:rPr>
          <w:t>"12" пункта 9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согласие работодателя на публикацию (размещение) в информационно-телекоммуникационной сети "Интернет" информации о работодателе, о подаваемой им заявке, иной информации о работодателе, связанной с отбором, по форме, утверждаемой минсоцзащиты края;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2) технико-экономическое обоснование;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3) справка по форме, утверждаемой минсоцзащиты края, подтверждающая на дату не ранее чем за 30 календарных дней до даты подачи заявки, что: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работодатель соответствует требованиям, установленным </w:t>
      </w:r>
      <w:hyperlink w:anchor="P81">
        <w:r w:rsidRPr="008E255D">
          <w:rPr>
            <w:rFonts w:ascii="Times New Roman" w:hAnsi="Times New Roman" w:cs="Times New Roman"/>
            <w:sz w:val="28"/>
            <w:szCs w:val="28"/>
          </w:rPr>
          <w:t>подпунктами "2"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8E255D">
          <w:rPr>
            <w:rFonts w:ascii="Times New Roman" w:hAnsi="Times New Roman" w:cs="Times New Roman"/>
            <w:sz w:val="28"/>
            <w:szCs w:val="28"/>
          </w:rPr>
          <w:t>"6" пункта 9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работодатель - юридическое лицо соответствует требованию, установленному </w:t>
      </w:r>
      <w:hyperlink w:anchor="P84">
        <w:r w:rsidRPr="008E255D">
          <w:rPr>
            <w:rFonts w:ascii="Times New Roman" w:hAnsi="Times New Roman" w:cs="Times New Roman"/>
            <w:sz w:val="28"/>
            <w:szCs w:val="28"/>
          </w:rPr>
          <w:t>подпунктом "5" пункта 9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lastRenderedPageBreak/>
        <w:t>деятельность работодателя - юридического лица не приостановлена в порядке, предусмотренном законодательством Российской Федерации;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4) согласие субъектов персональных данных на обработку и передачу их персональных данных в соответствии с законодательством Российской Федерации в области персональных данных (представляется работодателем в случае, если документы, включенные в состав заявки, содержат персональные данные);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5) - 7) утратили силу. - </w:t>
      </w:r>
      <w:hyperlink r:id="rId23">
        <w:r w:rsidRPr="008E25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07.03.2023 N 103-п.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11. Документы, предусмотренные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работодателем однократно в минсоцзащиты края в срок не позднее даты окончания срока подачи заявок, указанной в объявлении о проведении отбора.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Минсоцзащиты края регистрирует заявку в день ее представления работодателем в минсоцзащиты края в порядке очередности поступления заявок в журнале регистрации заявок, листы которого должны быть пронумерованы, прошнурованы и скреплены печатью минсоцзащиты края (далее - журнал регистрации заявок), и направляет работодателю письменное уведомление о принятии заявки к рассмотрению в день поступления заявки.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12. Минсоцзащиты края в течение 3 рабочих дней с даты начала рассмотрения заявок, указанной в объявлении о проведении отбора, в рамках межведомственного информационного взаимодействия запрашивает в Управлении Федеральной налоговой службы по Ставропольскому краю в отношении работодателя: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5"/>
      <w:bookmarkEnd w:id="13"/>
      <w:r w:rsidRPr="008E255D">
        <w:rPr>
          <w:rFonts w:ascii="Times New Roman" w:hAnsi="Times New Roman" w:cs="Times New Roman"/>
          <w:sz w:val="28"/>
          <w:szCs w:val="28"/>
        </w:rPr>
        <w:t>сведения о наличии (отсутствии) у работодателя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6"/>
      <w:bookmarkEnd w:id="14"/>
      <w:r w:rsidRPr="008E255D">
        <w:rPr>
          <w:rFonts w:ascii="Times New Roman" w:hAnsi="Times New Roman" w:cs="Times New Roman"/>
          <w:sz w:val="28"/>
          <w:szCs w:val="28"/>
        </w:rPr>
        <w:t>сведения о работодателе, содержащиеся в Едином государственном реестре юридических лиц или Едином государственном реестре индивидуальных предпринимателей на дату не ранее чем за 30 календарных дней до даты подачи заявки.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Работодатель вправе представить в минсоцзащиты края документы, содержащие сведения, предусмотренные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пункта, самостоятельно одновременно с документами, предусмотренными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При представлении работодателем документов, содержащих сведения, предусмотренные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пункта, минсоцзащиты края межведомственные запросы не направляет.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документы, содержащие сведения, указанные в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направлены работодателем в минсоцзащиты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 xml:space="preserve">края в форме электронных документов в порядке, установленном </w:t>
      </w:r>
      <w:hyperlink r:id="rId24">
        <w:r w:rsidRPr="008E25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13. Минсоцзащиты края рассматривает документы, предусмотренные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представленные работодателем, и документы, содержащие сведения, указанные в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третьем пункта 12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5 календарных дней с даты начала рассмотрения заявок, указанной в объявлении о проведении отбора, на предмет их соответствия требованиям, установленным к ним в объявлении о проведении отбора, и по результатам их рассмотрения принимает одно из следующих решений: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1) о допуске заявки к участию в отборе;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2) об отклонении заявки от участия в отборе.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14. Основаниями для принятия минсоцзащиты края решения об отклонении заявки от участия в отборе являются: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несоответствие работодателя категориям, предусмотренным </w:t>
      </w:r>
      <w:hyperlink w:anchor="P60">
        <w:r w:rsidRPr="008E255D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несоответствие работодателя требованиям, предусмотренным </w:t>
      </w:r>
      <w:hyperlink w:anchor="P79">
        <w:r w:rsidRPr="008E255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работодателем заявок и документов, предусмотренных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документов, содержащихся в сведениях, предусмотренных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третьим пункта 12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к ним в объявлении о проведении отбора;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недостоверность представленной работодателем информации в целях получения гранта, в том числе информации о месте нахождения и адресе работодателя;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подача работодателем заявки после даты и (или) времени, определенных для подачи заявок в объявлении о проведении отбора.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В случае принятия минсоцзащиты края решения об отклонении заявки от участия в отборе минсоцзащиты края в течение 5 календарных дней со дня принятия такого решения делает соответствующую запись в журнале регистрации заявок и направляет работодателю письменное уведомление об отклонении заявки от участия в отборе с указанием причин отказа.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15. В случае принятия минсоцзащиты края решения о допуске заявки к участию в отборе минсоцзащиты края в день принятия такого решения рассматривает документы, предусмотренные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представленные работодателем, допущенным к участию в отборе, и документы, содержащие сведения, предусмотренные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третьим пункта 12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на: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1) соответствие их требованиям, установленным к ним в объявлении о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>проведении отбора;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2) представление их в полном объеме;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3) установление факта недостоверности информации, содержащейся в них.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16. По результатам рассмотрения минсоцзащиты края заявки и документов, предусмотренных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работодателем, допущенным к участию в отборе, и документов, содержащих сведения, предусмотренные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третьим пункта 12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минсоцзащиты края в течение 1 рабочего дня со дня окончания срока рассмотрения заявок принимает одно из следующих решений: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1) об отказе в предоставлении гранта;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2) о предоставлении гранта.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17. Основаниями для принятия минсоцзащиты края решения об отказе в предоставлении гранта являются: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работодателем, допущенным к участию в отборе, документов, предусмотренных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документов, содержащих сведения, предусмотренные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третьим пункта 12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к ним в объявлении о проведении отбора;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работодателем, допущенным к участию в отборе, документов, предусмотренных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установление факта недостоверной информации, представленной работодателем, допущенным к участию в отборе, в целях получения гранта.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гранта минсоцзащиты края делает соответствующую запись в журнале регистрации заявок и в течение 2 рабочих дней со дня принятия такого решения направляет работодателю, допущенному к участию в отборе, письменное уведомление об отказе в предоставлении гранта с указанием причин отказа.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18. Минсоцзащиты края в течение 5 календарных дней со дня принятия решения о предоставлении гранта направляет работодателю, прошедшему отбор, письменное уведомление о предоставлении гранта с указанием причитающегося размера гранта и необходимости заключения с минсоцзащиты края соглашения (вместе с проектом соглашения) в соответствии с типовой формой соглашения, утверждаемой министерством финансов Ставропольского края (далее соответственно - получатель, уведомление о предоставлении гранта, минфин края).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минсоцзащиты края ранее доведенного объема лимитов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обязательств, указанных в </w:t>
      </w:r>
      <w:hyperlink w:anchor="P57">
        <w:r w:rsidRPr="008E25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соглашением;</w:t>
      </w:r>
    </w:p>
    <w:p w:rsidR="000A178B" w:rsidRPr="008E255D" w:rsidRDefault="000A178B" w:rsidP="008E25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о согласии получателя  на осуществление минсоцзащиты края в отношении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него проверок соблюдения им условий и порядка предоставления гранта, в том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числе в части достижения значения результата  предоставления  гранта,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установленного соглашением, а также проверок  органами государственного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 xml:space="preserve">финансового контроля Ставропольского края в соответствии со </w:t>
      </w:r>
      <w:hyperlink r:id="rId25">
        <w:r w:rsidRPr="008E255D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255D">
        <w:rPr>
          <w:rFonts w:ascii="Times New Roman" w:hAnsi="Times New Roman" w:cs="Times New Roman"/>
          <w:sz w:val="28"/>
          <w:szCs w:val="28"/>
        </w:rPr>
        <w:t xml:space="preserve"> и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Pr="008E255D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25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 Федерации, и о включении в договоры,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заключаемые получателем в целях исполнения  обязательств по соглашению,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согласия лиц, получающих средства на основании договоров, на осуществление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в отношении них таких проверок;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о соблюдении получателем запрета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 включении в договоры, заключаемые получателем в целях исполнения обязательств по соглашению, обязательства юридических лиц, получающих средства на основании указанных договоров, о соблюдении ими такого запрета;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FA9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обеспечения которых является не использованные в отчетном финансовом году остатков грантов, в случае принятия минсоцзащиты края решения о наличии потребности в указанных средствах в порядке, установленном Правительством Ставропольского края.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Получатель в течение 2 рабочих дней со дня получения уведомления о предоставлении гранта заключает с минсоцзащиты края соглашение или извещает минсоцзащиты края об отказе от заключения соглашения.</w:t>
      </w:r>
    </w:p>
    <w:p w:rsidR="007E6FA9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19. Минсоцзащиты края регистрирует соглашение, подписанное руководителем получателя, в день его поступления в минсоцзащиты края в журнале регистрации соглашений (в порядке очередности поступления соглашений), листы которого должны быть пронумерованы, прошнурованы и скреплены печатью минсоцзащиты края, и в течение 2 рабочих дней со дня регистрации соглашения, подписанного руководителем получателя, заключает его с получателем.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20. Минсоцзащиты края в течение 3 рабочих дней со дня заключения соглашения с получателем направляет в минфин края платежные документы для перечисления гранта с лицевого счета минсоцзащиты края, открытого минсоцзащиты края в минфине края как получателю бюджетных средств, которому доведены в установленном порядке лимиты бюджетных обязательств, указанные в </w:t>
      </w:r>
      <w:hyperlink w:anchor="P57">
        <w:r w:rsidRPr="008E25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на расчетный или корреспондентский счет получателя, открытый в учреждении Центрального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>банка Российской Федерации или кредитной организации (далее соответственно - платежные документы, счет получателя).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21. Перечисление гранта на счет получателя осуществляется в срок, не превышающий 3 рабочих дней со дня получения минфином края платежных документов, в пределах доведенных минфином края предельных объемов финансирования на лицевой счет минсоцзащиты края, открытый в минфине края.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22. Информация о результатах рассмотрения заявок, предусмотренная </w:t>
      </w:r>
      <w:hyperlink r:id="rId27">
        <w:r w:rsidRPr="008E255D">
          <w:rPr>
            <w:rFonts w:ascii="Times New Roman" w:hAnsi="Times New Roman" w:cs="Times New Roman"/>
            <w:sz w:val="28"/>
            <w:szCs w:val="28"/>
          </w:rPr>
          <w:t>абзацами шестым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Pr="008E255D">
          <w:rPr>
            <w:rFonts w:ascii="Times New Roman" w:hAnsi="Times New Roman" w:cs="Times New Roman"/>
            <w:sz w:val="28"/>
            <w:szCs w:val="28"/>
          </w:rPr>
          <w:t>одиннадцатым подпункта "ж" пункта 4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общих требований, размещается на едином портале в течение 14 календарных дней со дня принятия минсоцзащиты края решения о предоставлении гранта.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Информация, указанная в абзаце первом настоящего пункта, размещается минсоцзащиты края на сайте минсоцзащиты края в течение 14 календарных дней со дня принятия минсоцзащиты края решения о предоставлении гранта.</w:t>
      </w:r>
    </w:p>
    <w:p w:rsid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23. Получатель представляет в минсоцзащиты края ежеквартально, в срок не позднее 10-го рабочего дня месяца, следующего за отчетным кварталом, отчет об осуществлении расходов, источником финансового обеспечения которых является грант, по форме, установленной соглашением, и отчетные документы, подтверждающие его фактические затраты (копии договоров на поставку товаров, выполнение работ, оказание услуг, товарных чеков или накладных, а также платежных поручений, кассовых чеков или приходных кассовых ордеров, оформленных в установленном порядке, счетов, счетов-фактур, актов сдачи-приемки товаров, работ, услуг, заверенные руководителем получателя и скрепленные печатью получателя (при наличии), а также копии приказов о приеме на работу инвалидов и трудовых договоров, заключенных на неопределенный срок между получателем и инвалидами, заверенные руководителем получателя и скрепленные печатью получателя (при наличии печати).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Грант носит целевой характер и не может быть использован на иные цели.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Получатель несет ответственность за нецелевое использование гранта в порядке, установленном законодательством Российской Федерации и законодательством Ставропольского края.</w:t>
      </w:r>
    </w:p>
    <w:p w:rsidR="008E255D" w:rsidRP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24. Конкретным и измеримым результатом предоставления гранта является увеличение доли незанятых инвалидов, которым оказано содействие в трудоустройстве на оборудованные (оснащенные) рабочие места организациями Ставропольского края и индивидуальными предпринимателями Ставропольского края, в общей численности инвалидов, обратившихся за предоставлением данной услуги (далее - результат).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результата, является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>количество оборудованных (оснащенных) рабочих мест для инвалидов получателем (далее - показатель).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Значение результата, значение показателя с указанием точной даты завершения и конечного значения результата и значения показателя устанавливаются соглашением.</w:t>
      </w:r>
    </w:p>
    <w:p w:rsid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25. Получатель в срок до 20 января года, следующего за годом предоставления гранта, представляет отчет о достижении значения результата и значения показателя по форме, установленной соглашением, по состоянию на 31 декабря года предоставления гранта (далее - отчет).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9">
        <w:r w:rsidRPr="008E25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07.03.2023 N 103-п.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Оценка достижения получателем в отчетном финансовом году значения результата и значения показателя осуществляется минсоцзащиты края на основании сравнения значения результата и значения показателя, установленных соглашением, и значения результата и значения показателя, фактически достигнутых получателем по итогам финансового года в соответствии с отчетом.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Отчет может быть направлен получателем в минсоцзащиты края в форме электронного документа в порядке, установленном </w:t>
      </w:r>
      <w:hyperlink r:id="rId30">
        <w:r w:rsidRPr="008E25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8E255D" w:rsidRP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25</w:t>
      </w:r>
      <w:r w:rsidR="008E25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255D">
        <w:rPr>
          <w:rFonts w:ascii="Times New Roman" w:hAnsi="Times New Roman" w:cs="Times New Roman"/>
          <w:sz w:val="28"/>
          <w:szCs w:val="28"/>
        </w:rPr>
        <w:t>. Мониторинг достижения результата (далее - мониторинг)</w:t>
      </w:r>
      <w:r w:rsidR="008E255D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осуществляется исходя из достижения значения результата, установленного</w:t>
      </w:r>
      <w:r w:rsidR="008E255D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соглашением, и события, отражающего факт завершения соответствующего</w:t>
      </w:r>
      <w:r w:rsidR="008E255D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мероприятия по получению результата (контрольной точки), в порядке и по</w:t>
      </w:r>
      <w:r w:rsidR="008E255D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формам, установленным Минфином России.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В целях проведения мониторинга минсоцзащиты края ежегодно формирует и утверждает одновременно с заключением соглашения план мероприятий по достижению результата.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Оценка достижения получателем значения результата осуществляется на основании отчета о реализации плана мероприятий по достижению результата, формируемого получателем в сроки и по форме, установленные Минфином России.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Получатели несут ответственность за полноту, достоверность и своевременность формирования ими отчета, указанного в абзаце третьем настоящего пункта, в порядке, предусмотренном законодательством Российской Федерации и законодательством Ставропольского края.</w:t>
      </w:r>
    </w:p>
    <w:p w:rsidR="008E255D" w:rsidRP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26. Получатель несет ответственность за полноту, достоверность и своевременность представления им в минсоцзащиты края документов, предусмотренных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документов,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 сведения, предусмотренные </w:t>
      </w:r>
      <w:hyperlink w:anchor="P135">
        <w:r w:rsidRPr="008E255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>
        <w:r w:rsidRPr="008E255D">
          <w:rPr>
            <w:rFonts w:ascii="Times New Roman" w:hAnsi="Times New Roman" w:cs="Times New Roman"/>
            <w:sz w:val="28"/>
            <w:szCs w:val="28"/>
          </w:rPr>
          <w:t>третьим пункта 12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их представления получателем), в порядке, установленном законодательством Российской Федерации и законодательством Ставропольского края.</w:t>
      </w:r>
    </w:p>
    <w:p w:rsidR="008E255D" w:rsidRPr="008E255D" w:rsidRDefault="008E255D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27. Грант подлежит возврату в краевой бюджет в случаях: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5"/>
      <w:bookmarkEnd w:id="15"/>
      <w:r w:rsidRPr="008E255D">
        <w:rPr>
          <w:rFonts w:ascii="Times New Roman" w:hAnsi="Times New Roman" w:cs="Times New Roman"/>
          <w:sz w:val="28"/>
          <w:szCs w:val="28"/>
        </w:rPr>
        <w:t xml:space="preserve">1) нарушения получателем требований, предусмотренных </w:t>
      </w:r>
      <w:hyperlink w:anchor="P120">
        <w:r w:rsidRPr="008E25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выявленного в том числе по фактам проверок, проведенных минсоцзащиты края как получателем бюджетных средств и органами государственного финансового контроля Ставропольского края;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2) недостижения получателем значения результата, установленного соглашением;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8"/>
      <w:bookmarkEnd w:id="16"/>
      <w:r w:rsidRPr="008E255D">
        <w:rPr>
          <w:rFonts w:ascii="Times New Roman" w:hAnsi="Times New Roman" w:cs="Times New Roman"/>
          <w:sz w:val="28"/>
          <w:szCs w:val="28"/>
        </w:rPr>
        <w:t>3) установления факта представления получателем недостоверной информации в целях получения гранта;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9"/>
      <w:bookmarkEnd w:id="17"/>
      <w:r w:rsidRPr="008E255D">
        <w:rPr>
          <w:rFonts w:ascii="Times New Roman" w:hAnsi="Times New Roman" w:cs="Times New Roman"/>
          <w:sz w:val="28"/>
          <w:szCs w:val="28"/>
        </w:rPr>
        <w:t>4) образования остатка гранта, не использованного получателем в отчетном финансовом году (далее - остаток гранта), и в отношении которого минсоцзащиты края в порядке, устанавливаемом Правительством Ставропольского края, принято решение о возврате остатка гранта в связи с отсутствием в нем потребности.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28. В случае недостижения получателем значения результата, установленного соглашением, объем гранта, подлежащий возврату получателем в краевой бюджет, рассчитывается по формуле: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V</w:t>
      </w:r>
      <w:r w:rsidRPr="008E255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8E255D">
        <w:rPr>
          <w:rFonts w:ascii="Times New Roman" w:hAnsi="Times New Roman" w:cs="Times New Roman"/>
          <w:sz w:val="28"/>
          <w:szCs w:val="28"/>
        </w:rPr>
        <w:t xml:space="preserve"> = (P</w:t>
      </w:r>
      <w:r w:rsidRPr="008E255D">
        <w:rPr>
          <w:rFonts w:ascii="Times New Roman" w:hAnsi="Times New Roman" w:cs="Times New Roman"/>
          <w:sz w:val="28"/>
          <w:szCs w:val="28"/>
          <w:vertAlign w:val="subscript"/>
        </w:rPr>
        <w:t>гранта</w:t>
      </w:r>
      <w:r w:rsidRPr="008E255D">
        <w:rPr>
          <w:rFonts w:ascii="Times New Roman" w:hAnsi="Times New Roman" w:cs="Times New Roman"/>
          <w:sz w:val="28"/>
          <w:szCs w:val="28"/>
        </w:rPr>
        <w:t xml:space="preserve"> x (1 </w:t>
      </w:r>
      <w:r w:rsidRPr="008E255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E255D">
        <w:rPr>
          <w:rFonts w:ascii="Times New Roman" w:hAnsi="Times New Roman" w:cs="Times New Roman"/>
          <w:sz w:val="28"/>
          <w:szCs w:val="28"/>
        </w:rPr>
        <w:t xml:space="preserve"> T / S) x 0,1, где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V</w:t>
      </w:r>
      <w:r w:rsidRPr="008E255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8E255D">
        <w:rPr>
          <w:rFonts w:ascii="Times New Roman" w:hAnsi="Times New Roman" w:cs="Times New Roman"/>
          <w:sz w:val="28"/>
          <w:szCs w:val="28"/>
        </w:rPr>
        <w:t xml:space="preserve"> - объем гранта, подлежащий возврату получателем в краевой бюджет в случае недостижения получателем значения результата, установленного соглашением;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8E255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07.03.2023 N 103-п)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P</w:t>
      </w:r>
      <w:r w:rsidRPr="008E255D">
        <w:rPr>
          <w:rFonts w:ascii="Times New Roman" w:hAnsi="Times New Roman" w:cs="Times New Roman"/>
          <w:sz w:val="28"/>
          <w:szCs w:val="28"/>
          <w:vertAlign w:val="subscript"/>
        </w:rPr>
        <w:t>гранта</w:t>
      </w:r>
      <w:r w:rsidRPr="008E255D">
        <w:rPr>
          <w:rFonts w:ascii="Times New Roman" w:hAnsi="Times New Roman" w:cs="Times New Roman"/>
          <w:sz w:val="28"/>
          <w:szCs w:val="28"/>
        </w:rPr>
        <w:t xml:space="preserve"> - размер гранта, предоставленный получателю;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на отчетную дату;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>
        <w:r w:rsidRPr="008E255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07.03.2023 N 103-п)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S - значение результата, установленное соглашением;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>
        <w:r w:rsidRPr="008E255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07.03.2023 N 103-п)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0,1 - поправочный коэффициент.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29. В случаях, предусмотренных </w:t>
      </w:r>
      <w:hyperlink w:anchor="P215">
        <w:r w:rsidRPr="008E255D">
          <w:rPr>
            <w:rFonts w:ascii="Times New Roman" w:hAnsi="Times New Roman" w:cs="Times New Roman"/>
            <w:sz w:val="28"/>
            <w:szCs w:val="28"/>
          </w:rPr>
          <w:t>подпунктом "1"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(за исключением случая нецелевого использования гранта) и </w:t>
      </w:r>
      <w:hyperlink w:anchor="P218">
        <w:r w:rsidRPr="008E255D">
          <w:rPr>
            <w:rFonts w:ascii="Times New Roman" w:hAnsi="Times New Roman" w:cs="Times New Roman"/>
            <w:sz w:val="28"/>
            <w:szCs w:val="28"/>
          </w:rPr>
          <w:t>подпунктом "3" пункта 27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грант подлежит возврату в краевой бюджет в соответствии с законодательством Российской Федерации в полном объеме.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30. В случае нецелевого использования гранта средства, использованные не по целевому назначению, подлежат возврату в краевой </w:t>
      </w:r>
      <w:r w:rsidRPr="008E255D">
        <w:rPr>
          <w:rFonts w:ascii="Times New Roman" w:hAnsi="Times New Roman" w:cs="Times New Roman"/>
          <w:sz w:val="28"/>
          <w:szCs w:val="28"/>
        </w:rPr>
        <w:lastRenderedPageBreak/>
        <w:t>бюджет в соответствии с законодательством Российской Федерации.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31. В случае, предусмотренном </w:t>
      </w:r>
      <w:hyperlink w:anchor="P219">
        <w:r w:rsidRPr="008E255D">
          <w:rPr>
            <w:rFonts w:ascii="Times New Roman" w:hAnsi="Times New Roman" w:cs="Times New Roman"/>
            <w:sz w:val="28"/>
            <w:szCs w:val="28"/>
          </w:rPr>
          <w:t>подпунктом "4" пункта 27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остаток гранта подлежит возврату получателем в краевой бюджет в порядке, установленном минфином края.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32. В случаях, предусмотренных </w:t>
      </w:r>
      <w:hyperlink w:anchor="P215">
        <w:r w:rsidRPr="008E255D">
          <w:rPr>
            <w:rFonts w:ascii="Times New Roman" w:hAnsi="Times New Roman" w:cs="Times New Roman"/>
            <w:sz w:val="28"/>
            <w:szCs w:val="28"/>
          </w:rPr>
          <w:t>подпунктами "1"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8">
        <w:r w:rsidRPr="008E255D">
          <w:rPr>
            <w:rFonts w:ascii="Times New Roman" w:hAnsi="Times New Roman" w:cs="Times New Roman"/>
            <w:sz w:val="28"/>
            <w:szCs w:val="28"/>
          </w:rPr>
          <w:t>"3" пункта 27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грант подлежит возврату получателем в краевой бюджет в соответствии с законодательством Российской Федерации в следующем порядке: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минсоцзащиты края в течение 10 календарных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Ставропольского края направляет получателю требование о возврате гранта;</w:t>
      </w:r>
    </w:p>
    <w:p w:rsidR="000A178B" w:rsidRPr="008E255D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получатель производит возврат гранта в течение 60 календарных дней со дня получения от минсоцзащиты края требования о возврате гранта.</w:t>
      </w: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гранта минсоцзащиты края принимает меры по взысканию указанных средств в краевой бюджет в порядке, установленном законодательством Российской Федерации и законодательством Ставропольского края.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Default="000A178B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 xml:space="preserve">33. Не использованный по состоянию на 01 января очередного финансового года остаток гранта может быть использован получателем в очередном финансовом году на цель, указанную в </w:t>
      </w:r>
      <w:hyperlink w:anchor="P56">
        <w:r w:rsidRPr="008E255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E255D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принятия минсоцзащиты края в порядке, установленном Правительством Ставропольского края, решения о наличии потребности в указанных средствах.</w:t>
      </w:r>
    </w:p>
    <w:p w:rsidR="007E6FA9" w:rsidRPr="008E255D" w:rsidRDefault="007E6FA9" w:rsidP="008E2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78B" w:rsidRPr="008E255D" w:rsidRDefault="000A178B" w:rsidP="008E25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5D">
        <w:rPr>
          <w:rFonts w:ascii="Times New Roman" w:hAnsi="Times New Roman" w:cs="Times New Roman"/>
          <w:sz w:val="28"/>
          <w:szCs w:val="28"/>
        </w:rPr>
        <w:t>34. Проверка соблюдения получателем и лицами, получающими средства на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основании договоров, условий и порядка предоставления гранта, в том числе в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части достижения значения результата, установленного соглашением,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осуществляется  минсоцзащиты края в устанавливаемом им порядке, а также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Ставропольского края в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34">
        <w:r w:rsidRPr="008E255D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25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>
        <w:r w:rsidRPr="008E255D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E6F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25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Pr="008E255D">
        <w:rPr>
          <w:rFonts w:ascii="Times New Roman" w:hAnsi="Times New Roman" w:cs="Times New Roman"/>
          <w:sz w:val="28"/>
          <w:szCs w:val="28"/>
        </w:rPr>
        <w:t>Федерации.</w:t>
      </w:r>
    </w:p>
    <w:p w:rsidR="000A178B" w:rsidRDefault="000A178B">
      <w:pPr>
        <w:pStyle w:val="ConsPlusNormal"/>
        <w:jc w:val="both"/>
      </w:pPr>
    </w:p>
    <w:p w:rsidR="000A178B" w:rsidRDefault="000A178B">
      <w:pPr>
        <w:pStyle w:val="ConsPlusNormal"/>
        <w:jc w:val="both"/>
      </w:pPr>
    </w:p>
    <w:sectPr w:rsidR="000A178B" w:rsidSect="0070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8B"/>
    <w:rsid w:val="0002133E"/>
    <w:rsid w:val="00046CAB"/>
    <w:rsid w:val="000656D1"/>
    <w:rsid w:val="000A178B"/>
    <w:rsid w:val="00131A23"/>
    <w:rsid w:val="001B1332"/>
    <w:rsid w:val="001C2FE5"/>
    <w:rsid w:val="002167BF"/>
    <w:rsid w:val="002A4C5C"/>
    <w:rsid w:val="00332CE5"/>
    <w:rsid w:val="0039107B"/>
    <w:rsid w:val="004F3733"/>
    <w:rsid w:val="005D09D6"/>
    <w:rsid w:val="00650A7C"/>
    <w:rsid w:val="00701D2D"/>
    <w:rsid w:val="007E6FA9"/>
    <w:rsid w:val="00827A49"/>
    <w:rsid w:val="008A1BE4"/>
    <w:rsid w:val="008E255D"/>
    <w:rsid w:val="009211D5"/>
    <w:rsid w:val="00951B61"/>
    <w:rsid w:val="009939C2"/>
    <w:rsid w:val="009C5D84"/>
    <w:rsid w:val="00A56CDC"/>
    <w:rsid w:val="00B05074"/>
    <w:rsid w:val="00C155F0"/>
    <w:rsid w:val="00C2138A"/>
    <w:rsid w:val="00C52FB3"/>
    <w:rsid w:val="00C7177A"/>
    <w:rsid w:val="00D779FB"/>
    <w:rsid w:val="00E746A4"/>
    <w:rsid w:val="00E87A10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3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17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1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17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3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17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1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17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0A26B73B70B5BE2FEBB2BAFEC68930D2AE0725CB7B2ED189B514C44F571A07F68D36F87A1857B10410C94E9791B4984rFqBI" TargetMode="External"/><Relationship Id="rId13" Type="http://schemas.openxmlformats.org/officeDocument/2006/relationships/hyperlink" Target="consultantplus://offline/ref=00E0A26B73B70B5BE2FEBB2BAFEC68930D2AE0725FB4BBEF1B9A514C44F571A07F68D36F95A1DD7711421296EC6C4D18C2ADED44FD489CD6F58EC60Br7q6I" TargetMode="External"/><Relationship Id="rId18" Type="http://schemas.openxmlformats.org/officeDocument/2006/relationships/hyperlink" Target="consultantplus://offline/ref=00E0A26B73B70B5BE2FEA526B98036990E22B87C5AB1B0BA42CF571B1BA577F53F28D538D3E4DB2240064799EC64074982E6E245FCr5q5I" TargetMode="External"/><Relationship Id="rId26" Type="http://schemas.openxmlformats.org/officeDocument/2006/relationships/hyperlink" Target="consultantplus://offline/ref=00E0A26B73B70B5BE2FEA526B98036990E21BC7D55B6B0BA42CF571B1BA577F53F28D538D1E7D27D451356C1E0661A5786FCFE47FE54r9q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E0A26B73B70B5BE2FEA526B98036990E21BC7D55B6B0BA42CF571B1BA577F53F28D538D1E5D47D451356C1E0661A5786FCFE47FE54r9qFI" TargetMode="External"/><Relationship Id="rId34" Type="http://schemas.openxmlformats.org/officeDocument/2006/relationships/hyperlink" Target="consultantplus://offline/ref=00E0A26B73B70B5BE2FEA526B98036990E21BC7D55B6B0BA42CF571B1BA577F53F28D538D1E5D47D451356C1E0661A5786FCFE47FE54r9qFI" TargetMode="External"/><Relationship Id="rId7" Type="http://schemas.openxmlformats.org/officeDocument/2006/relationships/hyperlink" Target="consultantplus://offline/ref=00E0A26B73B70B5BE2FEBB2BAFEC68930D2AE0725CB1BBE41C92514C44F571A07F68D36F87A1857B10410C94E9791B4984rFqBI" TargetMode="External"/><Relationship Id="rId12" Type="http://schemas.openxmlformats.org/officeDocument/2006/relationships/hyperlink" Target="consultantplus://offline/ref=00E0A26B73B70B5BE2FEBB2BAFEC68930D2AE0725FB4B8EA1F98514C44F571A07F68D36F95A1DD7711421294E86C4D18C2ADED44FD489CD6F58EC60Br7q6I" TargetMode="External"/><Relationship Id="rId17" Type="http://schemas.openxmlformats.org/officeDocument/2006/relationships/hyperlink" Target="consultantplus://offline/ref=00E0A26B73B70B5BE2FEA526B98036990E22BB7C55B5B0BA42CF571B1BA577F53F28D53DD1EE842755171F95EE79194D98FAE047rFqDI" TargetMode="External"/><Relationship Id="rId25" Type="http://schemas.openxmlformats.org/officeDocument/2006/relationships/hyperlink" Target="consultantplus://offline/ref=00E0A26B73B70B5BE2FEA526B98036990E21BC7D55B6B0BA42CF571B1BA577F53F28D538D1E5D47D451356C1E0661A5786FCFE47FE54r9qFI" TargetMode="External"/><Relationship Id="rId33" Type="http://schemas.openxmlformats.org/officeDocument/2006/relationships/hyperlink" Target="consultantplus://offline/ref=00E0A26B73B70B5BE2FEBB2BAFEC68930D2AE0725FB4B8EA1F98514C44F571A07F68D36F95A1DD771142129CED6C4D18C2ADED44FD489CD6F58EC60Br7q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E0A26B73B70B5BE2FEA526B98036990E22BB7C55B5B0BA42CF571B1BA577F53F28D53AD6E5D075174946C5A932144885E6E041E0549CD0rEq8I" TargetMode="External"/><Relationship Id="rId20" Type="http://schemas.openxmlformats.org/officeDocument/2006/relationships/hyperlink" Target="consultantplus://offline/ref=00E0A26B73B70B5BE2FEA526B98036990E21BC7D55B6B0BA42CF571B1BA577F53F28D538D1E7D27D451356C1E0661A5786FCFE47FE54r9qFI" TargetMode="External"/><Relationship Id="rId29" Type="http://schemas.openxmlformats.org/officeDocument/2006/relationships/hyperlink" Target="consultantplus://offline/ref=00E0A26B73B70B5BE2FEBB2BAFEC68930D2AE0725FB4B8EA1F98514C44F571A07F68D36F95A1DD7711421292E46C4D18C2ADED44FD489CD6F58EC60Br7q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0A26B73B70B5BE2FEBB2BAFEC68930D2AE0725FB4B8EA1F98514C44F571A07F68D36F95A1DD7711421294E86C4D18C2ADED44FD489CD6F58EC60Br7q6I" TargetMode="External"/><Relationship Id="rId11" Type="http://schemas.openxmlformats.org/officeDocument/2006/relationships/hyperlink" Target="consultantplus://offline/ref=00E0A26B73B70B5BE2FEBB2BAFEC68930D2AE0725CBCBDEA169F514C44F571A07F68D36F95A1DD7711421294E86C4D18C2ADED44FD489CD6F58EC60Br7q6I" TargetMode="External"/><Relationship Id="rId24" Type="http://schemas.openxmlformats.org/officeDocument/2006/relationships/hyperlink" Target="consultantplus://offline/ref=00E0A26B73B70B5BE2FEA526B98036990B20B87B5BBCB0BA42CF571B1BA577F52D288D36D7E6CE76155C1094EFr6q4I" TargetMode="External"/><Relationship Id="rId32" Type="http://schemas.openxmlformats.org/officeDocument/2006/relationships/hyperlink" Target="consultantplus://offline/ref=00E0A26B73B70B5BE2FEBB2BAFEC68930D2AE0725FB4B8EA1F98514C44F571A07F68D36F95A1DD771142129CED6C4D18C2ADED44FD489CD6F58EC60Br7q6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0E0A26B73B70B5BE2FEBB2BAFEC68930D2AE0725CBCBDEA169F514C44F571A07F68D36F95A1DD7711421294E86C4D18C2ADED44FD489CD6F58EC60Br7q6I" TargetMode="External"/><Relationship Id="rId15" Type="http://schemas.openxmlformats.org/officeDocument/2006/relationships/hyperlink" Target="consultantplus://offline/ref=00E0A26B73B70B5BE2FEBB2BAFEC68930D2AE0725CBCBCEF1A92514C44F571A07F68D36F87A1857B10410C94E9791B4984rFqBI" TargetMode="External"/><Relationship Id="rId23" Type="http://schemas.openxmlformats.org/officeDocument/2006/relationships/hyperlink" Target="consultantplus://offline/ref=00E0A26B73B70B5BE2FEBB2BAFEC68930D2AE0725FB4B8EA1F98514C44F571A07F68D36F95A1DD7711421290EF6C4D18C2ADED44FD489CD6F58EC60Br7q6I" TargetMode="External"/><Relationship Id="rId28" Type="http://schemas.openxmlformats.org/officeDocument/2006/relationships/hyperlink" Target="consultantplus://offline/ref=00E0A26B73B70B5BE2FEA526B98036990E22BB7C55B5B0BA42CF571B1BA577F53F28D53AD6E5D071144946C5A932144885E6E041E0549CD0rEq8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0E0A26B73B70B5BE2FEBB2BAFEC68930D2AE0725CB1BBEB1B9F514C44F571A07F68D36F87A1857B10410C94E9791B4984rFqBI" TargetMode="External"/><Relationship Id="rId19" Type="http://schemas.openxmlformats.org/officeDocument/2006/relationships/hyperlink" Target="consultantplus://offline/ref=00E0A26B73B70B5BE2FEA526B98036990E21BC7D55B6B0BA42CF571B1BA577F53F28D538D1E5D47D451356C1E0661A5786FCFE47FE54r9qFI" TargetMode="External"/><Relationship Id="rId31" Type="http://schemas.openxmlformats.org/officeDocument/2006/relationships/hyperlink" Target="consultantplus://offline/ref=00E0A26B73B70B5BE2FEBB2BAFEC68930D2AE0725FB4B8EA1F98514C44F571A07F68D36F95A1DD771142129CED6C4D18C2ADED44FD489CD6F58EC60Br7q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0A26B73B70B5BE2FEBB2BAFEC68930D2AE0725CB0BFEA1A9E514C44F571A07F68D36F95A1DD7711421295EA6C4D18C2ADED44FD489CD6F58EC60Br7q6I" TargetMode="External"/><Relationship Id="rId14" Type="http://schemas.openxmlformats.org/officeDocument/2006/relationships/hyperlink" Target="consultantplus://offline/ref=00E0A26B73B70B5BE2FEBB2BAFEC68930D2AE0725FB4B8EA1F98514C44F571A07F68D36F95A1DD7711421295EE6C4D18C2ADED44FD489CD6F58EC60Br7q6I" TargetMode="External"/><Relationship Id="rId22" Type="http://schemas.openxmlformats.org/officeDocument/2006/relationships/hyperlink" Target="consultantplus://offline/ref=00E0A26B73B70B5BE2FEA526B98036990E21BC7D55B6B0BA42CF571B1BA577F53F28D538D1E7D27D451356C1E0661A5786FCFE47FE54r9qFI" TargetMode="External"/><Relationship Id="rId27" Type="http://schemas.openxmlformats.org/officeDocument/2006/relationships/hyperlink" Target="consultantplus://offline/ref=00E0A26B73B70B5BE2FEA526B98036990E22BB7C55B5B0BA42CF571B1BA577F53F28D53AD6E5D071114946C5A932144885E6E041E0549CD0rEq8I" TargetMode="External"/><Relationship Id="rId30" Type="http://schemas.openxmlformats.org/officeDocument/2006/relationships/hyperlink" Target="consultantplus://offline/ref=00E0A26B73B70B5BE2FEA526B98036990B20B87B5BBCB0BA42CF571B1BA577F52D288D36D7E6CE76155C1094EFr6q4I" TargetMode="External"/><Relationship Id="rId35" Type="http://schemas.openxmlformats.org/officeDocument/2006/relationships/hyperlink" Target="consultantplus://offline/ref=00E0A26B73B70B5BE2FEA526B98036990E21BC7D55B6B0BA42CF571B1BA577F53F28D538D1E7D27D451356C1E0661A5786FCFE47FE54r9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6300</Words>
  <Characters>35911</Characters>
  <Application>Microsoft Office Word</Application>
  <DocSecurity>4</DocSecurity>
  <Lines>299</Lines>
  <Paragraphs>84</Paragraphs>
  <ScaleCrop>false</ScaleCrop>
  <Company/>
  <LinksUpToDate>false</LinksUpToDate>
  <CharactersWithSpaces>42127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И.М. Хрускина</dc:creator>
  <cp:lastModifiedBy>Б.В. Семеняк</cp:lastModifiedBy>
  <cp:revision>2</cp:revision>
  <dcterms:created xsi:type="dcterms:W3CDTF">2023-04-13T14:09:00Z</dcterms:created>
  <dcterms:modified xsi:type="dcterms:W3CDTF">2023-04-13T14:09:00Z</dcterms:modified>
</cp:coreProperties>
</file>