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FF" w:rsidRDefault="00D05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</w:p>
    <w:p w:rsidR="000D52FF" w:rsidRDefault="00D05800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«Создание  детско-юношеской туристско-краеведческой среды»</w:t>
      </w:r>
    </w:p>
    <w:p w:rsidR="000D52FF" w:rsidRDefault="000D52FF">
      <w:pPr>
        <w:spacing w:after="0" w:line="240" w:lineRule="auto"/>
        <w:ind w:firstLine="708"/>
        <w:jc w:val="both"/>
        <w:rPr>
          <w:b/>
          <w:color w:val="FF3838"/>
        </w:rPr>
      </w:pPr>
    </w:p>
    <w:p w:rsidR="000D52FF" w:rsidRDefault="00D05800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color w:val="000000"/>
          <w:sz w:val="28"/>
          <w:szCs w:val="28"/>
        </w:rPr>
        <w:t>Как вовлечь детей и подростков в занятия туризмом?</w:t>
      </w:r>
    </w:p>
    <w:p w:rsidR="000D52FF" w:rsidRDefault="00D05800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Краткое название: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«Вместе весело шагать» </w:t>
      </w:r>
    </w:p>
    <w:p w:rsidR="000D52FF" w:rsidRDefault="000D5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2FF" w:rsidRDefault="00D05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>
        <w:rPr>
          <w:rStyle w:val="a3"/>
          <w:rFonts w:ascii="Times New Roman" w:eastAsia="Tahoma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Вовлечение в различные формы детско-юношеского туризма к 2026 году не менее 75% учащихся образовательных учреждений.  </w:t>
      </w:r>
    </w:p>
    <w:p w:rsidR="000D52FF" w:rsidRDefault="00D058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0D52FF" w:rsidRDefault="00D058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Создать условия для функционирования детско-юношеской туристско-краеведческой среды с целью развития познавательных способностей детей и подростков, удовлетворения их интересов и потребностей в области туризма и краеведения.</w:t>
      </w:r>
    </w:p>
    <w:p w:rsidR="000D52FF" w:rsidRDefault="00D058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Внедрить в образовательное пространство гибкую и открытую систему непрерывного туристско-краеведческого образования, которая поможет учащимся стать активными членами общества, способными адаптироваться к условиям современной жизни.</w:t>
      </w:r>
    </w:p>
    <w:p w:rsidR="000D52FF" w:rsidRDefault="00D058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Создать условия для продуктивного самоопределения личности через повышение уровня физической подготовки учащихся, развитие умения работать в команде, приобщение к здоровому образу жизни через туризм. </w:t>
      </w:r>
    </w:p>
    <w:p w:rsidR="000D52FF" w:rsidRDefault="00D058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Организовать и провести спортивные, экологические, оздоровительные, творческие и познавательные мероприятия туристской направленности. </w:t>
      </w:r>
    </w:p>
    <w:p w:rsidR="000D52FF" w:rsidRDefault="00D058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Осуществлять обмен педагогическим опытом в области развития различных форм активного детско-юношеского туризма.</w:t>
      </w:r>
    </w:p>
    <w:p w:rsidR="000D52FF" w:rsidRDefault="00D058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Сформировать уважение к историческому, духовному и культурному наследию своего края, народам, населяющим Тверскую область.</w:t>
      </w:r>
    </w:p>
    <w:p w:rsidR="000D52FF" w:rsidRDefault="000D52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52FF" w:rsidRDefault="00D05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практики:</w:t>
      </w:r>
    </w:p>
    <w:p w:rsidR="000D52FF" w:rsidRDefault="00D05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Детско-юношеский туризм, как комплексное социальное явление, представляет собой одну из наиболее эффективных оздоровительных и познавательных технологий. Важными целями детско-юношеского туризма являются формирование у подрастающего поколения активной жизненной позиции, основ здорового образа жизни, стремления к изучению окружающего мира. </w:t>
      </w:r>
    </w:p>
    <w:p w:rsidR="000D52FF" w:rsidRDefault="00D05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Туризм позволяет не только разнообразить познавательную деятельность ребёнка, но и быть формой активного отдыха, способствующего развитию личности, формированию навыков коллективной работы, укреплению здоровья, повышению культурного уровня. </w:t>
      </w:r>
    </w:p>
    <w:p w:rsidR="000D52FF" w:rsidRDefault="00D05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туристкой деятельности осуществляются обучение, воспитание, развитие, оздоровление, профессиональная ориентация и социальная адаптация учащихся.</w:t>
      </w:r>
      <w:r w:rsidR="00607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Принимая во внимание, что будущее поколение страны в современных экономических условиях не должно терять нравственные ориентиры, </w:t>
      </w:r>
      <w:r>
        <w:rPr>
          <w:rFonts w:ascii="Times New Roman" w:hAnsi="Times New Roman" w:cs="Times New Roman"/>
          <w:color w:val="000000"/>
          <w:sz w:val="28"/>
          <w:szCs w:val="28"/>
        </w:rPr>
        <w:t>вовлекаться  в  криминальную среду, алкоголизм и наркоманию, перед общество</w:t>
      </w:r>
      <w:r>
        <w:rPr>
          <w:rFonts w:ascii="Times New Roman" w:hAnsi="Times New Roman" w:cs="Times New Roman"/>
          <w:sz w:val="28"/>
          <w:szCs w:val="28"/>
        </w:rPr>
        <w:t xml:space="preserve">м сегодня стоят первоочередные задачи вернуть </w:t>
      </w:r>
      <w:r>
        <w:rPr>
          <w:rFonts w:ascii="Times New Roman" w:hAnsi="Times New Roman" w:cs="Times New Roman"/>
          <w:sz w:val="28"/>
          <w:szCs w:val="28"/>
        </w:rPr>
        <w:lastRenderedPageBreak/>
        <w:t>молодому поколению прекрасный мир детского туризма и развивать его во всех формах и видах.</w:t>
      </w:r>
    </w:p>
    <w:p w:rsidR="000D52FF" w:rsidRDefault="00D05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этой целью в рамках  государственного проекта «Десятилетие детства 2018-2027гг.»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Западнодвинском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  Тверской области на протяжении двух лет реализуется муниципальная 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«С</w:t>
      </w:r>
      <w:proofErr w:type="gramEnd"/>
      <w:r>
        <w:rPr>
          <w:rFonts w:ascii="Times New Roman" w:hAnsi="Times New Roman" w:cs="Times New Roman"/>
          <w:sz w:val="28"/>
          <w:szCs w:val="28"/>
        </w:rPr>
        <w:t>оздание  детско-юношеской туристско-краеведческой среды».</w:t>
      </w:r>
    </w:p>
    <w:p w:rsidR="000D52FF" w:rsidRDefault="000D52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D52FF" w:rsidRDefault="00D05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Отличительные особенности практики:</w:t>
      </w:r>
    </w:p>
    <w:p w:rsidR="000D52FF" w:rsidRDefault="00D05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Главная особенность - в сочетании различных форм и видов туристкой деятельности, которые увлекают и вызывают интерес у детей независимо от их возраста. Проводимые в рамках реализации практики мероприятия настолько разнообразны, что увлечение по душе находят и любитель подвижных игр, и юный исследователь, и  любознательный ребенок, мечтающий о путешествиях, и подросток.</w:t>
      </w:r>
    </w:p>
    <w:p w:rsidR="000D52FF" w:rsidRDefault="00D05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2. Особое внимание уделяется вовлечению  в мероприятия туристкой направленности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етей, находящихся в трудной жизненной ситуации, из многодетных и малообеспеченных семей, а также детей, состоящих на различных видах учета.</w:t>
      </w:r>
    </w:p>
    <w:p w:rsidR="000D52FF" w:rsidRDefault="00D058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В рамках реализации практики ежегодно разрабатывается план мероприятий, который включает в себя не только массовые мероприятия, проводимые в масштаба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округа, но и мероприятия в образовательных учреждениях, ориентированные на небольшие группы.</w:t>
      </w:r>
    </w:p>
    <w:p w:rsidR="000D52FF" w:rsidRDefault="00D05800">
      <w:pPr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Домом детского творчества разрабатываются и реализуются интерактивные </w:t>
      </w:r>
      <w:r>
        <w:rPr>
          <w:rFonts w:ascii="Times New Roman" w:eastAsia="Tahoma" w:hAnsi="Times New Roman" w:cs="Times New Roman"/>
          <w:sz w:val="28"/>
          <w:szCs w:val="28"/>
        </w:rPr>
        <w:t>однодневные туристические маршруты познавательной (историко-краеведческой), развлекательной, активной (спортивной)  и экологической направленностей для детей и подростков, которые могут быть использованы как в работе учреждений, так и для семейного, группового и индивидуального туризма.</w:t>
      </w:r>
    </w:p>
    <w:p w:rsidR="000D52FF" w:rsidRDefault="00D05800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</w:rPr>
        <w:t>5. На протяжении всего периода реализации практики рабочей группой осуществляется методическая поддержка образовательных учреждений и заинтересованных лиц.</w:t>
      </w:r>
    </w:p>
    <w:p w:rsidR="000D52FF" w:rsidRDefault="00D05800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</w:rPr>
        <w:t>6. С целью максимального вовлечения детей в различные формы туризма в учреждениях округа реализуются разноплановые программы дополнительного образования туристской направленности («Пеший туризм», «Шаг в прошлое», «Школа выживания» и другие). Открываются новые места дополнительного образования в рамках федерального проекта «Успех каждого ребенка» национального проекта «Образование».</w:t>
      </w:r>
    </w:p>
    <w:p w:rsidR="000D52FF" w:rsidRDefault="00D05800">
      <w:pPr>
        <w:spacing w:after="0" w:line="240" w:lineRule="auto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eastAsia="Tahoma" w:hAnsi="Liberation Serif" w:cs="Times New Roman"/>
          <w:color w:val="000000"/>
          <w:sz w:val="28"/>
          <w:szCs w:val="28"/>
        </w:rPr>
        <w:t xml:space="preserve">7. Туристический слет школьников </w:t>
      </w:r>
      <w:proofErr w:type="spellStart"/>
      <w:r>
        <w:rPr>
          <w:rFonts w:ascii="Liberation Serif" w:eastAsia="Tahoma" w:hAnsi="Liberation Serif" w:cs="Times New Roman"/>
          <w:color w:val="000000"/>
          <w:sz w:val="28"/>
          <w:szCs w:val="28"/>
        </w:rPr>
        <w:t>Западнодвинского</w:t>
      </w:r>
      <w:proofErr w:type="spellEnd"/>
      <w:r>
        <w:rPr>
          <w:rFonts w:ascii="Liberation Serif" w:eastAsia="Tahoma" w:hAnsi="Liberation Serif" w:cs="Times New Roman"/>
          <w:color w:val="000000"/>
          <w:sz w:val="28"/>
          <w:szCs w:val="28"/>
        </w:rPr>
        <w:t xml:space="preserve"> округа - это не обычный поход, как кажется многим, а большое количество трудностей, преодолевая которые, участники становятся единым целым, сплоченным коллективом. Программа </w:t>
      </w:r>
      <w:proofErr w:type="spellStart"/>
      <w:r>
        <w:rPr>
          <w:rFonts w:ascii="Liberation Serif" w:eastAsia="Tahoma" w:hAnsi="Liberation Serif" w:cs="Times New Roman"/>
          <w:color w:val="000000"/>
          <w:sz w:val="28"/>
          <w:szCs w:val="28"/>
        </w:rPr>
        <w:t>турслета</w:t>
      </w:r>
      <w:proofErr w:type="spellEnd"/>
      <w:r>
        <w:rPr>
          <w:rFonts w:ascii="Liberation Serif" w:eastAsia="Tahoma" w:hAnsi="Liberation Serif" w:cs="Times New Roman"/>
          <w:color w:val="000000"/>
          <w:sz w:val="28"/>
          <w:szCs w:val="28"/>
        </w:rPr>
        <w:t xml:space="preserve"> включает в себя несколько этапов: прохождение контрольно-комбинированного маршрута с использованием туристического снаряжения, ориентирование на местности, обустройство туристического быта и др.</w:t>
      </w:r>
    </w:p>
    <w:p w:rsidR="000D52FF" w:rsidRDefault="00D05800">
      <w:pPr>
        <w:pStyle w:val="a5"/>
        <w:spacing w:after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lastRenderedPageBreak/>
        <w:tab/>
        <w:t xml:space="preserve">8. В летний период для школьников организуются многодневные походы различной тематической направленности. Под руководством опытных педагогов дети осваивают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навыки выживания в природных условиях, учатся преодолевать трудности, узнают много интересного о своем крае. </w:t>
      </w:r>
      <w:r>
        <w:rPr>
          <w:rFonts w:ascii="Liberation Serif" w:hAnsi="Liberation Serif"/>
          <w:color w:val="000000"/>
          <w:sz w:val="28"/>
          <w:szCs w:val="28"/>
        </w:rPr>
        <w:t>Можно смело заявить, что эти походы стали «изюминкой» всего детского летнего отдыха. Для младших школьников в целях формирования туристических навыков проводятся однодневные походы.</w:t>
      </w:r>
    </w:p>
    <w:p w:rsidR="000D52FF" w:rsidRDefault="00D05800">
      <w:pPr>
        <w:spacing w:after="0" w:line="240" w:lineRule="auto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eastAsia="Tahoma" w:hAnsi="Liberation Serif" w:cs="Times New Roman"/>
          <w:color w:val="000000"/>
          <w:sz w:val="28"/>
          <w:szCs w:val="28"/>
        </w:rPr>
        <w:t xml:space="preserve">9. 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Внедрение в образовательное пространство гибкой и открытой системы непрерывного туристско-краеведческого образования дает свои результаты. Команды округа показывают высокие результаты не только  в муниципальных конкурсах, но и на соревнованиях регионального и всероссийского уровня.</w:t>
      </w:r>
    </w:p>
    <w:p w:rsidR="000D52FF" w:rsidRDefault="00D05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 в реализации практики принимают участие:</w:t>
      </w:r>
    </w:p>
    <w:p w:rsidR="000D52FF" w:rsidRDefault="00D05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Тверской области – разработчик и наставник практики;</w:t>
      </w:r>
    </w:p>
    <w:p w:rsidR="000D52FF" w:rsidRDefault="00D05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и Отдел культуры, спорта, молодежной политики и туризма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- координация деятельности всех участвующих в проекте организаций,  информационная поддержка;</w:t>
      </w:r>
    </w:p>
    <w:p w:rsidR="000D52FF" w:rsidRDefault="00D05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Западнодвинский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детского творчества» – организация и проведение  муниципальных мероприятий, разработка туристических маршрутов, методическое сопровождение образовательных учреждений по реализации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туристко-краеведческой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направленности;</w:t>
      </w:r>
    </w:p>
    <w:p w:rsidR="000D52FF" w:rsidRDefault="00D05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Западнодвинская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т.ч. структурное подразделение -  Историко-краеведческий музей)  – оказание помощи в проведении массовых мероприятий и экскурсий, информационная поддержка;</w:t>
      </w:r>
    </w:p>
    <w:p w:rsidR="000D52FF" w:rsidRDefault="00D05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МУП «Школьный автобус» - организация транспортного сообщения;</w:t>
      </w:r>
    </w:p>
    <w:p w:rsidR="000D52FF" w:rsidRDefault="00D05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АНО «Редакция газеты «Авангард» – информационная поддержка. </w:t>
      </w:r>
    </w:p>
    <w:p w:rsidR="000D52FF" w:rsidRDefault="00D058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реализации практики за 2 года:</w:t>
      </w:r>
    </w:p>
    <w:p w:rsidR="000D52FF" w:rsidRDefault="00505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05800">
        <w:rPr>
          <w:rFonts w:ascii="Times New Roman" w:hAnsi="Times New Roman" w:cs="Times New Roman"/>
          <w:sz w:val="28"/>
          <w:szCs w:val="28"/>
        </w:rPr>
        <w:t>Увеличение количества детей, вовлеченных в различные формы активного детско-юношеского туризма на 48%: с 859 (2020г.) до  1271 (2022г.);</w:t>
      </w:r>
    </w:p>
    <w:p w:rsidR="000D52FF" w:rsidRDefault="00D05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етей, находящихся в трудной жизненной ситуации, из многодетных и малообеспеченных семей, а также детей, состоящих на различных видах учета на 28%</w:t>
      </w:r>
      <w:r>
        <w:rPr>
          <w:rFonts w:ascii="Times New Roman" w:hAnsi="Times New Roman" w:cs="Times New Roman"/>
          <w:sz w:val="28"/>
          <w:szCs w:val="28"/>
        </w:rPr>
        <w:t>:  с 161 (2020г.) до 206 (2022г.);</w:t>
      </w:r>
    </w:p>
    <w:p w:rsidR="000D52FF" w:rsidRDefault="00505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05800">
        <w:rPr>
          <w:rFonts w:ascii="Times New Roman" w:hAnsi="Times New Roman" w:cs="Times New Roman"/>
          <w:sz w:val="28"/>
          <w:szCs w:val="28"/>
        </w:rPr>
        <w:t>Увеличение количества участвующих учреждений:  10 (2020г.) – 18 (2022г.);</w:t>
      </w:r>
    </w:p>
    <w:p w:rsidR="000D52FF" w:rsidRDefault="00505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05800">
        <w:rPr>
          <w:rFonts w:ascii="Times New Roman" w:hAnsi="Times New Roman" w:cs="Times New Roman"/>
          <w:sz w:val="28"/>
          <w:szCs w:val="28"/>
        </w:rPr>
        <w:t>Увеличение количества кружков туристкой направленности в учреждениях</w:t>
      </w:r>
      <w:r w:rsidR="00960862">
        <w:rPr>
          <w:rFonts w:ascii="Times New Roman" w:hAnsi="Times New Roman" w:cs="Times New Roman"/>
          <w:sz w:val="28"/>
          <w:szCs w:val="28"/>
        </w:rPr>
        <w:t xml:space="preserve"> в 3 раза</w:t>
      </w:r>
      <w:r w:rsidR="00D05800">
        <w:rPr>
          <w:rFonts w:ascii="Times New Roman" w:hAnsi="Times New Roman" w:cs="Times New Roman"/>
          <w:sz w:val="28"/>
          <w:szCs w:val="28"/>
        </w:rPr>
        <w:t xml:space="preserve">: 4 (2020г.) – 12 (2022г.). </w:t>
      </w:r>
    </w:p>
    <w:p w:rsidR="000D52FF" w:rsidRPr="00D05800" w:rsidRDefault="00505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800">
        <w:rPr>
          <w:rFonts w:ascii="Times New Roman" w:hAnsi="Times New Roman" w:cs="Times New Roman"/>
          <w:sz w:val="28"/>
          <w:szCs w:val="28"/>
        </w:rPr>
        <w:t xml:space="preserve">4. </w:t>
      </w:r>
      <w:r w:rsidR="00D05800" w:rsidRPr="00D05800">
        <w:rPr>
          <w:rFonts w:ascii="Times New Roman" w:hAnsi="Times New Roman" w:cs="Times New Roman"/>
          <w:sz w:val="28"/>
          <w:szCs w:val="28"/>
        </w:rPr>
        <w:t>Увеличение количества мероприятий туристской н</w:t>
      </w:r>
      <w:r w:rsidR="00273249" w:rsidRPr="00D05800">
        <w:rPr>
          <w:rFonts w:ascii="Times New Roman" w:hAnsi="Times New Roman" w:cs="Times New Roman"/>
          <w:sz w:val="28"/>
          <w:szCs w:val="28"/>
        </w:rPr>
        <w:t>аправленности</w:t>
      </w:r>
      <w:r w:rsidR="00960862">
        <w:rPr>
          <w:rFonts w:ascii="Times New Roman" w:hAnsi="Times New Roman" w:cs="Times New Roman"/>
          <w:sz w:val="28"/>
          <w:szCs w:val="28"/>
        </w:rPr>
        <w:t xml:space="preserve"> в 3 раза</w:t>
      </w:r>
      <w:r w:rsidR="00273249" w:rsidRPr="00D05800">
        <w:rPr>
          <w:rFonts w:ascii="Times New Roman" w:hAnsi="Times New Roman" w:cs="Times New Roman"/>
          <w:sz w:val="28"/>
          <w:szCs w:val="28"/>
        </w:rPr>
        <w:t>: 17 (2020г.) – 54</w:t>
      </w:r>
      <w:r w:rsidR="00D05800" w:rsidRPr="00D05800">
        <w:rPr>
          <w:rFonts w:ascii="Times New Roman" w:hAnsi="Times New Roman" w:cs="Times New Roman"/>
          <w:sz w:val="28"/>
          <w:szCs w:val="28"/>
        </w:rPr>
        <w:t xml:space="preserve"> (2022г.)</w:t>
      </w:r>
    </w:p>
    <w:p w:rsidR="000D52FF" w:rsidRPr="00D05800" w:rsidRDefault="000D52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2FF" w:rsidRDefault="000D52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2FF" w:rsidRDefault="00D058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Ресурсы: </w:t>
      </w:r>
    </w:p>
    <w:p w:rsidR="000D52FF" w:rsidRPr="00D05800" w:rsidRDefault="00D05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800">
        <w:rPr>
          <w:rFonts w:ascii="Times New Roman" w:hAnsi="Times New Roman" w:cs="Times New Roman"/>
          <w:sz w:val="28"/>
          <w:szCs w:val="28"/>
        </w:rPr>
        <w:t>Стоимость реализации проекта от 50 тыс. до 350 тыс. рублей в год.</w:t>
      </w:r>
    </w:p>
    <w:p w:rsidR="000D52FF" w:rsidRDefault="00D05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800">
        <w:rPr>
          <w:rFonts w:ascii="Times New Roman" w:hAnsi="Times New Roman" w:cs="Times New Roman"/>
          <w:sz w:val="28"/>
          <w:szCs w:val="28"/>
        </w:rPr>
        <w:t>Проект реализуется в рамках текущего финансирования, привлечения</w:t>
      </w:r>
      <w:r>
        <w:rPr>
          <w:rFonts w:ascii="Times New Roman" w:hAnsi="Times New Roman" w:cs="Times New Roman"/>
          <w:sz w:val="28"/>
          <w:szCs w:val="28"/>
        </w:rPr>
        <w:t xml:space="preserve"> спонсорских средств, а также с использованием оборудования, полученного образовательными учреждениями по федеральному проекту «Успех каждого ребенка» национального проекта «Образование». </w:t>
      </w:r>
    </w:p>
    <w:p w:rsidR="000D52FF" w:rsidRDefault="00D058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Сроки: </w:t>
      </w:r>
    </w:p>
    <w:p w:rsidR="000D52FF" w:rsidRDefault="00D05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практики — 1 год.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Западнодвинском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 практика успешно реализуется в течение двух лет с января 2021 года.</w:t>
      </w:r>
    </w:p>
    <w:p w:rsidR="000D52FF" w:rsidRDefault="00D058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реализации:</w:t>
      </w:r>
    </w:p>
    <w:p w:rsidR="000D52FF" w:rsidRDefault="00D05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 (создание основных механизмов и принятие документов для реализации практики, подготовка плана мероприятий) – 1 месяц.</w:t>
      </w:r>
    </w:p>
    <w:p w:rsidR="000D52FF" w:rsidRDefault="00D05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этап </w:t>
      </w:r>
      <w:r>
        <w:rPr>
          <w:rFonts w:ascii="Times New Roman" w:hAnsi="Times New Roman" w:cs="Times New Roman"/>
          <w:color w:val="000000"/>
          <w:sz w:val="28"/>
          <w:szCs w:val="28"/>
        </w:rPr>
        <w:t>(проведение массовых мероприятий и реализация программ дополнительного образования туристкой направленности  согласно ежегодно утверждаемому плану)  – 1 год.</w:t>
      </w:r>
    </w:p>
    <w:p w:rsidR="000D52FF" w:rsidRDefault="00D05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Заключительный этап (проведение анализа резул</w:t>
      </w:r>
      <w:r>
        <w:rPr>
          <w:rFonts w:ascii="Times New Roman" w:hAnsi="Times New Roman" w:cs="Times New Roman"/>
          <w:sz w:val="28"/>
          <w:szCs w:val="28"/>
        </w:rPr>
        <w:t>ьтатов внедрения практики и разработка системы дополнительных мер)  - 1 месяц.</w:t>
      </w:r>
    </w:p>
    <w:p w:rsidR="000D52FF" w:rsidRDefault="000D5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2FF" w:rsidRDefault="00D058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проекта (по состоянию на 01.01.2023г.):</w:t>
      </w:r>
    </w:p>
    <w:p w:rsidR="000D52FF" w:rsidRDefault="00D05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Малышева Наталья Николаевна –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по социальным вопросам – автор и наставник практики, осуществляет общее руководство по внедрению практики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Тверской области; </w:t>
      </w:r>
    </w:p>
    <w:p w:rsidR="000D52FF" w:rsidRDefault="00D05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Морозова Олеся Дмитриевна – заведующий  отделом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Западн</w:t>
      </w:r>
      <w:r w:rsidR="00BB51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Тверской области – координирует деятельность участвующих в проекте образовательных учреждений;</w:t>
      </w:r>
    </w:p>
    <w:p w:rsidR="000D52FF" w:rsidRDefault="00D05800">
      <w:pPr>
        <w:spacing w:after="0" w:line="240" w:lineRule="auto"/>
        <w:jc w:val="both"/>
        <w:rPr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Мамченкова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Тамара Афанасьевна – заместитель заведующего  отделом образования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Тверской области -  оказывает методическую  и информационную поддержку участвующим в проекте образовательным учреждениям;</w:t>
      </w:r>
    </w:p>
    <w:p w:rsidR="000D52FF" w:rsidRDefault="00D05800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Балясина Валентина Алексеевна – заведующий отделом культуры, спорта, молодежной политики и туризма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Западнодвинского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- координация деятельности участвующих в проекте учреждений культуры, информационная поддержка;  </w:t>
      </w:r>
    </w:p>
    <w:p w:rsidR="000D52FF" w:rsidRDefault="00D05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Садовщикова Эллина Игоревна – директор МБОУ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Западнодвинский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детского творчества»  – организация и проведение  муниципальных мероприятий, разработка туристических маршрутов, методическая поддержка.</w:t>
      </w:r>
    </w:p>
    <w:sectPr w:rsidR="000D52FF" w:rsidSect="000D52FF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autoHyphenation/>
  <w:characterSpacingControl w:val="doNotCompress"/>
  <w:compat/>
  <w:rsids>
    <w:rsidRoot w:val="000D52FF"/>
    <w:rsid w:val="000D52FF"/>
    <w:rsid w:val="00273249"/>
    <w:rsid w:val="0050579B"/>
    <w:rsid w:val="00607934"/>
    <w:rsid w:val="00960862"/>
    <w:rsid w:val="00BB51D5"/>
    <w:rsid w:val="00D05800"/>
    <w:rsid w:val="00EB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34235"/>
    <w:rPr>
      <w:b/>
      <w:bCs/>
    </w:rPr>
  </w:style>
  <w:style w:type="paragraph" w:customStyle="1" w:styleId="a4">
    <w:name w:val="Заголовок"/>
    <w:basedOn w:val="a"/>
    <w:next w:val="a5"/>
    <w:qFormat/>
    <w:rsid w:val="00D34235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rsid w:val="00D34235"/>
    <w:pPr>
      <w:spacing w:after="140"/>
    </w:pPr>
  </w:style>
  <w:style w:type="paragraph" w:styleId="a6">
    <w:name w:val="List"/>
    <w:basedOn w:val="a5"/>
    <w:rsid w:val="00D34235"/>
    <w:rPr>
      <w:rFonts w:cs="Droid Sans Devanagari"/>
    </w:rPr>
  </w:style>
  <w:style w:type="paragraph" w:customStyle="1" w:styleId="Caption">
    <w:name w:val="Caption"/>
    <w:basedOn w:val="a"/>
    <w:qFormat/>
    <w:rsid w:val="00D3423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D34235"/>
    <w:pPr>
      <w:suppressLineNumbers/>
    </w:pPr>
    <w:rPr>
      <w:rFonts w:cs="Droid Sans Devanagari"/>
    </w:rPr>
  </w:style>
  <w:style w:type="paragraph" w:styleId="a8">
    <w:name w:val="List Paragraph"/>
    <w:basedOn w:val="a"/>
    <w:uiPriority w:val="34"/>
    <w:qFormat/>
    <w:rsid w:val="004F6EF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qFormat/>
    <w:rsid w:val="0030144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Elia</cp:lastModifiedBy>
  <cp:revision>11</cp:revision>
  <cp:lastPrinted>2020-11-19T12:04:00Z</cp:lastPrinted>
  <dcterms:created xsi:type="dcterms:W3CDTF">2023-02-08T19:23:00Z</dcterms:created>
  <dcterms:modified xsi:type="dcterms:W3CDTF">2023-02-12T13:52:00Z</dcterms:modified>
  <dc:language>ru-RU</dc:language>
</cp:coreProperties>
</file>