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E7D" w:rsidRDefault="00016E7D">
      <w:pPr>
        <w:pStyle w:val="ConsPlusTitlePage"/>
      </w:pPr>
      <w:r>
        <w:t xml:space="preserve">Документ предоставлен </w:t>
      </w:r>
      <w:hyperlink r:id="rId5">
        <w:r>
          <w:rPr>
            <w:color w:val="0000FF"/>
          </w:rPr>
          <w:t>КонсультантПлюс</w:t>
        </w:r>
      </w:hyperlink>
      <w:r>
        <w:br/>
      </w:r>
    </w:p>
    <w:p w:rsidR="00016E7D" w:rsidRDefault="00016E7D">
      <w:pPr>
        <w:pStyle w:val="ConsPlusNormal"/>
        <w:outlineLvl w:val="0"/>
      </w:pPr>
    </w:p>
    <w:p w:rsidR="00016E7D" w:rsidRDefault="00016E7D">
      <w:pPr>
        <w:pStyle w:val="ConsPlusTitle"/>
        <w:jc w:val="center"/>
        <w:outlineLvl w:val="0"/>
      </w:pPr>
      <w:r>
        <w:t>ПРАВИТЕЛЬСТВО ЛЕНИНГРАДСКОЙ ОБЛАСТИ</w:t>
      </w:r>
    </w:p>
    <w:p w:rsidR="00016E7D" w:rsidRDefault="00016E7D">
      <w:pPr>
        <w:pStyle w:val="ConsPlusTitle"/>
        <w:jc w:val="center"/>
      </w:pPr>
    </w:p>
    <w:p w:rsidR="00016E7D" w:rsidRDefault="00016E7D">
      <w:pPr>
        <w:pStyle w:val="ConsPlusTitle"/>
        <w:jc w:val="center"/>
      </w:pPr>
      <w:r>
        <w:t>ПОСТАНОВЛЕНИЕ</w:t>
      </w:r>
    </w:p>
    <w:p w:rsidR="00016E7D" w:rsidRDefault="00016E7D">
      <w:pPr>
        <w:pStyle w:val="ConsPlusTitle"/>
        <w:jc w:val="center"/>
      </w:pPr>
      <w:r>
        <w:t>от 14 ноября 2013 г. N 394</w:t>
      </w:r>
    </w:p>
    <w:p w:rsidR="00016E7D" w:rsidRDefault="00016E7D">
      <w:pPr>
        <w:pStyle w:val="ConsPlusTitle"/>
        <w:jc w:val="center"/>
      </w:pPr>
    </w:p>
    <w:p w:rsidR="00016E7D" w:rsidRDefault="00016E7D">
      <w:pPr>
        <w:pStyle w:val="ConsPlusTitle"/>
        <w:jc w:val="center"/>
      </w:pPr>
      <w:r>
        <w:t>ОБ УТВЕРЖДЕНИИ ГОСУДАРСТВЕННОЙ ПРОГРАММЫ</w:t>
      </w:r>
    </w:p>
    <w:p w:rsidR="00016E7D" w:rsidRDefault="00016E7D">
      <w:pPr>
        <w:pStyle w:val="ConsPlusTitle"/>
        <w:jc w:val="center"/>
      </w:pPr>
      <w:r>
        <w:t>ЛЕНИНГРАДСКОЙ ОБЛАСТИ "СТИМУЛИРОВАНИЕ ЭКОНОМИЧЕСКОЙ</w:t>
      </w:r>
    </w:p>
    <w:p w:rsidR="00016E7D" w:rsidRDefault="00016E7D">
      <w:pPr>
        <w:pStyle w:val="ConsPlusTitle"/>
        <w:jc w:val="center"/>
      </w:pPr>
      <w:r>
        <w:t>АКТИВНОСТИ ЛЕНИНГРАДСКОЙ ОБЛАСТИ"</w:t>
      </w:r>
    </w:p>
    <w:p w:rsidR="00016E7D" w:rsidRDefault="00016E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6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6E7D" w:rsidRDefault="00016E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6E7D" w:rsidRDefault="00016E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6E7D" w:rsidRDefault="00016E7D">
            <w:pPr>
              <w:pStyle w:val="ConsPlusNormal"/>
              <w:jc w:val="center"/>
            </w:pPr>
            <w:r>
              <w:rPr>
                <w:color w:val="392C69"/>
              </w:rPr>
              <w:t>Список изменяющих документов</w:t>
            </w:r>
          </w:p>
          <w:p w:rsidR="00016E7D" w:rsidRDefault="00016E7D">
            <w:pPr>
              <w:pStyle w:val="ConsPlusNormal"/>
              <w:jc w:val="center"/>
            </w:pPr>
            <w:r>
              <w:rPr>
                <w:color w:val="392C69"/>
              </w:rPr>
              <w:t>(в ред. Постановлений Правительства Ленинградской области</w:t>
            </w:r>
          </w:p>
          <w:p w:rsidR="00016E7D" w:rsidRDefault="00016E7D">
            <w:pPr>
              <w:pStyle w:val="ConsPlusNormal"/>
              <w:jc w:val="center"/>
            </w:pPr>
            <w:r>
              <w:rPr>
                <w:color w:val="392C69"/>
              </w:rPr>
              <w:t xml:space="preserve">от 07.07.2014 </w:t>
            </w:r>
            <w:hyperlink r:id="rId6">
              <w:r>
                <w:rPr>
                  <w:color w:val="0000FF"/>
                </w:rPr>
                <w:t>N 293</w:t>
              </w:r>
            </w:hyperlink>
            <w:r>
              <w:rPr>
                <w:color w:val="392C69"/>
              </w:rPr>
              <w:t xml:space="preserve">, от 11.08.2014 </w:t>
            </w:r>
            <w:hyperlink r:id="rId7">
              <w:r>
                <w:rPr>
                  <w:color w:val="0000FF"/>
                </w:rPr>
                <w:t>N 360</w:t>
              </w:r>
            </w:hyperlink>
            <w:r>
              <w:rPr>
                <w:color w:val="392C69"/>
              </w:rPr>
              <w:t xml:space="preserve">, от 27.10.2014 </w:t>
            </w:r>
            <w:hyperlink r:id="rId8">
              <w:r>
                <w:rPr>
                  <w:color w:val="0000FF"/>
                </w:rPr>
                <w:t>N 488</w:t>
              </w:r>
            </w:hyperlink>
            <w:r>
              <w:rPr>
                <w:color w:val="392C69"/>
              </w:rPr>
              <w:t>,</w:t>
            </w:r>
          </w:p>
          <w:p w:rsidR="00016E7D" w:rsidRDefault="00016E7D">
            <w:pPr>
              <w:pStyle w:val="ConsPlusNormal"/>
              <w:jc w:val="center"/>
            </w:pPr>
            <w:r>
              <w:rPr>
                <w:color w:val="392C69"/>
              </w:rPr>
              <w:t xml:space="preserve">от 22.12.2014 </w:t>
            </w:r>
            <w:hyperlink r:id="rId9">
              <w:r>
                <w:rPr>
                  <w:color w:val="0000FF"/>
                </w:rPr>
                <w:t>N 615</w:t>
              </w:r>
            </w:hyperlink>
            <w:r>
              <w:rPr>
                <w:color w:val="392C69"/>
              </w:rPr>
              <w:t xml:space="preserve">, от 03.06.2015 </w:t>
            </w:r>
            <w:hyperlink r:id="rId10">
              <w:r>
                <w:rPr>
                  <w:color w:val="0000FF"/>
                </w:rPr>
                <w:t>N 185</w:t>
              </w:r>
            </w:hyperlink>
            <w:r>
              <w:rPr>
                <w:color w:val="392C69"/>
              </w:rPr>
              <w:t xml:space="preserve">, от 29.06.2015 </w:t>
            </w:r>
            <w:hyperlink r:id="rId11">
              <w:r>
                <w:rPr>
                  <w:color w:val="0000FF"/>
                </w:rPr>
                <w:t>N 240</w:t>
              </w:r>
            </w:hyperlink>
            <w:r>
              <w:rPr>
                <w:color w:val="392C69"/>
              </w:rPr>
              <w:t>,</w:t>
            </w:r>
          </w:p>
          <w:p w:rsidR="00016E7D" w:rsidRDefault="00016E7D">
            <w:pPr>
              <w:pStyle w:val="ConsPlusNormal"/>
              <w:jc w:val="center"/>
            </w:pPr>
            <w:r>
              <w:rPr>
                <w:color w:val="392C69"/>
              </w:rPr>
              <w:t xml:space="preserve">от 26.10.2015 </w:t>
            </w:r>
            <w:hyperlink r:id="rId12">
              <w:r>
                <w:rPr>
                  <w:color w:val="0000FF"/>
                </w:rPr>
                <w:t>N 406</w:t>
              </w:r>
            </w:hyperlink>
            <w:r>
              <w:rPr>
                <w:color w:val="392C69"/>
              </w:rPr>
              <w:t xml:space="preserve">, от 14.12.2015 </w:t>
            </w:r>
            <w:hyperlink r:id="rId13">
              <w:r>
                <w:rPr>
                  <w:color w:val="0000FF"/>
                </w:rPr>
                <w:t>N 476</w:t>
              </w:r>
            </w:hyperlink>
            <w:r>
              <w:rPr>
                <w:color w:val="392C69"/>
              </w:rPr>
              <w:t xml:space="preserve">, от 25.12.2015 </w:t>
            </w:r>
            <w:hyperlink r:id="rId14">
              <w:r>
                <w:rPr>
                  <w:color w:val="0000FF"/>
                </w:rPr>
                <w:t>N 505</w:t>
              </w:r>
            </w:hyperlink>
            <w:r>
              <w:rPr>
                <w:color w:val="392C69"/>
              </w:rPr>
              <w:t>,</w:t>
            </w:r>
          </w:p>
          <w:p w:rsidR="00016E7D" w:rsidRDefault="00016E7D">
            <w:pPr>
              <w:pStyle w:val="ConsPlusNormal"/>
              <w:jc w:val="center"/>
            </w:pPr>
            <w:r>
              <w:rPr>
                <w:color w:val="392C69"/>
              </w:rPr>
              <w:t xml:space="preserve">от 26.12.2015 </w:t>
            </w:r>
            <w:hyperlink r:id="rId15">
              <w:r>
                <w:rPr>
                  <w:color w:val="0000FF"/>
                </w:rPr>
                <w:t>N 509</w:t>
              </w:r>
            </w:hyperlink>
            <w:r>
              <w:rPr>
                <w:color w:val="392C69"/>
              </w:rPr>
              <w:t xml:space="preserve">, от 04.04.2016 </w:t>
            </w:r>
            <w:hyperlink r:id="rId16">
              <w:r>
                <w:rPr>
                  <w:color w:val="0000FF"/>
                </w:rPr>
                <w:t>N 92</w:t>
              </w:r>
            </w:hyperlink>
            <w:r>
              <w:rPr>
                <w:color w:val="392C69"/>
              </w:rPr>
              <w:t xml:space="preserve">, от 22.07.2016 </w:t>
            </w:r>
            <w:hyperlink r:id="rId17">
              <w:r>
                <w:rPr>
                  <w:color w:val="0000FF"/>
                </w:rPr>
                <w:t>N 261</w:t>
              </w:r>
            </w:hyperlink>
            <w:r>
              <w:rPr>
                <w:color w:val="392C69"/>
              </w:rPr>
              <w:t>,</w:t>
            </w:r>
          </w:p>
          <w:p w:rsidR="00016E7D" w:rsidRDefault="00016E7D">
            <w:pPr>
              <w:pStyle w:val="ConsPlusNormal"/>
              <w:jc w:val="center"/>
            </w:pPr>
            <w:r>
              <w:rPr>
                <w:color w:val="392C69"/>
              </w:rPr>
              <w:t xml:space="preserve">от 10.11.2016 </w:t>
            </w:r>
            <w:hyperlink r:id="rId18">
              <w:r>
                <w:rPr>
                  <w:color w:val="0000FF"/>
                </w:rPr>
                <w:t>N 428</w:t>
              </w:r>
            </w:hyperlink>
            <w:r>
              <w:rPr>
                <w:color w:val="392C69"/>
              </w:rPr>
              <w:t xml:space="preserve">, от 02.02.2017 </w:t>
            </w:r>
            <w:hyperlink r:id="rId19">
              <w:r>
                <w:rPr>
                  <w:color w:val="0000FF"/>
                </w:rPr>
                <w:t>N 12</w:t>
              </w:r>
            </w:hyperlink>
            <w:r>
              <w:rPr>
                <w:color w:val="392C69"/>
              </w:rPr>
              <w:t xml:space="preserve">, от 27.04.2017 </w:t>
            </w:r>
            <w:hyperlink r:id="rId20">
              <w:r>
                <w:rPr>
                  <w:color w:val="0000FF"/>
                </w:rPr>
                <w:t>N 133</w:t>
              </w:r>
            </w:hyperlink>
            <w:r>
              <w:rPr>
                <w:color w:val="392C69"/>
              </w:rPr>
              <w:t>,</w:t>
            </w:r>
          </w:p>
          <w:p w:rsidR="00016E7D" w:rsidRDefault="00016E7D">
            <w:pPr>
              <w:pStyle w:val="ConsPlusNormal"/>
              <w:jc w:val="center"/>
            </w:pPr>
            <w:r>
              <w:rPr>
                <w:color w:val="392C69"/>
              </w:rPr>
              <w:t xml:space="preserve">от 28.09.2017 </w:t>
            </w:r>
            <w:hyperlink r:id="rId21">
              <w:r>
                <w:rPr>
                  <w:color w:val="0000FF"/>
                </w:rPr>
                <w:t>N 393</w:t>
              </w:r>
            </w:hyperlink>
            <w:r>
              <w:rPr>
                <w:color w:val="392C69"/>
              </w:rPr>
              <w:t xml:space="preserve">, от 30.11.2017 </w:t>
            </w:r>
            <w:hyperlink r:id="rId22">
              <w:r>
                <w:rPr>
                  <w:color w:val="0000FF"/>
                </w:rPr>
                <w:t>N 510</w:t>
              </w:r>
            </w:hyperlink>
            <w:r>
              <w:rPr>
                <w:color w:val="392C69"/>
              </w:rPr>
              <w:t xml:space="preserve">, от 30.11.2017 </w:t>
            </w:r>
            <w:hyperlink r:id="rId23">
              <w:r>
                <w:rPr>
                  <w:color w:val="0000FF"/>
                </w:rPr>
                <w:t>N 513</w:t>
              </w:r>
            </w:hyperlink>
            <w:r>
              <w:rPr>
                <w:color w:val="392C69"/>
              </w:rPr>
              <w:t>,</w:t>
            </w:r>
          </w:p>
          <w:p w:rsidR="00016E7D" w:rsidRDefault="00016E7D">
            <w:pPr>
              <w:pStyle w:val="ConsPlusNormal"/>
              <w:jc w:val="center"/>
            </w:pPr>
            <w:r>
              <w:rPr>
                <w:color w:val="392C69"/>
              </w:rPr>
              <w:t xml:space="preserve">от 05.02.2018 </w:t>
            </w:r>
            <w:hyperlink r:id="rId24">
              <w:r>
                <w:rPr>
                  <w:color w:val="0000FF"/>
                </w:rPr>
                <w:t>N 18</w:t>
              </w:r>
            </w:hyperlink>
            <w:r>
              <w:rPr>
                <w:color w:val="392C69"/>
              </w:rPr>
              <w:t xml:space="preserve">, от 17.09.2018 </w:t>
            </w:r>
            <w:hyperlink r:id="rId25">
              <w:r>
                <w:rPr>
                  <w:color w:val="0000FF"/>
                </w:rPr>
                <w:t>N 341</w:t>
              </w:r>
            </w:hyperlink>
            <w:r>
              <w:rPr>
                <w:color w:val="392C69"/>
              </w:rPr>
              <w:t xml:space="preserve">, от 13.12.2018 </w:t>
            </w:r>
            <w:hyperlink r:id="rId26">
              <w:r>
                <w:rPr>
                  <w:color w:val="0000FF"/>
                </w:rPr>
                <w:t>N 482</w:t>
              </w:r>
            </w:hyperlink>
            <w:r>
              <w:rPr>
                <w:color w:val="392C69"/>
              </w:rPr>
              <w:t>,</w:t>
            </w:r>
          </w:p>
          <w:p w:rsidR="00016E7D" w:rsidRDefault="00016E7D">
            <w:pPr>
              <w:pStyle w:val="ConsPlusNormal"/>
              <w:jc w:val="center"/>
            </w:pPr>
            <w:r>
              <w:rPr>
                <w:color w:val="392C69"/>
              </w:rPr>
              <w:t xml:space="preserve">от 29.12.2018 </w:t>
            </w:r>
            <w:hyperlink r:id="rId27">
              <w:r>
                <w:rPr>
                  <w:color w:val="0000FF"/>
                </w:rPr>
                <w:t>N 545</w:t>
              </w:r>
            </w:hyperlink>
            <w:r>
              <w:rPr>
                <w:color w:val="392C69"/>
              </w:rPr>
              <w:t xml:space="preserve">, от 01.02.2019 </w:t>
            </w:r>
            <w:hyperlink r:id="rId28">
              <w:r>
                <w:rPr>
                  <w:color w:val="0000FF"/>
                </w:rPr>
                <w:t>N 26</w:t>
              </w:r>
            </w:hyperlink>
            <w:r>
              <w:rPr>
                <w:color w:val="392C69"/>
              </w:rPr>
              <w:t xml:space="preserve">, от 24.05.2019 </w:t>
            </w:r>
            <w:hyperlink r:id="rId29">
              <w:r>
                <w:rPr>
                  <w:color w:val="0000FF"/>
                </w:rPr>
                <w:t>N 230</w:t>
              </w:r>
            </w:hyperlink>
            <w:r>
              <w:rPr>
                <w:color w:val="392C69"/>
              </w:rPr>
              <w:t>,</w:t>
            </w:r>
          </w:p>
          <w:p w:rsidR="00016E7D" w:rsidRDefault="00016E7D">
            <w:pPr>
              <w:pStyle w:val="ConsPlusNormal"/>
              <w:jc w:val="center"/>
            </w:pPr>
            <w:r>
              <w:rPr>
                <w:color w:val="392C69"/>
              </w:rPr>
              <w:t xml:space="preserve">от 18.10.2019 </w:t>
            </w:r>
            <w:hyperlink r:id="rId30">
              <w:r>
                <w:rPr>
                  <w:color w:val="0000FF"/>
                </w:rPr>
                <w:t>N 475</w:t>
              </w:r>
            </w:hyperlink>
            <w:r>
              <w:rPr>
                <w:color w:val="392C69"/>
              </w:rPr>
              <w:t xml:space="preserve">, от 27.12.2019 </w:t>
            </w:r>
            <w:hyperlink r:id="rId31">
              <w:r>
                <w:rPr>
                  <w:color w:val="0000FF"/>
                </w:rPr>
                <w:t>N 635</w:t>
              </w:r>
            </w:hyperlink>
            <w:r>
              <w:rPr>
                <w:color w:val="392C69"/>
              </w:rPr>
              <w:t xml:space="preserve">, от 10.03.2020 </w:t>
            </w:r>
            <w:hyperlink r:id="rId32">
              <w:r>
                <w:rPr>
                  <w:color w:val="0000FF"/>
                </w:rPr>
                <w:t>N 114</w:t>
              </w:r>
            </w:hyperlink>
            <w:r>
              <w:rPr>
                <w:color w:val="392C69"/>
              </w:rPr>
              <w:t>,</w:t>
            </w:r>
          </w:p>
          <w:p w:rsidR="00016E7D" w:rsidRDefault="00016E7D">
            <w:pPr>
              <w:pStyle w:val="ConsPlusNormal"/>
              <w:jc w:val="center"/>
            </w:pPr>
            <w:r>
              <w:rPr>
                <w:color w:val="392C69"/>
              </w:rPr>
              <w:t xml:space="preserve">от 21.04.2020 </w:t>
            </w:r>
            <w:hyperlink r:id="rId33">
              <w:r>
                <w:rPr>
                  <w:color w:val="0000FF"/>
                </w:rPr>
                <w:t>N 217</w:t>
              </w:r>
            </w:hyperlink>
            <w:r>
              <w:rPr>
                <w:color w:val="392C69"/>
              </w:rPr>
              <w:t xml:space="preserve">, от 08.06.2020 </w:t>
            </w:r>
            <w:hyperlink r:id="rId34">
              <w:r>
                <w:rPr>
                  <w:color w:val="0000FF"/>
                </w:rPr>
                <w:t>N 389/1</w:t>
              </w:r>
            </w:hyperlink>
            <w:r>
              <w:rPr>
                <w:color w:val="392C69"/>
              </w:rPr>
              <w:t xml:space="preserve">, от 22.06.2020 </w:t>
            </w:r>
            <w:hyperlink r:id="rId35">
              <w:r>
                <w:rPr>
                  <w:color w:val="0000FF"/>
                </w:rPr>
                <w:t>N 437</w:t>
              </w:r>
            </w:hyperlink>
            <w:r>
              <w:rPr>
                <w:color w:val="392C69"/>
              </w:rPr>
              <w:t>,</w:t>
            </w:r>
          </w:p>
          <w:p w:rsidR="00016E7D" w:rsidRDefault="00016E7D">
            <w:pPr>
              <w:pStyle w:val="ConsPlusNormal"/>
              <w:jc w:val="center"/>
            </w:pPr>
            <w:r>
              <w:rPr>
                <w:color w:val="392C69"/>
              </w:rPr>
              <w:t xml:space="preserve">от 04.08.2020 </w:t>
            </w:r>
            <w:hyperlink r:id="rId36">
              <w:r>
                <w:rPr>
                  <w:color w:val="0000FF"/>
                </w:rPr>
                <w:t>N 540</w:t>
              </w:r>
            </w:hyperlink>
            <w:r>
              <w:rPr>
                <w:color w:val="392C69"/>
              </w:rPr>
              <w:t xml:space="preserve">, от 07.10.2020 </w:t>
            </w:r>
            <w:hyperlink r:id="rId37">
              <w:r>
                <w:rPr>
                  <w:color w:val="0000FF"/>
                </w:rPr>
                <w:t>N 662</w:t>
              </w:r>
            </w:hyperlink>
            <w:r>
              <w:rPr>
                <w:color w:val="392C69"/>
              </w:rPr>
              <w:t xml:space="preserve">, от 23.11.2020 </w:t>
            </w:r>
            <w:hyperlink r:id="rId38">
              <w:r>
                <w:rPr>
                  <w:color w:val="0000FF"/>
                </w:rPr>
                <w:t>N 760</w:t>
              </w:r>
            </w:hyperlink>
            <w:r>
              <w:rPr>
                <w:color w:val="392C69"/>
              </w:rPr>
              <w:t>,</w:t>
            </w:r>
          </w:p>
          <w:p w:rsidR="00016E7D" w:rsidRDefault="00016E7D">
            <w:pPr>
              <w:pStyle w:val="ConsPlusNormal"/>
              <w:jc w:val="center"/>
            </w:pPr>
            <w:r>
              <w:rPr>
                <w:color w:val="392C69"/>
              </w:rPr>
              <w:t xml:space="preserve">от 25.12.2020 </w:t>
            </w:r>
            <w:hyperlink r:id="rId39">
              <w:r>
                <w:rPr>
                  <w:color w:val="0000FF"/>
                </w:rPr>
                <w:t>N 857</w:t>
              </w:r>
            </w:hyperlink>
            <w:r>
              <w:rPr>
                <w:color w:val="392C69"/>
              </w:rPr>
              <w:t xml:space="preserve">, от 29.12.2020 </w:t>
            </w:r>
            <w:hyperlink r:id="rId40">
              <w:r>
                <w:rPr>
                  <w:color w:val="0000FF"/>
                </w:rPr>
                <w:t>N 876</w:t>
              </w:r>
            </w:hyperlink>
            <w:r>
              <w:rPr>
                <w:color w:val="392C69"/>
              </w:rPr>
              <w:t xml:space="preserve">, от 30.12.2020 </w:t>
            </w:r>
            <w:hyperlink r:id="rId41">
              <w:r>
                <w:rPr>
                  <w:color w:val="0000FF"/>
                </w:rPr>
                <w:t>N 909</w:t>
              </w:r>
            </w:hyperlink>
            <w:r>
              <w:rPr>
                <w:color w:val="392C69"/>
              </w:rPr>
              <w:t>,</w:t>
            </w:r>
          </w:p>
          <w:p w:rsidR="00016E7D" w:rsidRDefault="00016E7D">
            <w:pPr>
              <w:pStyle w:val="ConsPlusNormal"/>
              <w:jc w:val="center"/>
            </w:pPr>
            <w:r>
              <w:rPr>
                <w:color w:val="392C69"/>
              </w:rPr>
              <w:t xml:space="preserve">от 15.03.2021 </w:t>
            </w:r>
            <w:hyperlink r:id="rId42">
              <w:r>
                <w:rPr>
                  <w:color w:val="0000FF"/>
                </w:rPr>
                <w:t>N 149</w:t>
              </w:r>
            </w:hyperlink>
            <w:r>
              <w:rPr>
                <w:color w:val="392C69"/>
              </w:rPr>
              <w:t xml:space="preserve">, от 25.06.2021 </w:t>
            </w:r>
            <w:hyperlink r:id="rId43">
              <w:r>
                <w:rPr>
                  <w:color w:val="0000FF"/>
                </w:rPr>
                <w:t>N 401</w:t>
              </w:r>
            </w:hyperlink>
            <w:r>
              <w:rPr>
                <w:color w:val="392C69"/>
              </w:rPr>
              <w:t xml:space="preserve">, от 25.06.2021 </w:t>
            </w:r>
            <w:hyperlink r:id="rId44">
              <w:r>
                <w:rPr>
                  <w:color w:val="0000FF"/>
                </w:rPr>
                <w:t>N 409</w:t>
              </w:r>
            </w:hyperlink>
            <w:r>
              <w:rPr>
                <w:color w:val="392C69"/>
              </w:rPr>
              <w:t>,</w:t>
            </w:r>
          </w:p>
          <w:p w:rsidR="00016E7D" w:rsidRDefault="00016E7D">
            <w:pPr>
              <w:pStyle w:val="ConsPlusNormal"/>
              <w:jc w:val="center"/>
            </w:pPr>
            <w:r>
              <w:rPr>
                <w:color w:val="392C69"/>
              </w:rPr>
              <w:t xml:space="preserve">от 23.07.2021 </w:t>
            </w:r>
            <w:hyperlink r:id="rId45">
              <w:r>
                <w:rPr>
                  <w:color w:val="0000FF"/>
                </w:rPr>
                <w:t>N 470</w:t>
              </w:r>
            </w:hyperlink>
            <w:r>
              <w:rPr>
                <w:color w:val="392C69"/>
              </w:rPr>
              <w:t xml:space="preserve">, от 22.09.2021 </w:t>
            </w:r>
            <w:hyperlink r:id="rId46">
              <w:r>
                <w:rPr>
                  <w:color w:val="0000FF"/>
                </w:rPr>
                <w:t>N 611</w:t>
              </w:r>
            </w:hyperlink>
            <w:r>
              <w:rPr>
                <w:color w:val="392C69"/>
              </w:rPr>
              <w:t xml:space="preserve">, от 30.09.2021 </w:t>
            </w:r>
            <w:hyperlink r:id="rId47">
              <w:r>
                <w:rPr>
                  <w:color w:val="0000FF"/>
                </w:rPr>
                <w:t>N 645</w:t>
              </w:r>
            </w:hyperlink>
            <w:r>
              <w:rPr>
                <w:color w:val="392C69"/>
              </w:rPr>
              <w:t>,</w:t>
            </w:r>
          </w:p>
          <w:p w:rsidR="00016E7D" w:rsidRDefault="00016E7D">
            <w:pPr>
              <w:pStyle w:val="ConsPlusNormal"/>
              <w:jc w:val="center"/>
            </w:pPr>
            <w:r>
              <w:rPr>
                <w:color w:val="392C69"/>
              </w:rPr>
              <w:t xml:space="preserve">от 13.10.2021 </w:t>
            </w:r>
            <w:hyperlink r:id="rId48">
              <w:r>
                <w:rPr>
                  <w:color w:val="0000FF"/>
                </w:rPr>
                <w:t>N 665</w:t>
              </w:r>
            </w:hyperlink>
            <w:r>
              <w:rPr>
                <w:color w:val="392C69"/>
              </w:rPr>
              <w:t xml:space="preserve">, от 30.11.2021 </w:t>
            </w:r>
            <w:hyperlink r:id="rId49">
              <w:r>
                <w:rPr>
                  <w:color w:val="0000FF"/>
                </w:rPr>
                <w:t>N 760</w:t>
              </w:r>
            </w:hyperlink>
            <w:r>
              <w:rPr>
                <w:color w:val="392C69"/>
              </w:rPr>
              <w:t xml:space="preserve">, от 27.12.2021 </w:t>
            </w:r>
            <w:hyperlink r:id="rId50">
              <w:r>
                <w:rPr>
                  <w:color w:val="0000FF"/>
                </w:rPr>
                <w:t>N 876</w:t>
              </w:r>
            </w:hyperlink>
            <w:r>
              <w:rPr>
                <w:color w:val="392C69"/>
              </w:rPr>
              <w:t>,</w:t>
            </w:r>
          </w:p>
          <w:p w:rsidR="00016E7D" w:rsidRDefault="00016E7D">
            <w:pPr>
              <w:pStyle w:val="ConsPlusNormal"/>
              <w:jc w:val="center"/>
            </w:pPr>
            <w:r>
              <w:rPr>
                <w:color w:val="392C69"/>
              </w:rPr>
              <w:t xml:space="preserve">от 30.12.2021 </w:t>
            </w:r>
            <w:hyperlink r:id="rId51">
              <w:r>
                <w:rPr>
                  <w:color w:val="0000FF"/>
                </w:rPr>
                <w:t>N 905</w:t>
              </w:r>
            </w:hyperlink>
            <w:r>
              <w:rPr>
                <w:color w:val="392C69"/>
              </w:rPr>
              <w:t xml:space="preserve">, от 30.12.2021 </w:t>
            </w:r>
            <w:hyperlink r:id="rId52">
              <w:r>
                <w:rPr>
                  <w:color w:val="0000FF"/>
                </w:rPr>
                <w:t>N 910</w:t>
              </w:r>
            </w:hyperlink>
            <w:r>
              <w:rPr>
                <w:color w:val="392C69"/>
              </w:rPr>
              <w:t xml:space="preserve">, от 28.03.2022 </w:t>
            </w:r>
            <w:hyperlink r:id="rId53">
              <w:r>
                <w:rPr>
                  <w:color w:val="0000FF"/>
                </w:rPr>
                <w:t>N 188</w:t>
              </w:r>
            </w:hyperlink>
            <w:r>
              <w:rPr>
                <w:color w:val="392C69"/>
              </w:rPr>
              <w:t>,</w:t>
            </w:r>
          </w:p>
          <w:p w:rsidR="00016E7D" w:rsidRDefault="00016E7D">
            <w:pPr>
              <w:pStyle w:val="ConsPlusNormal"/>
              <w:jc w:val="center"/>
            </w:pPr>
            <w:r>
              <w:rPr>
                <w:color w:val="392C69"/>
              </w:rPr>
              <w:t xml:space="preserve">от 28.04.2022 </w:t>
            </w:r>
            <w:hyperlink r:id="rId54">
              <w:r>
                <w:rPr>
                  <w:color w:val="0000FF"/>
                </w:rPr>
                <w:t>N 285</w:t>
              </w:r>
            </w:hyperlink>
            <w:r>
              <w:rPr>
                <w:color w:val="392C69"/>
              </w:rPr>
              <w:t xml:space="preserve">, от 03.06.2022 </w:t>
            </w:r>
            <w:hyperlink r:id="rId55">
              <w:r>
                <w:rPr>
                  <w:color w:val="0000FF"/>
                </w:rPr>
                <w:t>N 375</w:t>
              </w:r>
            </w:hyperlink>
            <w:r>
              <w:rPr>
                <w:color w:val="392C69"/>
              </w:rPr>
              <w:t xml:space="preserve">, от 12.07.2022 </w:t>
            </w:r>
            <w:hyperlink r:id="rId56">
              <w:r>
                <w:rPr>
                  <w:color w:val="0000FF"/>
                </w:rPr>
                <w:t>N 479</w:t>
              </w:r>
            </w:hyperlink>
            <w:r>
              <w:rPr>
                <w:color w:val="392C69"/>
              </w:rPr>
              <w:t>,</w:t>
            </w:r>
          </w:p>
          <w:p w:rsidR="00016E7D" w:rsidRDefault="00016E7D">
            <w:pPr>
              <w:pStyle w:val="ConsPlusNormal"/>
              <w:jc w:val="center"/>
            </w:pPr>
            <w:r>
              <w:rPr>
                <w:color w:val="392C69"/>
              </w:rPr>
              <w:t xml:space="preserve">от 13.07.2022 </w:t>
            </w:r>
            <w:hyperlink r:id="rId57">
              <w:r>
                <w:rPr>
                  <w:color w:val="0000FF"/>
                </w:rPr>
                <w:t>N 480</w:t>
              </w:r>
            </w:hyperlink>
            <w:r>
              <w:rPr>
                <w:color w:val="392C69"/>
              </w:rPr>
              <w:t xml:space="preserve">, от 30.08.2022 </w:t>
            </w:r>
            <w:hyperlink r:id="rId58">
              <w:r>
                <w:rPr>
                  <w:color w:val="0000FF"/>
                </w:rPr>
                <w:t>N 616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6E7D" w:rsidRDefault="00016E7D">
            <w:pPr>
              <w:pStyle w:val="ConsPlusNormal"/>
            </w:pPr>
          </w:p>
        </w:tc>
      </w:tr>
    </w:tbl>
    <w:p w:rsidR="00016E7D" w:rsidRDefault="00016E7D">
      <w:pPr>
        <w:pStyle w:val="ConsPlusNormal"/>
      </w:pPr>
    </w:p>
    <w:p w:rsidR="00016E7D" w:rsidRDefault="00016E7D">
      <w:pPr>
        <w:pStyle w:val="ConsPlusNormal"/>
        <w:ind w:firstLine="540"/>
        <w:jc w:val="both"/>
      </w:pPr>
      <w:r>
        <w:t>В целях реализации государственной социально-экономической политики Ленинградской области в сфере экономики Правительство Ленинградской области постановляет:</w:t>
      </w:r>
    </w:p>
    <w:p w:rsidR="00016E7D" w:rsidRDefault="00016E7D">
      <w:pPr>
        <w:pStyle w:val="ConsPlusNormal"/>
      </w:pPr>
    </w:p>
    <w:p w:rsidR="00016E7D" w:rsidRDefault="00016E7D">
      <w:pPr>
        <w:pStyle w:val="ConsPlusNormal"/>
        <w:ind w:firstLine="540"/>
        <w:jc w:val="both"/>
      </w:pPr>
      <w:r>
        <w:t xml:space="preserve">1. Утвердить прилагаемую государственную </w:t>
      </w:r>
      <w:hyperlink w:anchor="P50">
        <w:r>
          <w:rPr>
            <w:color w:val="0000FF"/>
          </w:rPr>
          <w:t>программу</w:t>
        </w:r>
      </w:hyperlink>
      <w:r>
        <w:t xml:space="preserve"> Ленинградской области "Стимулирование экономической активности Ленинградской области".</w:t>
      </w:r>
    </w:p>
    <w:p w:rsidR="00016E7D" w:rsidRDefault="00016E7D">
      <w:pPr>
        <w:pStyle w:val="ConsPlusNormal"/>
        <w:spacing w:before="200"/>
        <w:ind w:firstLine="540"/>
        <w:jc w:val="both"/>
      </w:pPr>
      <w:r>
        <w:t>2. Контроль за исполнением постановления возложить на заместителя Председателя Правительства Ленинградской области - председателя комитета экономического развития и инвестиционной деятельности.</w:t>
      </w:r>
    </w:p>
    <w:p w:rsidR="00016E7D" w:rsidRDefault="00016E7D">
      <w:pPr>
        <w:pStyle w:val="ConsPlusNormal"/>
        <w:jc w:val="both"/>
      </w:pPr>
      <w:r>
        <w:t xml:space="preserve">(п. 2 в ред. </w:t>
      </w:r>
      <w:hyperlink r:id="rId59">
        <w:r>
          <w:rPr>
            <w:color w:val="0000FF"/>
          </w:rPr>
          <w:t>Постановления</w:t>
        </w:r>
      </w:hyperlink>
      <w:r>
        <w:t xml:space="preserve"> Правительства Ленинградской области от 27.04.2017 N 133)</w:t>
      </w:r>
    </w:p>
    <w:p w:rsidR="00016E7D" w:rsidRDefault="00016E7D">
      <w:pPr>
        <w:pStyle w:val="ConsPlusNormal"/>
      </w:pPr>
    </w:p>
    <w:p w:rsidR="00016E7D" w:rsidRDefault="00016E7D">
      <w:pPr>
        <w:pStyle w:val="ConsPlusNormal"/>
        <w:jc w:val="right"/>
      </w:pPr>
      <w:r>
        <w:t>Губернатор</w:t>
      </w:r>
    </w:p>
    <w:p w:rsidR="00016E7D" w:rsidRDefault="00016E7D">
      <w:pPr>
        <w:pStyle w:val="ConsPlusNormal"/>
        <w:jc w:val="right"/>
      </w:pPr>
      <w:r>
        <w:t>Ленинградской области</w:t>
      </w:r>
    </w:p>
    <w:p w:rsidR="00016E7D" w:rsidRDefault="00016E7D">
      <w:pPr>
        <w:pStyle w:val="ConsPlusNormal"/>
        <w:jc w:val="right"/>
      </w:pPr>
      <w:r>
        <w:t>А.Дрозденко</w:t>
      </w: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jc w:val="right"/>
        <w:outlineLvl w:val="0"/>
      </w:pPr>
      <w:r>
        <w:t>УТВЕРЖДЕНА</w:t>
      </w:r>
    </w:p>
    <w:p w:rsidR="00016E7D" w:rsidRDefault="00016E7D">
      <w:pPr>
        <w:pStyle w:val="ConsPlusNormal"/>
        <w:jc w:val="right"/>
      </w:pPr>
      <w:r>
        <w:t>постановлением Правительства</w:t>
      </w:r>
    </w:p>
    <w:p w:rsidR="00016E7D" w:rsidRDefault="00016E7D">
      <w:pPr>
        <w:pStyle w:val="ConsPlusNormal"/>
        <w:jc w:val="right"/>
      </w:pPr>
      <w:r>
        <w:t>Ленинградской области</w:t>
      </w:r>
    </w:p>
    <w:p w:rsidR="00016E7D" w:rsidRDefault="00016E7D">
      <w:pPr>
        <w:pStyle w:val="ConsPlusNormal"/>
        <w:jc w:val="right"/>
      </w:pPr>
      <w:r>
        <w:t>от 14.11.2013 N 394</w:t>
      </w:r>
    </w:p>
    <w:p w:rsidR="00016E7D" w:rsidRDefault="00016E7D">
      <w:pPr>
        <w:pStyle w:val="ConsPlusNormal"/>
        <w:jc w:val="right"/>
      </w:pPr>
      <w:r>
        <w:t>(приложение)</w:t>
      </w:r>
    </w:p>
    <w:p w:rsidR="00016E7D" w:rsidRDefault="00016E7D">
      <w:pPr>
        <w:pStyle w:val="ConsPlusNormal"/>
      </w:pPr>
    </w:p>
    <w:p w:rsidR="00016E7D" w:rsidRDefault="00016E7D">
      <w:pPr>
        <w:pStyle w:val="ConsPlusTitle"/>
        <w:jc w:val="center"/>
      </w:pPr>
      <w:bookmarkStart w:id="0" w:name="P50"/>
      <w:bookmarkEnd w:id="0"/>
      <w:r>
        <w:t>ГОСУДАРСТВЕННАЯ ПРОГРАММА</w:t>
      </w:r>
    </w:p>
    <w:p w:rsidR="00016E7D" w:rsidRDefault="00016E7D">
      <w:pPr>
        <w:pStyle w:val="ConsPlusTitle"/>
        <w:jc w:val="center"/>
      </w:pPr>
      <w:r>
        <w:t>ЛЕНИНГРАДСКОЙ ОБЛАСТИ "СТИМУЛИРОВАНИЕ ЭКОНОМИЧЕСКОЙ</w:t>
      </w:r>
    </w:p>
    <w:p w:rsidR="00016E7D" w:rsidRDefault="00016E7D">
      <w:pPr>
        <w:pStyle w:val="ConsPlusTitle"/>
        <w:jc w:val="center"/>
      </w:pPr>
      <w:r>
        <w:t>АКТИВНОСТИ ЛЕНИНГРАДСКОЙ ОБЛАСТИ"</w:t>
      </w:r>
    </w:p>
    <w:p w:rsidR="00016E7D" w:rsidRDefault="00016E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6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6E7D" w:rsidRDefault="00016E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6E7D" w:rsidRDefault="00016E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6E7D" w:rsidRDefault="00016E7D">
            <w:pPr>
              <w:pStyle w:val="ConsPlusNormal"/>
              <w:jc w:val="center"/>
            </w:pPr>
            <w:r>
              <w:rPr>
                <w:color w:val="392C69"/>
              </w:rPr>
              <w:t>Список изменяющих документов</w:t>
            </w:r>
          </w:p>
          <w:p w:rsidR="00016E7D" w:rsidRDefault="00016E7D">
            <w:pPr>
              <w:pStyle w:val="ConsPlusNormal"/>
              <w:jc w:val="center"/>
            </w:pPr>
            <w:r>
              <w:rPr>
                <w:color w:val="392C69"/>
              </w:rPr>
              <w:t>(в ред. Постановлений Правительства Ленинградской области</w:t>
            </w:r>
          </w:p>
          <w:p w:rsidR="00016E7D" w:rsidRDefault="00016E7D">
            <w:pPr>
              <w:pStyle w:val="ConsPlusNormal"/>
              <w:jc w:val="center"/>
            </w:pPr>
            <w:r>
              <w:rPr>
                <w:color w:val="392C69"/>
              </w:rPr>
              <w:t xml:space="preserve">от 30.12.2021 </w:t>
            </w:r>
            <w:hyperlink r:id="rId60">
              <w:r>
                <w:rPr>
                  <w:color w:val="0000FF"/>
                </w:rPr>
                <w:t>N 905</w:t>
              </w:r>
            </w:hyperlink>
            <w:r>
              <w:rPr>
                <w:color w:val="392C69"/>
              </w:rPr>
              <w:t xml:space="preserve">, от 28.03.2022 </w:t>
            </w:r>
            <w:hyperlink r:id="rId61">
              <w:r>
                <w:rPr>
                  <w:color w:val="0000FF"/>
                </w:rPr>
                <w:t>N 188</w:t>
              </w:r>
            </w:hyperlink>
            <w:r>
              <w:rPr>
                <w:color w:val="392C69"/>
              </w:rPr>
              <w:t xml:space="preserve">, от 28.04.2022 </w:t>
            </w:r>
            <w:hyperlink r:id="rId62">
              <w:r>
                <w:rPr>
                  <w:color w:val="0000FF"/>
                </w:rPr>
                <w:t>N 285</w:t>
              </w:r>
            </w:hyperlink>
            <w:r>
              <w:rPr>
                <w:color w:val="392C69"/>
              </w:rPr>
              <w:t>,</w:t>
            </w:r>
          </w:p>
          <w:p w:rsidR="00016E7D" w:rsidRDefault="00016E7D">
            <w:pPr>
              <w:pStyle w:val="ConsPlusNormal"/>
              <w:jc w:val="center"/>
            </w:pPr>
            <w:r>
              <w:rPr>
                <w:color w:val="392C69"/>
              </w:rPr>
              <w:t xml:space="preserve">от 03.06.2022 </w:t>
            </w:r>
            <w:hyperlink r:id="rId63">
              <w:r>
                <w:rPr>
                  <w:color w:val="0000FF"/>
                </w:rPr>
                <w:t>N 375</w:t>
              </w:r>
            </w:hyperlink>
            <w:r>
              <w:rPr>
                <w:color w:val="392C69"/>
              </w:rPr>
              <w:t xml:space="preserve">, от 12.07.2022 </w:t>
            </w:r>
            <w:hyperlink r:id="rId64">
              <w:r>
                <w:rPr>
                  <w:color w:val="0000FF"/>
                </w:rPr>
                <w:t>N 479</w:t>
              </w:r>
            </w:hyperlink>
            <w:r>
              <w:rPr>
                <w:color w:val="392C69"/>
              </w:rPr>
              <w:t xml:space="preserve">, от 13.07.2022 </w:t>
            </w:r>
            <w:hyperlink r:id="rId65">
              <w:r>
                <w:rPr>
                  <w:color w:val="0000FF"/>
                </w:rPr>
                <w:t>N 480</w:t>
              </w:r>
            </w:hyperlink>
            <w:r>
              <w:rPr>
                <w:color w:val="392C69"/>
              </w:rPr>
              <w:t>,</w:t>
            </w:r>
          </w:p>
          <w:p w:rsidR="00016E7D" w:rsidRDefault="00016E7D">
            <w:pPr>
              <w:pStyle w:val="ConsPlusNormal"/>
              <w:jc w:val="center"/>
            </w:pPr>
            <w:r>
              <w:rPr>
                <w:color w:val="392C69"/>
              </w:rPr>
              <w:t xml:space="preserve">от 30.08.2022 </w:t>
            </w:r>
            <w:hyperlink r:id="rId66">
              <w:r>
                <w:rPr>
                  <w:color w:val="0000FF"/>
                </w:rPr>
                <w:t>N 616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6E7D" w:rsidRDefault="00016E7D">
            <w:pPr>
              <w:pStyle w:val="ConsPlusNormal"/>
            </w:pPr>
          </w:p>
        </w:tc>
      </w:tr>
    </w:tbl>
    <w:p w:rsidR="00016E7D" w:rsidRDefault="00016E7D">
      <w:pPr>
        <w:pStyle w:val="ConsPlusNormal"/>
        <w:ind w:firstLine="540"/>
        <w:jc w:val="both"/>
      </w:pPr>
    </w:p>
    <w:p w:rsidR="00016E7D" w:rsidRDefault="00016E7D">
      <w:pPr>
        <w:pStyle w:val="ConsPlusTitle"/>
        <w:jc w:val="center"/>
        <w:outlineLvl w:val="1"/>
      </w:pPr>
      <w:r>
        <w:t>ПАСПОРТ</w:t>
      </w:r>
    </w:p>
    <w:p w:rsidR="00016E7D" w:rsidRDefault="00016E7D">
      <w:pPr>
        <w:pStyle w:val="ConsPlusTitle"/>
        <w:jc w:val="center"/>
      </w:pPr>
      <w:r>
        <w:t>государственной программы Ленинградской области</w:t>
      </w:r>
    </w:p>
    <w:p w:rsidR="00016E7D" w:rsidRDefault="00016E7D">
      <w:pPr>
        <w:pStyle w:val="ConsPlusTitle"/>
        <w:jc w:val="center"/>
      </w:pPr>
      <w:r>
        <w:t>"Стимулирование экономической активности</w:t>
      </w:r>
    </w:p>
    <w:p w:rsidR="00016E7D" w:rsidRDefault="00016E7D">
      <w:pPr>
        <w:pStyle w:val="ConsPlusTitle"/>
        <w:jc w:val="center"/>
      </w:pPr>
      <w:r>
        <w:t>Ленинградской области"</w:t>
      </w:r>
    </w:p>
    <w:p w:rsidR="00016E7D" w:rsidRDefault="00016E7D">
      <w:pPr>
        <w:pStyle w:val="ConsPlusNormal"/>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7143"/>
      </w:tblGrid>
      <w:tr w:rsidR="00016E7D">
        <w:tc>
          <w:tcPr>
            <w:tcW w:w="1927" w:type="dxa"/>
            <w:tcBorders>
              <w:bottom w:val="nil"/>
            </w:tcBorders>
          </w:tcPr>
          <w:p w:rsidR="00016E7D" w:rsidRDefault="00016E7D">
            <w:pPr>
              <w:pStyle w:val="ConsPlusNormal"/>
            </w:pPr>
            <w:r>
              <w:t>Сроки реализации государственной программы</w:t>
            </w:r>
          </w:p>
        </w:tc>
        <w:tc>
          <w:tcPr>
            <w:tcW w:w="7143" w:type="dxa"/>
            <w:tcBorders>
              <w:bottom w:val="nil"/>
            </w:tcBorders>
          </w:tcPr>
          <w:p w:rsidR="00016E7D" w:rsidRDefault="00016E7D">
            <w:pPr>
              <w:pStyle w:val="ConsPlusNormal"/>
            </w:pPr>
            <w:r>
              <w:t>2022-2025 годы</w:t>
            </w:r>
          </w:p>
        </w:tc>
      </w:tr>
      <w:tr w:rsidR="00016E7D">
        <w:tc>
          <w:tcPr>
            <w:tcW w:w="9070" w:type="dxa"/>
            <w:gridSpan w:val="2"/>
            <w:tcBorders>
              <w:top w:val="nil"/>
            </w:tcBorders>
          </w:tcPr>
          <w:p w:rsidR="00016E7D" w:rsidRDefault="00016E7D">
            <w:pPr>
              <w:pStyle w:val="ConsPlusNormal"/>
              <w:jc w:val="both"/>
            </w:pPr>
            <w:r>
              <w:t xml:space="preserve">(в ред. </w:t>
            </w:r>
            <w:hyperlink r:id="rId67">
              <w:r>
                <w:rPr>
                  <w:color w:val="0000FF"/>
                </w:rPr>
                <w:t>Постановления</w:t>
              </w:r>
            </w:hyperlink>
            <w:r>
              <w:t xml:space="preserve"> Правительства Ленинградской области от 13.07.2022 N 480)</w:t>
            </w:r>
          </w:p>
        </w:tc>
      </w:tr>
      <w:tr w:rsidR="00016E7D">
        <w:tblPrEx>
          <w:tblBorders>
            <w:insideH w:val="single" w:sz="4" w:space="0" w:color="auto"/>
          </w:tblBorders>
        </w:tblPrEx>
        <w:tc>
          <w:tcPr>
            <w:tcW w:w="1927" w:type="dxa"/>
          </w:tcPr>
          <w:p w:rsidR="00016E7D" w:rsidRDefault="00016E7D">
            <w:pPr>
              <w:pStyle w:val="ConsPlusNormal"/>
            </w:pPr>
            <w:r>
              <w:t>Ответственный исполнитель государственной программы</w:t>
            </w:r>
          </w:p>
        </w:tc>
        <w:tc>
          <w:tcPr>
            <w:tcW w:w="7143" w:type="dxa"/>
          </w:tcPr>
          <w:p w:rsidR="00016E7D" w:rsidRDefault="00016E7D">
            <w:pPr>
              <w:pStyle w:val="ConsPlusNormal"/>
            </w:pPr>
            <w:r>
              <w:t>Комитет экономического развития и инвестиционной деятельности Ленинградской области</w:t>
            </w:r>
          </w:p>
        </w:tc>
      </w:tr>
      <w:tr w:rsidR="00016E7D">
        <w:tblPrEx>
          <w:tblBorders>
            <w:insideH w:val="single" w:sz="4" w:space="0" w:color="auto"/>
          </w:tblBorders>
        </w:tblPrEx>
        <w:tc>
          <w:tcPr>
            <w:tcW w:w="1927" w:type="dxa"/>
          </w:tcPr>
          <w:p w:rsidR="00016E7D" w:rsidRDefault="00016E7D">
            <w:pPr>
              <w:pStyle w:val="ConsPlusNormal"/>
            </w:pPr>
            <w:r>
              <w:t>Соисполнители государственной программы</w:t>
            </w:r>
          </w:p>
        </w:tc>
        <w:tc>
          <w:tcPr>
            <w:tcW w:w="7143" w:type="dxa"/>
          </w:tcPr>
          <w:p w:rsidR="00016E7D" w:rsidRDefault="00016E7D">
            <w:pPr>
              <w:pStyle w:val="ConsPlusNormal"/>
            </w:pPr>
            <w:r>
              <w:t>Комитет экономического развития и инвестиционной деятельности Ленинградской области.</w:t>
            </w:r>
          </w:p>
          <w:p w:rsidR="00016E7D" w:rsidRDefault="00016E7D">
            <w:pPr>
              <w:pStyle w:val="ConsPlusNormal"/>
            </w:pPr>
            <w:r>
              <w:t>Комитет по развитию малого, среднего бизнеса и потребительского рынка Ленинградской области</w:t>
            </w:r>
          </w:p>
        </w:tc>
      </w:tr>
      <w:tr w:rsidR="00016E7D">
        <w:tblPrEx>
          <w:tblBorders>
            <w:insideH w:val="single" w:sz="4" w:space="0" w:color="auto"/>
          </w:tblBorders>
        </w:tblPrEx>
        <w:tc>
          <w:tcPr>
            <w:tcW w:w="1927" w:type="dxa"/>
          </w:tcPr>
          <w:p w:rsidR="00016E7D" w:rsidRDefault="00016E7D">
            <w:pPr>
              <w:pStyle w:val="ConsPlusNormal"/>
            </w:pPr>
            <w:r>
              <w:t>Участники государственной программы</w:t>
            </w:r>
          </w:p>
        </w:tc>
        <w:tc>
          <w:tcPr>
            <w:tcW w:w="7143" w:type="dxa"/>
          </w:tcPr>
          <w:p w:rsidR="00016E7D" w:rsidRDefault="00016E7D">
            <w:pPr>
              <w:pStyle w:val="ConsPlusNormal"/>
            </w:pPr>
            <w:r>
              <w:t>Комитет экономического развития и инвестиционной деятельности Ленинградской области.</w:t>
            </w:r>
          </w:p>
          <w:p w:rsidR="00016E7D" w:rsidRDefault="00016E7D">
            <w:pPr>
              <w:pStyle w:val="ConsPlusNormal"/>
            </w:pPr>
            <w:r>
              <w:t>Комитет по развитию малого, среднего бизнеса и потребительского рынка Ленинградской области.</w:t>
            </w:r>
          </w:p>
          <w:p w:rsidR="00016E7D" w:rsidRDefault="00016E7D">
            <w:pPr>
              <w:pStyle w:val="ConsPlusNormal"/>
            </w:pPr>
            <w:r>
              <w:t>Ленинградский областной комитет по управлению государственным имуществом.</w:t>
            </w:r>
          </w:p>
          <w:p w:rsidR="00016E7D" w:rsidRDefault="00016E7D">
            <w:pPr>
              <w:pStyle w:val="ConsPlusNormal"/>
            </w:pPr>
            <w:r>
              <w:t>Комитет градостроительной политики Ленинградской области.</w:t>
            </w:r>
          </w:p>
          <w:p w:rsidR="00016E7D" w:rsidRDefault="00016E7D">
            <w:pPr>
              <w:pStyle w:val="ConsPlusNormal"/>
            </w:pPr>
            <w:r>
              <w:t>Комитет общего и профессионального образования Ленинградской области.</w:t>
            </w:r>
          </w:p>
          <w:p w:rsidR="00016E7D" w:rsidRDefault="00016E7D">
            <w:pPr>
              <w:pStyle w:val="ConsPlusNormal"/>
            </w:pPr>
            <w:r>
              <w:t>Управление делами Правительства Ленинградской области.</w:t>
            </w:r>
          </w:p>
          <w:p w:rsidR="00016E7D" w:rsidRDefault="00016E7D">
            <w:pPr>
              <w:pStyle w:val="ConsPlusNormal"/>
            </w:pPr>
            <w:r>
              <w:t>Комитет по строительству Ленинградской области</w:t>
            </w:r>
          </w:p>
        </w:tc>
      </w:tr>
      <w:tr w:rsidR="00016E7D">
        <w:tblPrEx>
          <w:tblBorders>
            <w:insideH w:val="single" w:sz="4" w:space="0" w:color="auto"/>
          </w:tblBorders>
        </w:tblPrEx>
        <w:tc>
          <w:tcPr>
            <w:tcW w:w="1927" w:type="dxa"/>
          </w:tcPr>
          <w:p w:rsidR="00016E7D" w:rsidRDefault="00016E7D">
            <w:pPr>
              <w:pStyle w:val="ConsPlusNormal"/>
            </w:pPr>
            <w:r>
              <w:t>Цель государственной программы</w:t>
            </w:r>
          </w:p>
        </w:tc>
        <w:tc>
          <w:tcPr>
            <w:tcW w:w="7143" w:type="dxa"/>
          </w:tcPr>
          <w:p w:rsidR="00016E7D" w:rsidRDefault="00016E7D">
            <w:pPr>
              <w:pStyle w:val="ConsPlusNormal"/>
            </w:pPr>
            <w:r>
              <w:t>Создание благоприятного предпринимательского климата и условий для ведения бизнеса, формирование конкурентоспособной промышленности Ленинградской области с высоким экспортным потенциалом</w:t>
            </w:r>
          </w:p>
        </w:tc>
      </w:tr>
      <w:tr w:rsidR="00016E7D">
        <w:tblPrEx>
          <w:tblBorders>
            <w:insideH w:val="single" w:sz="4" w:space="0" w:color="auto"/>
          </w:tblBorders>
        </w:tblPrEx>
        <w:tc>
          <w:tcPr>
            <w:tcW w:w="1927" w:type="dxa"/>
          </w:tcPr>
          <w:p w:rsidR="00016E7D" w:rsidRDefault="00016E7D">
            <w:pPr>
              <w:pStyle w:val="ConsPlusNormal"/>
            </w:pPr>
            <w:r>
              <w:t>Задачи государственной программы</w:t>
            </w:r>
          </w:p>
        </w:tc>
        <w:tc>
          <w:tcPr>
            <w:tcW w:w="7143" w:type="dxa"/>
          </w:tcPr>
          <w:p w:rsidR="00016E7D" w:rsidRDefault="00016E7D">
            <w:pPr>
              <w:pStyle w:val="ConsPlusNormal"/>
            </w:pPr>
            <w:r>
              <w:t>1. Создание благоприятных условий ведения предпринимательской деятельности для привлечения инвестиций в экономику Ленинградской области.</w:t>
            </w:r>
          </w:p>
          <w:p w:rsidR="00016E7D" w:rsidRDefault="00016E7D">
            <w:pPr>
              <w:pStyle w:val="ConsPlusNormal"/>
            </w:pPr>
            <w:r>
              <w:t>2. Создание на основе разработки и применения передовых промышленных технологий и технологий бережливого производства, в том числе в отраслях социальной сферы экономики, обеспечивающих производственную деятельность, конкурентоспособной промышленности, способной к эффективному саморазвитию, нацеленной на формирование устойчивого присутствия Ленинградской области на внешних рынках, повышение производительности труда, создание новых видов инновационной продукции.</w:t>
            </w:r>
          </w:p>
          <w:p w:rsidR="00016E7D" w:rsidRDefault="00016E7D">
            <w:pPr>
              <w:pStyle w:val="ConsPlusNormal"/>
            </w:pPr>
            <w:r>
              <w:t>3. Повышение конкурентоспособности и диверсификации экономики, обеспечение социальной устойчивости и роста занятости населения за счет развития малого, среднего предпринимательства и потребительского рынка в Ленинградской области</w:t>
            </w:r>
          </w:p>
        </w:tc>
      </w:tr>
      <w:tr w:rsidR="00016E7D">
        <w:tblPrEx>
          <w:tblBorders>
            <w:insideH w:val="single" w:sz="4" w:space="0" w:color="auto"/>
          </w:tblBorders>
        </w:tblPrEx>
        <w:tc>
          <w:tcPr>
            <w:tcW w:w="1927" w:type="dxa"/>
          </w:tcPr>
          <w:p w:rsidR="00016E7D" w:rsidRDefault="00016E7D">
            <w:pPr>
              <w:pStyle w:val="ConsPlusNormal"/>
            </w:pPr>
            <w:r>
              <w:t xml:space="preserve">Ожидаемые (конечные) </w:t>
            </w:r>
            <w:r>
              <w:lastRenderedPageBreak/>
              <w:t>результаты реализации государственной программы</w:t>
            </w:r>
          </w:p>
        </w:tc>
        <w:tc>
          <w:tcPr>
            <w:tcW w:w="7143" w:type="dxa"/>
          </w:tcPr>
          <w:p w:rsidR="00016E7D" w:rsidRDefault="00016E7D">
            <w:pPr>
              <w:pStyle w:val="ConsPlusNormal"/>
            </w:pPr>
            <w:r>
              <w:lastRenderedPageBreak/>
              <w:t>Рост объема инвестиций в основной капитал;</w:t>
            </w:r>
          </w:p>
          <w:p w:rsidR="00016E7D" w:rsidRDefault="00016E7D">
            <w:pPr>
              <w:pStyle w:val="ConsPlusNormal"/>
            </w:pPr>
            <w:r>
              <w:t>увеличение объема производства промышленной продукции;</w:t>
            </w:r>
          </w:p>
          <w:p w:rsidR="00016E7D" w:rsidRDefault="00016E7D">
            <w:pPr>
              <w:pStyle w:val="ConsPlusNormal"/>
            </w:pPr>
            <w:r>
              <w:lastRenderedPageBreak/>
              <w:t>рост экспорта конкурентоспособной промышленной продукции;</w:t>
            </w:r>
          </w:p>
          <w:p w:rsidR="00016E7D" w:rsidRDefault="00016E7D">
            <w:pPr>
              <w:pStyle w:val="ConsPlusNormal"/>
            </w:pPr>
            <w:r>
              <w:t>рост занятости в сфере малого и среднего предпринимательства</w:t>
            </w:r>
          </w:p>
        </w:tc>
      </w:tr>
      <w:tr w:rsidR="00016E7D">
        <w:tblPrEx>
          <w:tblBorders>
            <w:insideH w:val="single" w:sz="4" w:space="0" w:color="auto"/>
          </w:tblBorders>
        </w:tblPrEx>
        <w:tc>
          <w:tcPr>
            <w:tcW w:w="1927" w:type="dxa"/>
          </w:tcPr>
          <w:p w:rsidR="00016E7D" w:rsidRDefault="00016E7D">
            <w:pPr>
              <w:pStyle w:val="ConsPlusNormal"/>
            </w:pPr>
            <w:r>
              <w:lastRenderedPageBreak/>
              <w:t>Подпрограммы государственной программы</w:t>
            </w:r>
          </w:p>
        </w:tc>
        <w:tc>
          <w:tcPr>
            <w:tcW w:w="7143" w:type="dxa"/>
          </w:tcPr>
          <w:p w:rsidR="00016E7D" w:rsidRDefault="00016E7D">
            <w:pPr>
              <w:pStyle w:val="ConsPlusNormal"/>
            </w:pPr>
            <w:hyperlink w:anchor="P160">
              <w:r>
                <w:rPr>
                  <w:color w:val="0000FF"/>
                </w:rPr>
                <w:t>Подпрограмма</w:t>
              </w:r>
            </w:hyperlink>
            <w:r>
              <w:t xml:space="preserve"> "Создание условий для инвестиционной привлекательности региона".</w:t>
            </w:r>
          </w:p>
          <w:p w:rsidR="00016E7D" w:rsidRDefault="00016E7D">
            <w:pPr>
              <w:pStyle w:val="ConsPlusNormal"/>
            </w:pPr>
            <w:hyperlink w:anchor="P281">
              <w:r>
                <w:rPr>
                  <w:color w:val="0000FF"/>
                </w:rPr>
                <w:t>Подпрограмма</w:t>
              </w:r>
            </w:hyperlink>
            <w:r>
              <w:t xml:space="preserve"> "Развитие промышленности и инноваций в Ленинградской области".</w:t>
            </w:r>
          </w:p>
          <w:p w:rsidR="00016E7D" w:rsidRDefault="00016E7D">
            <w:pPr>
              <w:pStyle w:val="ConsPlusNormal"/>
            </w:pPr>
            <w:hyperlink w:anchor="P395">
              <w:r>
                <w:rPr>
                  <w:color w:val="0000FF"/>
                </w:rPr>
                <w:t>Подпрограмма</w:t>
              </w:r>
            </w:hyperlink>
            <w:r>
              <w:t xml:space="preserve"> "Развитие малого, среднего предпринимательства и потребительского рынка в Ленинградской области"</w:t>
            </w:r>
          </w:p>
        </w:tc>
      </w:tr>
      <w:tr w:rsidR="00016E7D">
        <w:tc>
          <w:tcPr>
            <w:tcW w:w="1927" w:type="dxa"/>
            <w:tcBorders>
              <w:bottom w:val="nil"/>
            </w:tcBorders>
          </w:tcPr>
          <w:p w:rsidR="00016E7D" w:rsidRDefault="00016E7D">
            <w:pPr>
              <w:pStyle w:val="ConsPlusNormal"/>
            </w:pPr>
            <w:r>
              <w:t>Проекты, реализуемые в рамках государственной программы</w:t>
            </w:r>
          </w:p>
        </w:tc>
        <w:tc>
          <w:tcPr>
            <w:tcW w:w="7143" w:type="dxa"/>
            <w:tcBorders>
              <w:bottom w:val="nil"/>
            </w:tcBorders>
          </w:tcPr>
          <w:p w:rsidR="00016E7D" w:rsidRDefault="00016E7D">
            <w:pPr>
              <w:pStyle w:val="ConsPlusNormal"/>
            </w:pPr>
            <w:r>
              <w:t>Федеральный (региональный) проект "Системные меры по повышению производительности труда";</w:t>
            </w:r>
          </w:p>
          <w:p w:rsidR="00016E7D" w:rsidRDefault="00016E7D">
            <w:pPr>
              <w:pStyle w:val="ConsPlusNormal"/>
            </w:pPr>
            <w:r>
              <w:t>федеральный (региональный) проект "Адресная поддержка повышения производительности труда на предприятиях";</w:t>
            </w:r>
          </w:p>
          <w:p w:rsidR="00016E7D" w:rsidRDefault="00016E7D">
            <w:pPr>
              <w:pStyle w:val="ConsPlusNormal"/>
            </w:pPr>
            <w:r>
              <w:t>федеральный (региональный) проект "Промышленный экспорт";</w:t>
            </w:r>
          </w:p>
          <w:p w:rsidR="00016E7D" w:rsidRDefault="00016E7D">
            <w:pPr>
              <w:pStyle w:val="ConsPlusNormal"/>
            </w:pPr>
            <w:r>
              <w:t>федеральный (региональный) проект "Системные меры развития международной кооперации и экспорта";</w:t>
            </w:r>
          </w:p>
          <w:p w:rsidR="00016E7D" w:rsidRDefault="00016E7D">
            <w:pPr>
              <w:pStyle w:val="ConsPlusNormal"/>
            </w:pPr>
            <w:r>
              <w:t>федеральный (региональный) проект "Поддержка самозанятых";</w:t>
            </w:r>
          </w:p>
          <w:p w:rsidR="00016E7D" w:rsidRDefault="00016E7D">
            <w:pPr>
              <w:pStyle w:val="ConsPlusNormal"/>
            </w:pPr>
            <w:r>
              <w:t>федеральный (региональный) проект "Создание условий для легкого старта и комфортного ведения бизнеса";</w:t>
            </w:r>
          </w:p>
          <w:p w:rsidR="00016E7D" w:rsidRDefault="00016E7D">
            <w:pPr>
              <w:pStyle w:val="ConsPlusNormal"/>
            </w:pPr>
            <w:r>
              <w:t>федеральный (региональный) проект "Акселерация субъектов малого и среднего предпринимательства";</w:t>
            </w:r>
          </w:p>
          <w:p w:rsidR="00016E7D" w:rsidRDefault="00016E7D">
            <w:pPr>
              <w:pStyle w:val="ConsPlusNormal"/>
            </w:pPr>
            <w:r>
              <w:t>федеральный проект "Поддержка региональных программ развития промышленности";</w:t>
            </w:r>
          </w:p>
          <w:p w:rsidR="00016E7D" w:rsidRDefault="00016E7D">
            <w:pPr>
              <w:pStyle w:val="ConsPlusNormal"/>
            </w:pPr>
            <w:r>
              <w:t>приоритетный проект "Содействие созданию Комплекса переработки этансодержащего газа в Кингисеппском муниципальном районе";</w:t>
            </w:r>
          </w:p>
          <w:p w:rsidR="00016E7D" w:rsidRDefault="00016E7D">
            <w:pPr>
              <w:pStyle w:val="ConsPlusNormal"/>
            </w:pPr>
            <w:r>
              <w:t>приоритетный проект "Индустриальное лидерство в агропромышленном комплексе";</w:t>
            </w:r>
          </w:p>
          <w:p w:rsidR="00016E7D" w:rsidRDefault="00016E7D">
            <w:pPr>
              <w:pStyle w:val="ConsPlusNormal"/>
            </w:pPr>
            <w:r>
              <w:t>приоритетный проект "Развитие проектного подхода в деятельности органов местного самоуправления Ленинградской области";</w:t>
            </w:r>
          </w:p>
          <w:p w:rsidR="00016E7D" w:rsidRDefault="00016E7D">
            <w:pPr>
              <w:pStyle w:val="ConsPlusNormal"/>
            </w:pPr>
            <w:r>
              <w:t>приоритетный проект "Внедрение сервиса "Зеленый коридор" для инвестора к 2023 году";</w:t>
            </w:r>
          </w:p>
          <w:p w:rsidR="00016E7D" w:rsidRDefault="00016E7D">
            <w:pPr>
              <w:pStyle w:val="ConsPlusNormal"/>
            </w:pPr>
            <w:r>
              <w:t>приоритетный проект "Подготовка кадров с компетенциями бережливого производства";</w:t>
            </w:r>
          </w:p>
          <w:p w:rsidR="00016E7D" w:rsidRDefault="00016E7D">
            <w:pPr>
              <w:pStyle w:val="ConsPlusNormal"/>
            </w:pPr>
            <w:r>
              <w:t>приоритетный проект "Внедрение практик бережливого производства в организациях социальной сферы";</w:t>
            </w:r>
          </w:p>
          <w:p w:rsidR="00016E7D" w:rsidRDefault="00016E7D">
            <w:pPr>
              <w:pStyle w:val="ConsPlusNormal"/>
            </w:pPr>
            <w:r>
              <w:t>отраслевой проект "Регистрация права собственности и постановка на кадастровый учет земельных участков и объектов недвижимого имущества"</w:t>
            </w:r>
          </w:p>
        </w:tc>
      </w:tr>
      <w:tr w:rsidR="00016E7D">
        <w:tc>
          <w:tcPr>
            <w:tcW w:w="9070" w:type="dxa"/>
            <w:gridSpan w:val="2"/>
            <w:tcBorders>
              <w:top w:val="nil"/>
            </w:tcBorders>
          </w:tcPr>
          <w:p w:rsidR="00016E7D" w:rsidRDefault="00016E7D">
            <w:pPr>
              <w:pStyle w:val="ConsPlusNormal"/>
              <w:jc w:val="both"/>
            </w:pPr>
            <w:r>
              <w:t xml:space="preserve">(в ред. Постановлений Правительства Ленинградской области от 28.04.2022 </w:t>
            </w:r>
            <w:hyperlink r:id="rId68">
              <w:r>
                <w:rPr>
                  <w:color w:val="0000FF"/>
                </w:rPr>
                <w:t>N 285</w:t>
              </w:r>
            </w:hyperlink>
            <w:r>
              <w:t xml:space="preserve">, от 12.07.2022 </w:t>
            </w:r>
            <w:hyperlink r:id="rId69">
              <w:r>
                <w:rPr>
                  <w:color w:val="0000FF"/>
                </w:rPr>
                <w:t>N 479</w:t>
              </w:r>
            </w:hyperlink>
            <w:r>
              <w:t>)</w:t>
            </w:r>
          </w:p>
        </w:tc>
      </w:tr>
      <w:tr w:rsidR="00016E7D">
        <w:tc>
          <w:tcPr>
            <w:tcW w:w="1927" w:type="dxa"/>
            <w:tcBorders>
              <w:bottom w:val="nil"/>
            </w:tcBorders>
          </w:tcPr>
          <w:p w:rsidR="00016E7D" w:rsidRDefault="00016E7D">
            <w:pPr>
              <w:pStyle w:val="ConsPlusNormal"/>
            </w:pPr>
            <w:r>
              <w:t>Финансовое обеспечение государственной программы - всего, в том числе по годам реализации</w:t>
            </w:r>
          </w:p>
        </w:tc>
        <w:tc>
          <w:tcPr>
            <w:tcW w:w="7143" w:type="dxa"/>
            <w:tcBorders>
              <w:bottom w:val="nil"/>
            </w:tcBorders>
          </w:tcPr>
          <w:p w:rsidR="00016E7D" w:rsidRDefault="00016E7D">
            <w:pPr>
              <w:pStyle w:val="ConsPlusNormal"/>
            </w:pPr>
            <w:r>
              <w:t>Общий объем финансирования государственной программы составляет 696344218,6 &lt;*&gt; тыс. рублей, в том числе:</w:t>
            </w:r>
          </w:p>
          <w:p w:rsidR="00016E7D" w:rsidRDefault="00016E7D">
            <w:pPr>
              <w:pStyle w:val="ConsPlusNormal"/>
            </w:pPr>
            <w:r>
              <w:t>2022 год - 215498338,4 тыс. рублей;</w:t>
            </w:r>
          </w:p>
          <w:p w:rsidR="00016E7D" w:rsidRDefault="00016E7D">
            <w:pPr>
              <w:pStyle w:val="ConsPlusNormal"/>
            </w:pPr>
            <w:r>
              <w:t>2023 год - 272715182,2 &lt;*&gt; тыс. рублей;</w:t>
            </w:r>
          </w:p>
          <w:p w:rsidR="00016E7D" w:rsidRDefault="00016E7D">
            <w:pPr>
              <w:pStyle w:val="ConsPlusNormal"/>
            </w:pPr>
            <w:r>
              <w:t>2024 год - 207130771,0 &lt;*&gt; тыс. рублей;</w:t>
            </w:r>
          </w:p>
          <w:p w:rsidR="00016E7D" w:rsidRDefault="00016E7D">
            <w:pPr>
              <w:pStyle w:val="ConsPlusNormal"/>
            </w:pPr>
            <w:r>
              <w:t>2025 год - 999877,0 &lt;*&gt; тыс. рублей</w:t>
            </w:r>
          </w:p>
        </w:tc>
      </w:tr>
      <w:tr w:rsidR="00016E7D">
        <w:tc>
          <w:tcPr>
            <w:tcW w:w="9070" w:type="dxa"/>
            <w:gridSpan w:val="2"/>
            <w:tcBorders>
              <w:top w:val="nil"/>
            </w:tcBorders>
          </w:tcPr>
          <w:p w:rsidR="00016E7D" w:rsidRDefault="00016E7D">
            <w:pPr>
              <w:pStyle w:val="ConsPlusNormal"/>
              <w:jc w:val="both"/>
            </w:pPr>
            <w:r>
              <w:t xml:space="preserve">(в ред. </w:t>
            </w:r>
            <w:hyperlink r:id="rId70">
              <w:r>
                <w:rPr>
                  <w:color w:val="0000FF"/>
                </w:rPr>
                <w:t>Постановления</w:t>
              </w:r>
            </w:hyperlink>
            <w:r>
              <w:t xml:space="preserve"> Правительства Ленинградской области от 13.07.2022 N 480)</w:t>
            </w:r>
          </w:p>
        </w:tc>
      </w:tr>
      <w:tr w:rsidR="00016E7D">
        <w:tc>
          <w:tcPr>
            <w:tcW w:w="1927" w:type="dxa"/>
            <w:tcBorders>
              <w:bottom w:val="nil"/>
            </w:tcBorders>
          </w:tcPr>
          <w:p w:rsidR="00016E7D" w:rsidRDefault="00016E7D">
            <w:pPr>
              <w:pStyle w:val="ConsPlusNormal"/>
            </w:pPr>
            <w:r>
              <w:t>Размер налоговых расходов, направленных на достижение цели государственной программы, - всего, в том числе по годам реализации</w:t>
            </w:r>
          </w:p>
        </w:tc>
        <w:tc>
          <w:tcPr>
            <w:tcW w:w="7143" w:type="dxa"/>
            <w:tcBorders>
              <w:bottom w:val="nil"/>
            </w:tcBorders>
          </w:tcPr>
          <w:p w:rsidR="00016E7D" w:rsidRDefault="00016E7D">
            <w:pPr>
              <w:pStyle w:val="ConsPlusNormal"/>
            </w:pPr>
            <w:r>
              <w:t>Общий объем налоговых расходов, направленных на достижение цели государственной программы, составляет 35548361,0 тыс. рублей, в том числе:</w:t>
            </w:r>
          </w:p>
          <w:p w:rsidR="00016E7D" w:rsidRDefault="00016E7D">
            <w:pPr>
              <w:pStyle w:val="ConsPlusNormal"/>
            </w:pPr>
            <w:r>
              <w:t>2022 год - 13888952,0 тыс. рублей;</w:t>
            </w:r>
          </w:p>
          <w:p w:rsidR="00016E7D" w:rsidRDefault="00016E7D">
            <w:pPr>
              <w:pStyle w:val="ConsPlusNormal"/>
            </w:pPr>
            <w:r>
              <w:t>2023 год - 7219803,0 тыс. рублей;</w:t>
            </w:r>
          </w:p>
          <w:p w:rsidR="00016E7D" w:rsidRDefault="00016E7D">
            <w:pPr>
              <w:pStyle w:val="ConsPlusNormal"/>
            </w:pPr>
            <w:r>
              <w:t>2024 год - 7219803,0 тыс. рублей;</w:t>
            </w:r>
          </w:p>
          <w:p w:rsidR="00016E7D" w:rsidRDefault="00016E7D">
            <w:pPr>
              <w:pStyle w:val="ConsPlusNormal"/>
            </w:pPr>
            <w:r>
              <w:t>2025 год - 7219803,0 тыс. рублей</w:t>
            </w:r>
          </w:p>
        </w:tc>
      </w:tr>
      <w:tr w:rsidR="00016E7D">
        <w:tc>
          <w:tcPr>
            <w:tcW w:w="9070" w:type="dxa"/>
            <w:gridSpan w:val="2"/>
            <w:tcBorders>
              <w:top w:val="nil"/>
            </w:tcBorders>
          </w:tcPr>
          <w:p w:rsidR="00016E7D" w:rsidRDefault="00016E7D">
            <w:pPr>
              <w:pStyle w:val="ConsPlusNormal"/>
              <w:jc w:val="both"/>
            </w:pPr>
            <w:r>
              <w:lastRenderedPageBreak/>
              <w:t xml:space="preserve">(в ред. </w:t>
            </w:r>
            <w:hyperlink r:id="rId71">
              <w:r>
                <w:rPr>
                  <w:color w:val="0000FF"/>
                </w:rPr>
                <w:t>Постановления</w:t>
              </w:r>
            </w:hyperlink>
            <w:r>
              <w:t xml:space="preserve"> Правительства Ленинградской области от 13.07.2022 N 480)</w:t>
            </w:r>
          </w:p>
        </w:tc>
      </w:tr>
    </w:tbl>
    <w:p w:rsidR="00016E7D" w:rsidRDefault="00016E7D">
      <w:pPr>
        <w:pStyle w:val="ConsPlusNormal"/>
      </w:pPr>
    </w:p>
    <w:p w:rsidR="00016E7D" w:rsidRDefault="00016E7D">
      <w:pPr>
        <w:pStyle w:val="ConsPlusNormal"/>
        <w:ind w:firstLine="540"/>
        <w:jc w:val="both"/>
      </w:pPr>
      <w:r>
        <w:t>--------------------------------</w:t>
      </w:r>
    </w:p>
    <w:p w:rsidR="00016E7D" w:rsidRDefault="00016E7D">
      <w:pPr>
        <w:pStyle w:val="ConsPlusNormal"/>
        <w:spacing w:before="200"/>
        <w:ind w:firstLine="540"/>
        <w:jc w:val="both"/>
      </w:pPr>
      <w:r>
        <w:t xml:space="preserve">&lt;*&gt; С учетом средств, планируемых к предоставлению из федерального бюджета бюджетам субъектов Российской Федерации в соответствии с Правилами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утвержденными </w:t>
      </w:r>
      <w:hyperlink r:id="rId72">
        <w:r>
          <w:rPr>
            <w:color w:val="0000FF"/>
          </w:rPr>
          <w:t>постановлением</w:t>
        </w:r>
      </w:hyperlink>
      <w:r>
        <w:t xml:space="preserve"> Правительства Российской Федерации от 2 июня 2022 года N 1012 "О внесении изменений в государственную программу Российской Федерации "Развитие промышленности и повышение ее конкурентоспособности".</w:t>
      </w:r>
    </w:p>
    <w:p w:rsidR="00016E7D" w:rsidRDefault="00016E7D">
      <w:pPr>
        <w:pStyle w:val="ConsPlusNormal"/>
        <w:jc w:val="both"/>
      </w:pPr>
      <w:r>
        <w:t xml:space="preserve">(сноска в ред. </w:t>
      </w:r>
      <w:hyperlink r:id="rId73">
        <w:r>
          <w:rPr>
            <w:color w:val="0000FF"/>
          </w:rPr>
          <w:t>Постановления</w:t>
        </w:r>
      </w:hyperlink>
      <w:r>
        <w:t xml:space="preserve"> Правительства Ленинградской области от 13.07.2022 N 480)</w:t>
      </w:r>
    </w:p>
    <w:p w:rsidR="00016E7D" w:rsidRDefault="00016E7D">
      <w:pPr>
        <w:pStyle w:val="ConsPlusNormal"/>
      </w:pPr>
    </w:p>
    <w:p w:rsidR="00016E7D" w:rsidRDefault="00016E7D">
      <w:pPr>
        <w:pStyle w:val="ConsPlusTitle"/>
        <w:jc w:val="center"/>
        <w:outlineLvl w:val="1"/>
      </w:pPr>
      <w:r>
        <w:t>1. Общая характеристика, основные проблемы и прогноз</w:t>
      </w:r>
    </w:p>
    <w:p w:rsidR="00016E7D" w:rsidRDefault="00016E7D">
      <w:pPr>
        <w:pStyle w:val="ConsPlusTitle"/>
        <w:jc w:val="center"/>
      </w:pPr>
      <w:r>
        <w:t>развития сферы реализации государственной программы</w:t>
      </w:r>
    </w:p>
    <w:p w:rsidR="00016E7D" w:rsidRDefault="00016E7D">
      <w:pPr>
        <w:pStyle w:val="ConsPlusNormal"/>
      </w:pPr>
    </w:p>
    <w:p w:rsidR="00016E7D" w:rsidRDefault="00016E7D">
      <w:pPr>
        <w:pStyle w:val="ConsPlusNormal"/>
        <w:ind w:firstLine="540"/>
        <w:jc w:val="both"/>
      </w:pPr>
      <w:r>
        <w:t>В 2021 году Ленинградская область занимает 10 место среди наиболее инвестиционно привлекательных регионов Национального рейтинга состояния инвестиционного климата в субъектах Российской Федерации, улучшив свои позиции по сравнению с предыдущим годом на 3 места. Согласно рейтингу инвестиционной привлекательности регионов России рейтингового агентства "Эксперт РА", Ленинградская область занимает 5 место среди регионов с наименьшими инвестиционными рисками, сохраняя с 2016 года статус 3А1. В рейтинге регионов по уровню развития государственно-частного партнерства в 2021 году Ленинградская область занимает 12 место, улучшив позиции на 2 пункта.</w:t>
      </w:r>
    </w:p>
    <w:p w:rsidR="00016E7D" w:rsidRDefault="00016E7D">
      <w:pPr>
        <w:pStyle w:val="ConsPlusNormal"/>
        <w:spacing w:before="200"/>
        <w:ind w:firstLine="540"/>
        <w:jc w:val="both"/>
      </w:pPr>
      <w:r>
        <w:t>Экономика Ленинградской области показывает стабильный рост, а объем валового регионального продукта (далее - ВРП) Ленинградской области демонстрирует устойчивую положительную динамику. За 2015-2019 годы показатель увеличился на 44,1 проц., что составляет 374,9 млрд рублей. В 2020 году индекс физического объема ВРП с учетом влияния распространения новой коронавирусной инфекции оценивается на уровне 100,1 проц. к предыдущему году, а ВРП на душу населения по итогам 2020 года - 670 тыс. рублей на одного жителя области.</w:t>
      </w:r>
    </w:p>
    <w:p w:rsidR="00016E7D" w:rsidRDefault="00016E7D">
      <w:pPr>
        <w:pStyle w:val="ConsPlusNormal"/>
        <w:spacing w:before="200"/>
        <w:ind w:firstLine="540"/>
        <w:jc w:val="both"/>
      </w:pPr>
      <w:r>
        <w:t>Доминирующим сектором в экономике Ленинградской области является промышленность, доля которой в структуре ВРП составляет 36,9 проц. и в которой занято около 31 проц. от общей численности работников крупных и средних организаций Ленинградской области. Общий объем отгрузки промышленных предприятий по итогам 2020 года составил 1266,4 млрд рублей. Наиболее развиты в структуре промышленного комплекса обрабатывающие производства, доля которых в общем объеме промышленного производства по итогам 2020 года составила 84,3 проц. На период 2022-2024 годов прогнозируется позитивная динамика экономического роста с учетом прогнозируемого восходящего тренда таких важнейших отраслей экономики, как химическое производство, производство пищевых продуктов, обработка древесины и производство изделий из дерева, производство транспортных средств и оборудования, а также тенденций изменения структуры ВРП и появления новых для региона индустрий.</w:t>
      </w:r>
    </w:p>
    <w:p w:rsidR="00016E7D" w:rsidRDefault="00016E7D">
      <w:pPr>
        <w:pStyle w:val="ConsPlusNormal"/>
        <w:spacing w:before="200"/>
        <w:ind w:firstLine="540"/>
        <w:jc w:val="both"/>
      </w:pPr>
      <w:r>
        <w:t>В целях увеличения конкурентоспособности региона с учетом новых вызовов Правительством Ленинградской области определен курс на модернизацию производственного сектора, позволяющую оптимально использовать имеющиеся ресурсы как в промышленности, так и в отраслях социальной сферы экономики, обеспечивающих производственную деятельность, а также активизацию региональных предприятий по выходу на внешние рынки и интеграции в глобальные цепочки производства.</w:t>
      </w:r>
    </w:p>
    <w:p w:rsidR="00016E7D" w:rsidRDefault="00016E7D">
      <w:pPr>
        <w:pStyle w:val="ConsPlusNormal"/>
        <w:spacing w:before="200"/>
        <w:ind w:firstLine="540"/>
        <w:jc w:val="both"/>
      </w:pPr>
      <w:r>
        <w:t>По итогам 2020 года объем экспорта составил 5,4 млрд долларов США и снизился на 20,5% по сравнению с 2019 годом, что обусловлено воздействием пандемии. Влияние на международную торговлю происходило одновременно как со стороны спроса, так и со стороны предложения, при этом на стоимостных объемах экспорта сказывалось и сокращение физических объемов поставок, и падение цен на мировых товарных рынках.</w:t>
      </w:r>
    </w:p>
    <w:p w:rsidR="00016E7D" w:rsidRDefault="00016E7D">
      <w:pPr>
        <w:pStyle w:val="ConsPlusNormal"/>
        <w:spacing w:before="200"/>
        <w:ind w:firstLine="540"/>
        <w:jc w:val="both"/>
      </w:pPr>
      <w:r>
        <w:t>В отраслевой структуре экспорта Ленинградской области лидирующие позиции занимают: топливная продукция - 49,6%, древесина - 5,20%, продукты неорганической химии - 5,8%, удобрения - 5,3%, табак - 5,4%.</w:t>
      </w:r>
    </w:p>
    <w:p w:rsidR="00016E7D" w:rsidRDefault="00016E7D">
      <w:pPr>
        <w:pStyle w:val="ConsPlusNormal"/>
        <w:spacing w:before="200"/>
        <w:ind w:firstLine="540"/>
        <w:jc w:val="both"/>
      </w:pPr>
      <w:r>
        <w:lastRenderedPageBreak/>
        <w:t>По итогам первого полугодия 2021 года наблюдается рост объема как совокупного, так и несырьевого неэнергетического экспорта, что соответствует уровню "допандемийного" периода.</w:t>
      </w:r>
    </w:p>
    <w:p w:rsidR="00016E7D" w:rsidRDefault="00016E7D">
      <w:pPr>
        <w:pStyle w:val="ConsPlusNormal"/>
        <w:spacing w:before="200"/>
        <w:ind w:firstLine="540"/>
        <w:jc w:val="both"/>
      </w:pPr>
      <w:r>
        <w:t>Одним из драйверов экономического роста Ленинградской области, в частности в сфере развития локальных рынков товаров и услуг, может стать развитие малого и среднего предпринимательства.</w:t>
      </w:r>
    </w:p>
    <w:p w:rsidR="00016E7D" w:rsidRDefault="00016E7D">
      <w:pPr>
        <w:pStyle w:val="ConsPlusNormal"/>
        <w:spacing w:before="200"/>
        <w:ind w:firstLine="540"/>
        <w:jc w:val="both"/>
      </w:pPr>
      <w:r>
        <w:t>В Ленинградской области действует более 64 тысяч субъектов малого и среднего предпринимательства. Оборот малых и средних предприятий, включая микропредприятия и индивидуальных предпринимателей, в 2020 году составил 660,6 млрд руб. Снижение оборота на 5,8 проц. к 2019 году обусловлено временным приостановлением деятельности предприятий малого и среднего предпринимательства во II квартале 2020 года, направленным на недопущение распространения новой коронавирусной инфекции. Численность занятых в сфере малого и среднего предпринимательства (без учета индивидуальных предпринимателей) составляет по итогам 2020 года 162,3 тыс. человек, или 30,7 проц. от общей численности занятых в экономике региона, что фактически соответствует среднероссийскому уровню. Наибольшее количество малых и средних предприятий Ленинградской области (29,5 проц.) осуществляет деятельность, связанную с оптовой и розничной торговлей, операции в сфере транспорта и связи (17,1 проц.). Доля малых и средних предприятий, представленных в секторе обрабатывающих производств, - 7,7 проц.</w:t>
      </w:r>
    </w:p>
    <w:p w:rsidR="00016E7D" w:rsidRDefault="00016E7D">
      <w:pPr>
        <w:pStyle w:val="ConsPlusNormal"/>
        <w:spacing w:before="200"/>
        <w:ind w:firstLine="540"/>
        <w:jc w:val="both"/>
      </w:pPr>
      <w:r>
        <w:t>Деятельность по обеспечению стимулирования экономической активности Ленинградской области осуществляется в контексте системы мер стратегического планирования и направлена на решение задач устойчивого социально-экономического развития Ленинградской области.</w:t>
      </w:r>
    </w:p>
    <w:p w:rsidR="00016E7D" w:rsidRDefault="00016E7D">
      <w:pPr>
        <w:pStyle w:val="ConsPlusNormal"/>
        <w:spacing w:before="200"/>
        <w:ind w:firstLine="540"/>
        <w:jc w:val="both"/>
      </w:pPr>
      <w:hyperlink r:id="rId74">
        <w:r>
          <w:rPr>
            <w:color w:val="0000FF"/>
          </w:rPr>
          <w:t>Стратегия</w:t>
        </w:r>
      </w:hyperlink>
      <w:r>
        <w:t xml:space="preserve"> социально-экономического развития Ленинградской области до 2030 года (далее - Стратегия), утвержденная областным законом от 8 августа 2016 года N 76-оз, соответствует требованиям Федерального </w:t>
      </w:r>
      <w:hyperlink r:id="rId75">
        <w:r>
          <w:rPr>
            <w:color w:val="0000FF"/>
          </w:rPr>
          <w:t>закона</w:t>
        </w:r>
      </w:hyperlink>
      <w:r>
        <w:t xml:space="preserve"> от 28 июня 2014 года N 172-ФЗ "О стратегическом планировании в Российской Федерации" и является основой государственной программы.</w:t>
      </w:r>
    </w:p>
    <w:p w:rsidR="00016E7D" w:rsidRDefault="00016E7D">
      <w:pPr>
        <w:pStyle w:val="ConsPlusNormal"/>
      </w:pPr>
    </w:p>
    <w:p w:rsidR="00016E7D" w:rsidRDefault="00016E7D">
      <w:pPr>
        <w:pStyle w:val="ConsPlusTitle"/>
        <w:jc w:val="center"/>
        <w:outlineLvl w:val="1"/>
      </w:pPr>
      <w:r>
        <w:t>2. Приоритеты и цели государственной политики</w:t>
      </w:r>
    </w:p>
    <w:p w:rsidR="00016E7D" w:rsidRDefault="00016E7D">
      <w:pPr>
        <w:pStyle w:val="ConsPlusTitle"/>
        <w:jc w:val="center"/>
      </w:pPr>
      <w:r>
        <w:t>в сфере реализации государственной программы</w:t>
      </w:r>
    </w:p>
    <w:p w:rsidR="00016E7D" w:rsidRDefault="00016E7D">
      <w:pPr>
        <w:pStyle w:val="ConsPlusNormal"/>
      </w:pPr>
    </w:p>
    <w:p w:rsidR="00016E7D" w:rsidRDefault="00016E7D">
      <w:pPr>
        <w:pStyle w:val="ConsPlusNormal"/>
        <w:ind w:firstLine="540"/>
        <w:jc w:val="both"/>
      </w:pPr>
      <w:r>
        <w:t xml:space="preserve">Основополагающими документами общесистемного характера, определяющими основные направления и приоритеты в сфере экономического развития, являются указы Президента Российской Федерации от 7 мая 2018 года </w:t>
      </w:r>
      <w:hyperlink r:id="rId76">
        <w:r>
          <w:rPr>
            <w:color w:val="0000FF"/>
          </w:rPr>
          <w:t>N 204</w:t>
        </w:r>
      </w:hyperlink>
      <w:r>
        <w:t xml:space="preserve"> "О национальных целях и стратегических задачах развития Российской Федерации на период до 2024 года" и от 21 июля 2020 года </w:t>
      </w:r>
      <w:hyperlink r:id="rId77">
        <w:r>
          <w:rPr>
            <w:color w:val="0000FF"/>
          </w:rPr>
          <w:t>N 474</w:t>
        </w:r>
      </w:hyperlink>
      <w:r>
        <w:t xml:space="preserve"> "О национальных целях развития Российской Федерации на период до 2030 года".</w:t>
      </w:r>
    </w:p>
    <w:p w:rsidR="00016E7D" w:rsidRDefault="00016E7D">
      <w:pPr>
        <w:pStyle w:val="ConsPlusNormal"/>
        <w:spacing w:before="200"/>
        <w:ind w:firstLine="540"/>
        <w:jc w:val="both"/>
      </w:pPr>
      <w:r>
        <w:t>Одной из национальных целей развития Российской Федерации является достойный, эффективный труд и успешное предпринимательство, что предполагает:</w:t>
      </w:r>
    </w:p>
    <w:p w:rsidR="00016E7D" w:rsidRDefault="00016E7D">
      <w:pPr>
        <w:pStyle w:val="ConsPlusNormal"/>
        <w:spacing w:before="200"/>
        <w:ind w:firstLine="540"/>
        <w:jc w:val="both"/>
      </w:pPr>
      <w:r>
        <w:t>обеспечение темпа роста валового внутреннего продукта страны выше среднемирового при сохранении макроэкономической стабильности;</w:t>
      </w:r>
    </w:p>
    <w:p w:rsidR="00016E7D" w:rsidRDefault="00016E7D">
      <w:pPr>
        <w:pStyle w:val="ConsPlusNormal"/>
        <w:spacing w:before="200"/>
        <w:ind w:firstLine="540"/>
        <w:jc w:val="both"/>
      </w:pPr>
      <w:r>
        <w:t>реальный рост инвестиций в основной капитал не менее 70 процентов по сравнению с показателем 2020 года;</w:t>
      </w:r>
    </w:p>
    <w:p w:rsidR="00016E7D" w:rsidRDefault="00016E7D">
      <w:pPr>
        <w:pStyle w:val="ConsPlusNormal"/>
        <w:spacing w:before="200"/>
        <w:ind w:firstLine="540"/>
        <w:jc w:val="both"/>
      </w:pPr>
      <w:r>
        <w:t>реальный рост экспорта несырьевых неэнергетических товаров не менее 70 процентов по сравнению с показателем 2020 года;</w:t>
      </w:r>
    </w:p>
    <w:p w:rsidR="00016E7D" w:rsidRDefault="00016E7D">
      <w:pPr>
        <w:pStyle w:val="ConsPlusNormal"/>
        <w:spacing w:before="200"/>
        <w:ind w:firstLine="540"/>
        <w:jc w:val="both"/>
      </w:pPr>
      <w:r>
        <w:t>увеличение численности занятых в сфере малого и среднего предпринимательства, включая индивидуальных предпринимателей и самозанятых, до 25 миллионов человек.</w:t>
      </w:r>
    </w:p>
    <w:p w:rsidR="00016E7D" w:rsidRDefault="00016E7D">
      <w:pPr>
        <w:pStyle w:val="ConsPlusNormal"/>
        <w:spacing w:before="200"/>
        <w:ind w:firstLine="540"/>
        <w:jc w:val="both"/>
      </w:pPr>
      <w:r>
        <w:t>Основные направления государственной политики в части формирования благоприятной инвестиционной среды определяются государственной программой Российской Федерации "Экономическое развитие и инновационная экономика", отдельными задачами которой являются разработка и реализация мер по улучшению условий ведения предпринимательской деятельности, содействие созданию новых рабочих мест и привлечению инвестиций в моногорода.</w:t>
      </w:r>
    </w:p>
    <w:p w:rsidR="00016E7D" w:rsidRDefault="00016E7D">
      <w:pPr>
        <w:pStyle w:val="ConsPlusNormal"/>
        <w:spacing w:before="200"/>
        <w:ind w:firstLine="540"/>
        <w:jc w:val="both"/>
      </w:pPr>
      <w:r>
        <w:t xml:space="preserve">Приоритеты по развитию промышленности отражены в стратегиях развития отдельных отраслей промышленности и государственной программе Российской Федерации "Развитие промышленности и повышение ее конкурентоспособности", а также в подпрограмме </w:t>
      </w:r>
      <w:r>
        <w:lastRenderedPageBreak/>
        <w:t>"Стимулирование инноваций" государственной программы Российской Федерации "Экономическое развитие и инновационная экономика". Одним из основополагающих направлений развития промышленности с учетом инновационного подхода, определенного в указанных документах, является создание и развитие индустриальных (промышленных) парков и технопарков, промышленных кластеров. Кроме того, в сложившихся экономических условиях можно выделить усиление тенденций импортозамещения и экспортоориентированности, отраженных в первую очередь в целях и задачах государственной программы Российской Федерации "Развитие промышленности и повышение ее конкурентоспособности".</w:t>
      </w:r>
    </w:p>
    <w:p w:rsidR="00016E7D" w:rsidRDefault="00016E7D">
      <w:pPr>
        <w:pStyle w:val="ConsPlusNormal"/>
        <w:spacing w:before="200"/>
        <w:ind w:firstLine="540"/>
        <w:jc w:val="both"/>
      </w:pPr>
      <w:r>
        <w:t>Основными документами стратегического планирования, определяющими цели и направления в сфере развития малого и среднего предпринимательства в Российской Федерации, являются Стратегия развития малого и среднего предпринимательства в Российской Федерации на период до 2030 года, государственная программа Российской Федерации "Экономическое развитие и инновационная экономика" в части соответствующей подпрограммы. Указанными документами выделены ключевые направления развития сферы малого и среднего предпринимательства, включающие в том числе: расширение доступа малых и средних предприятий к закупкам товаров, работ, услуг организациями государственного сектора экономики, стимулирование кооперации малых и средних предприятий и крупных предприятий в области обрабатывающих производств и высокотехнологичных услуг, обеспечение доступности финансовых ресурсов для малых и средних предприятий, развитие инфраструктуры поддержки субъектов малого и среднего предпринимательства и т.д.</w:t>
      </w:r>
    </w:p>
    <w:p w:rsidR="00016E7D" w:rsidRDefault="00016E7D">
      <w:pPr>
        <w:pStyle w:val="ConsPlusNormal"/>
        <w:spacing w:before="200"/>
        <w:ind w:firstLine="540"/>
        <w:jc w:val="both"/>
      </w:pPr>
      <w:r>
        <w:t>Основные векторы реализации приоритетов, определенные на федеральном уровне, учтены при формировании настоящей государственной программы в соответствии с региональной спецификой Ленинградской области, в том числе сложившейся структурой промышленного сектора.</w:t>
      </w:r>
    </w:p>
    <w:p w:rsidR="00016E7D" w:rsidRDefault="00016E7D">
      <w:pPr>
        <w:pStyle w:val="ConsPlusNormal"/>
      </w:pPr>
    </w:p>
    <w:p w:rsidR="00016E7D" w:rsidRDefault="00016E7D">
      <w:pPr>
        <w:pStyle w:val="ConsPlusTitle"/>
        <w:jc w:val="center"/>
        <w:outlineLvl w:val="1"/>
      </w:pPr>
      <w:bookmarkStart w:id="1" w:name="P160"/>
      <w:bookmarkEnd w:id="1"/>
      <w:r>
        <w:t>Подпрограмма</w:t>
      </w:r>
    </w:p>
    <w:p w:rsidR="00016E7D" w:rsidRDefault="00016E7D">
      <w:pPr>
        <w:pStyle w:val="ConsPlusTitle"/>
        <w:jc w:val="center"/>
      </w:pPr>
      <w:r>
        <w:t>"Создание условий для инвестиционной</w:t>
      </w:r>
    </w:p>
    <w:p w:rsidR="00016E7D" w:rsidRDefault="00016E7D">
      <w:pPr>
        <w:pStyle w:val="ConsPlusTitle"/>
        <w:jc w:val="center"/>
      </w:pPr>
      <w:r>
        <w:t>привлекательности региона"</w:t>
      </w:r>
    </w:p>
    <w:p w:rsidR="00016E7D" w:rsidRDefault="00016E7D">
      <w:pPr>
        <w:pStyle w:val="ConsPlusNormal"/>
      </w:pPr>
    </w:p>
    <w:p w:rsidR="00016E7D" w:rsidRDefault="00016E7D">
      <w:pPr>
        <w:pStyle w:val="ConsPlusTitle"/>
        <w:jc w:val="center"/>
        <w:outlineLvl w:val="2"/>
      </w:pPr>
      <w:r>
        <w:t>Паспорт</w:t>
      </w:r>
    </w:p>
    <w:p w:rsidR="00016E7D" w:rsidRDefault="00016E7D">
      <w:pPr>
        <w:pStyle w:val="ConsPlusTitle"/>
        <w:jc w:val="center"/>
      </w:pPr>
      <w:r>
        <w:t>подпрограммы "Создание условий для инвестиционной</w:t>
      </w:r>
    </w:p>
    <w:p w:rsidR="00016E7D" w:rsidRDefault="00016E7D">
      <w:pPr>
        <w:pStyle w:val="ConsPlusTitle"/>
        <w:jc w:val="center"/>
      </w:pPr>
      <w:r>
        <w:t>привлекательности региона"</w:t>
      </w:r>
    </w:p>
    <w:p w:rsidR="00016E7D" w:rsidRDefault="00016E7D">
      <w:pPr>
        <w:pStyle w:val="ConsPlusNormal"/>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7143"/>
      </w:tblGrid>
      <w:tr w:rsidR="00016E7D">
        <w:tc>
          <w:tcPr>
            <w:tcW w:w="1927" w:type="dxa"/>
            <w:tcBorders>
              <w:bottom w:val="nil"/>
            </w:tcBorders>
          </w:tcPr>
          <w:p w:rsidR="00016E7D" w:rsidRDefault="00016E7D">
            <w:pPr>
              <w:pStyle w:val="ConsPlusNormal"/>
            </w:pPr>
            <w:r>
              <w:t>Сроки реализации подпрограммы</w:t>
            </w:r>
          </w:p>
        </w:tc>
        <w:tc>
          <w:tcPr>
            <w:tcW w:w="7143" w:type="dxa"/>
            <w:tcBorders>
              <w:bottom w:val="nil"/>
            </w:tcBorders>
          </w:tcPr>
          <w:p w:rsidR="00016E7D" w:rsidRDefault="00016E7D">
            <w:pPr>
              <w:pStyle w:val="ConsPlusNormal"/>
            </w:pPr>
            <w:r>
              <w:t>2022-2025 годы</w:t>
            </w:r>
          </w:p>
        </w:tc>
      </w:tr>
      <w:tr w:rsidR="00016E7D">
        <w:tc>
          <w:tcPr>
            <w:tcW w:w="9070" w:type="dxa"/>
            <w:gridSpan w:val="2"/>
            <w:tcBorders>
              <w:top w:val="nil"/>
            </w:tcBorders>
          </w:tcPr>
          <w:p w:rsidR="00016E7D" w:rsidRDefault="00016E7D">
            <w:pPr>
              <w:pStyle w:val="ConsPlusNormal"/>
              <w:jc w:val="both"/>
            </w:pPr>
            <w:r>
              <w:t xml:space="preserve">(в ред. </w:t>
            </w:r>
            <w:hyperlink r:id="rId78">
              <w:r>
                <w:rPr>
                  <w:color w:val="0000FF"/>
                </w:rPr>
                <w:t>Постановления</w:t>
              </w:r>
            </w:hyperlink>
            <w:r>
              <w:t xml:space="preserve"> Правительства Ленинградской области от 13.07.2022 N 480)</w:t>
            </w:r>
          </w:p>
        </w:tc>
      </w:tr>
      <w:tr w:rsidR="00016E7D">
        <w:tblPrEx>
          <w:tblBorders>
            <w:insideH w:val="single" w:sz="4" w:space="0" w:color="auto"/>
          </w:tblBorders>
        </w:tblPrEx>
        <w:tc>
          <w:tcPr>
            <w:tcW w:w="1927" w:type="dxa"/>
          </w:tcPr>
          <w:p w:rsidR="00016E7D" w:rsidRDefault="00016E7D">
            <w:pPr>
              <w:pStyle w:val="ConsPlusNormal"/>
            </w:pPr>
            <w:r>
              <w:t>Ответственный исполнитель подпрограммы</w:t>
            </w:r>
          </w:p>
        </w:tc>
        <w:tc>
          <w:tcPr>
            <w:tcW w:w="7143" w:type="dxa"/>
          </w:tcPr>
          <w:p w:rsidR="00016E7D" w:rsidRDefault="00016E7D">
            <w:pPr>
              <w:pStyle w:val="ConsPlusNormal"/>
            </w:pPr>
            <w:r>
              <w:t>Комитет экономического развития и инвестиционной деятельности Ленинградской области</w:t>
            </w:r>
          </w:p>
        </w:tc>
      </w:tr>
      <w:tr w:rsidR="00016E7D">
        <w:tc>
          <w:tcPr>
            <w:tcW w:w="1927" w:type="dxa"/>
            <w:tcBorders>
              <w:bottom w:val="nil"/>
            </w:tcBorders>
          </w:tcPr>
          <w:p w:rsidR="00016E7D" w:rsidRDefault="00016E7D">
            <w:pPr>
              <w:pStyle w:val="ConsPlusNormal"/>
            </w:pPr>
            <w:r>
              <w:t>Участники подпрограммы</w:t>
            </w:r>
          </w:p>
        </w:tc>
        <w:tc>
          <w:tcPr>
            <w:tcW w:w="7143" w:type="dxa"/>
            <w:tcBorders>
              <w:bottom w:val="nil"/>
            </w:tcBorders>
          </w:tcPr>
          <w:p w:rsidR="00016E7D" w:rsidRDefault="00016E7D">
            <w:pPr>
              <w:pStyle w:val="ConsPlusNormal"/>
            </w:pPr>
            <w:r>
              <w:t>Ленинградский областной комитет по управлению государственным имуществом, комитет по развитию малого, среднего бизнеса и потребительского рынка Ленинградской области,</w:t>
            </w:r>
          </w:p>
          <w:p w:rsidR="00016E7D" w:rsidRDefault="00016E7D">
            <w:pPr>
              <w:pStyle w:val="ConsPlusNormal"/>
            </w:pPr>
            <w:r>
              <w:t>Комитет градостроительной политики Ленинградской области</w:t>
            </w:r>
          </w:p>
        </w:tc>
      </w:tr>
      <w:tr w:rsidR="00016E7D">
        <w:tc>
          <w:tcPr>
            <w:tcW w:w="9070" w:type="dxa"/>
            <w:gridSpan w:val="2"/>
            <w:tcBorders>
              <w:top w:val="nil"/>
            </w:tcBorders>
          </w:tcPr>
          <w:p w:rsidR="00016E7D" w:rsidRDefault="00016E7D">
            <w:pPr>
              <w:pStyle w:val="ConsPlusNormal"/>
              <w:jc w:val="both"/>
            </w:pPr>
            <w:r>
              <w:t xml:space="preserve">(в ред. </w:t>
            </w:r>
            <w:hyperlink r:id="rId79">
              <w:r>
                <w:rPr>
                  <w:color w:val="0000FF"/>
                </w:rPr>
                <w:t>Постановления</w:t>
              </w:r>
            </w:hyperlink>
            <w:r>
              <w:t xml:space="preserve"> Правительства Ленинградской области от 13.07.2022 N 480)</w:t>
            </w:r>
          </w:p>
        </w:tc>
      </w:tr>
      <w:tr w:rsidR="00016E7D">
        <w:tblPrEx>
          <w:tblBorders>
            <w:insideH w:val="single" w:sz="4" w:space="0" w:color="auto"/>
          </w:tblBorders>
        </w:tblPrEx>
        <w:tc>
          <w:tcPr>
            <w:tcW w:w="1927" w:type="dxa"/>
          </w:tcPr>
          <w:p w:rsidR="00016E7D" w:rsidRDefault="00016E7D">
            <w:pPr>
              <w:pStyle w:val="ConsPlusNormal"/>
            </w:pPr>
            <w:r>
              <w:t>Цель подпрограммы</w:t>
            </w:r>
          </w:p>
        </w:tc>
        <w:tc>
          <w:tcPr>
            <w:tcW w:w="7143" w:type="dxa"/>
          </w:tcPr>
          <w:p w:rsidR="00016E7D" w:rsidRDefault="00016E7D">
            <w:pPr>
              <w:pStyle w:val="ConsPlusNormal"/>
            </w:pPr>
            <w:r>
              <w:t>Создание благоприятных условий ведения предпринимательской деятельности для привлечения инвестиций в экономику Ленинградской области</w:t>
            </w:r>
          </w:p>
        </w:tc>
      </w:tr>
      <w:tr w:rsidR="00016E7D">
        <w:tblPrEx>
          <w:tblBorders>
            <w:insideH w:val="single" w:sz="4" w:space="0" w:color="auto"/>
          </w:tblBorders>
        </w:tblPrEx>
        <w:tc>
          <w:tcPr>
            <w:tcW w:w="1927" w:type="dxa"/>
          </w:tcPr>
          <w:p w:rsidR="00016E7D" w:rsidRDefault="00016E7D">
            <w:pPr>
              <w:pStyle w:val="ConsPlusNormal"/>
            </w:pPr>
            <w:r>
              <w:t>Задачи подпрограммы</w:t>
            </w:r>
          </w:p>
        </w:tc>
        <w:tc>
          <w:tcPr>
            <w:tcW w:w="7143" w:type="dxa"/>
          </w:tcPr>
          <w:p w:rsidR="00016E7D" w:rsidRDefault="00016E7D">
            <w:pPr>
              <w:pStyle w:val="ConsPlusNormal"/>
            </w:pPr>
            <w:r>
              <w:t>1. Стимулирование инвестиционной активности Ленинградской области.</w:t>
            </w:r>
          </w:p>
          <w:p w:rsidR="00016E7D" w:rsidRDefault="00016E7D">
            <w:pPr>
              <w:pStyle w:val="ConsPlusNormal"/>
            </w:pPr>
            <w:r>
              <w:t>2. Улучшение делового климата и формирование комфортной предпринимательской среды в Ленинградской области</w:t>
            </w:r>
          </w:p>
        </w:tc>
      </w:tr>
      <w:tr w:rsidR="00016E7D">
        <w:tblPrEx>
          <w:tblBorders>
            <w:insideH w:val="single" w:sz="4" w:space="0" w:color="auto"/>
          </w:tblBorders>
        </w:tblPrEx>
        <w:tc>
          <w:tcPr>
            <w:tcW w:w="1927" w:type="dxa"/>
          </w:tcPr>
          <w:p w:rsidR="00016E7D" w:rsidRDefault="00016E7D">
            <w:pPr>
              <w:pStyle w:val="ConsPlusNormal"/>
            </w:pPr>
            <w:r>
              <w:t xml:space="preserve">Ожидаемые (конечные) результаты реализации </w:t>
            </w:r>
            <w:r>
              <w:lastRenderedPageBreak/>
              <w:t>подпрограммы</w:t>
            </w:r>
          </w:p>
        </w:tc>
        <w:tc>
          <w:tcPr>
            <w:tcW w:w="7143" w:type="dxa"/>
          </w:tcPr>
          <w:p w:rsidR="00016E7D" w:rsidRDefault="00016E7D">
            <w:pPr>
              <w:pStyle w:val="ConsPlusNormal"/>
            </w:pPr>
            <w:r>
              <w:lastRenderedPageBreak/>
              <w:t>Рост объема инвестиций.</w:t>
            </w:r>
          </w:p>
          <w:p w:rsidR="00016E7D" w:rsidRDefault="00016E7D">
            <w:pPr>
              <w:pStyle w:val="ConsPlusNormal"/>
            </w:pPr>
            <w:r>
              <w:t>Совершенствование механизмов работы с инвесторами</w:t>
            </w:r>
          </w:p>
        </w:tc>
      </w:tr>
      <w:tr w:rsidR="00016E7D">
        <w:tblPrEx>
          <w:tblBorders>
            <w:insideH w:val="single" w:sz="4" w:space="0" w:color="auto"/>
          </w:tblBorders>
        </w:tblPrEx>
        <w:tc>
          <w:tcPr>
            <w:tcW w:w="1927" w:type="dxa"/>
          </w:tcPr>
          <w:p w:rsidR="00016E7D" w:rsidRDefault="00016E7D">
            <w:pPr>
              <w:pStyle w:val="ConsPlusNormal"/>
            </w:pPr>
            <w:r>
              <w:lastRenderedPageBreak/>
              <w:t>Проекты, реализуемые в рамках подпрограммы</w:t>
            </w:r>
          </w:p>
        </w:tc>
        <w:tc>
          <w:tcPr>
            <w:tcW w:w="7143" w:type="dxa"/>
          </w:tcPr>
          <w:p w:rsidR="00016E7D" w:rsidRDefault="00016E7D">
            <w:pPr>
              <w:pStyle w:val="ConsPlusNormal"/>
            </w:pPr>
            <w:r>
              <w:t>Приоритетный проект "Содействие созданию Комплекса переработки этансодержащего газа в Кингисеппском муниципальном районе";</w:t>
            </w:r>
          </w:p>
          <w:p w:rsidR="00016E7D" w:rsidRDefault="00016E7D">
            <w:pPr>
              <w:pStyle w:val="ConsPlusNormal"/>
            </w:pPr>
            <w:r>
              <w:t>приоритетный проект "Индустриальное лидерство в агропромышленном комплексе";</w:t>
            </w:r>
          </w:p>
          <w:p w:rsidR="00016E7D" w:rsidRDefault="00016E7D">
            <w:pPr>
              <w:pStyle w:val="ConsPlusNormal"/>
            </w:pPr>
            <w:r>
              <w:t>приоритетный проект "Развитие проектного подхода в деятельности органов местного самоуправления Ленинградской области";</w:t>
            </w:r>
          </w:p>
          <w:p w:rsidR="00016E7D" w:rsidRDefault="00016E7D">
            <w:pPr>
              <w:pStyle w:val="ConsPlusNormal"/>
            </w:pPr>
            <w:r>
              <w:t>приоритетный проект "Внедрение сервиса "Зеленый коридор" для инвестора к 2023 году";</w:t>
            </w:r>
          </w:p>
          <w:p w:rsidR="00016E7D" w:rsidRDefault="00016E7D">
            <w:pPr>
              <w:pStyle w:val="ConsPlusNormal"/>
            </w:pPr>
            <w:r>
              <w:t>отраслевой проект "Регистрация права собственности и постановка на кадастровый учет земельных участков и объектов недвижимого имущества"</w:t>
            </w:r>
          </w:p>
        </w:tc>
      </w:tr>
      <w:tr w:rsidR="00016E7D">
        <w:tc>
          <w:tcPr>
            <w:tcW w:w="1927" w:type="dxa"/>
            <w:tcBorders>
              <w:bottom w:val="nil"/>
            </w:tcBorders>
          </w:tcPr>
          <w:p w:rsidR="00016E7D" w:rsidRDefault="00016E7D">
            <w:pPr>
              <w:pStyle w:val="ConsPlusNormal"/>
            </w:pPr>
            <w:r>
              <w:t>Финансовое обеспечение подпрограммы - всего, в том числе по годам реализации</w:t>
            </w:r>
          </w:p>
        </w:tc>
        <w:tc>
          <w:tcPr>
            <w:tcW w:w="7143" w:type="dxa"/>
            <w:tcBorders>
              <w:bottom w:val="nil"/>
            </w:tcBorders>
          </w:tcPr>
          <w:p w:rsidR="00016E7D" w:rsidRDefault="00016E7D">
            <w:pPr>
              <w:pStyle w:val="ConsPlusNormal"/>
            </w:pPr>
            <w:r>
              <w:t>Общий объем финансирования подпрограммы составляет 690505025,9 тыс. рублей, в том числе:</w:t>
            </w:r>
          </w:p>
          <w:p w:rsidR="00016E7D" w:rsidRDefault="00016E7D">
            <w:pPr>
              <w:pStyle w:val="ConsPlusNormal"/>
            </w:pPr>
            <w:r>
              <w:t>2022 год - 213335682,0 тыс. рублей;</w:t>
            </w:r>
          </w:p>
          <w:p w:rsidR="00016E7D" w:rsidRDefault="00016E7D">
            <w:pPr>
              <w:pStyle w:val="ConsPlusNormal"/>
            </w:pPr>
            <w:r>
              <w:t>2023 год - 271221363,7 тыс. рублей;</w:t>
            </w:r>
          </w:p>
          <w:p w:rsidR="00016E7D" w:rsidRDefault="00016E7D">
            <w:pPr>
              <w:pStyle w:val="ConsPlusNormal"/>
            </w:pPr>
            <w:r>
              <w:t>2024 год - 205752761,3 тыс. рублей;</w:t>
            </w:r>
          </w:p>
          <w:p w:rsidR="00016E7D" w:rsidRDefault="00016E7D">
            <w:pPr>
              <w:pStyle w:val="ConsPlusNormal"/>
            </w:pPr>
            <w:r>
              <w:t>2025 год - 195218,9 тыс. рублей</w:t>
            </w:r>
          </w:p>
        </w:tc>
      </w:tr>
      <w:tr w:rsidR="00016E7D">
        <w:tc>
          <w:tcPr>
            <w:tcW w:w="9070" w:type="dxa"/>
            <w:gridSpan w:val="2"/>
            <w:tcBorders>
              <w:top w:val="nil"/>
            </w:tcBorders>
          </w:tcPr>
          <w:p w:rsidR="00016E7D" w:rsidRDefault="00016E7D">
            <w:pPr>
              <w:pStyle w:val="ConsPlusNormal"/>
              <w:jc w:val="both"/>
            </w:pPr>
            <w:r>
              <w:t xml:space="preserve">(в ред. </w:t>
            </w:r>
            <w:hyperlink r:id="rId80">
              <w:r>
                <w:rPr>
                  <w:color w:val="0000FF"/>
                </w:rPr>
                <w:t>Постановления</w:t>
              </w:r>
            </w:hyperlink>
            <w:r>
              <w:t xml:space="preserve"> Правительства Ленинградской области от 13.07.2022 N 480)</w:t>
            </w:r>
          </w:p>
        </w:tc>
      </w:tr>
      <w:tr w:rsidR="00016E7D">
        <w:tc>
          <w:tcPr>
            <w:tcW w:w="1927" w:type="dxa"/>
            <w:tcBorders>
              <w:bottom w:val="nil"/>
            </w:tcBorders>
          </w:tcPr>
          <w:p w:rsidR="00016E7D" w:rsidRDefault="00016E7D">
            <w:pPr>
              <w:pStyle w:val="ConsPlusNormal"/>
            </w:pPr>
            <w:r>
              <w:t>Размер налоговых расходов, направленных на достижение цели подпрограммы, - всего, в том числе по годам реализации</w:t>
            </w:r>
          </w:p>
        </w:tc>
        <w:tc>
          <w:tcPr>
            <w:tcW w:w="7143" w:type="dxa"/>
            <w:tcBorders>
              <w:bottom w:val="nil"/>
            </w:tcBorders>
          </w:tcPr>
          <w:p w:rsidR="00016E7D" w:rsidRDefault="00016E7D">
            <w:pPr>
              <w:pStyle w:val="ConsPlusNormal"/>
            </w:pPr>
            <w:r>
              <w:t>Общий объем налоговых расходов, направленных на достижение цели подпрограммы, составляет 15583831,0 тыс. рублей, в том числе:</w:t>
            </w:r>
          </w:p>
          <w:p w:rsidR="00016E7D" w:rsidRDefault="00016E7D">
            <w:pPr>
              <w:pStyle w:val="ConsPlusNormal"/>
            </w:pPr>
            <w:r>
              <w:t>2022 год - 8492716,0 тыс. рублей;</w:t>
            </w:r>
          </w:p>
          <w:p w:rsidR="00016E7D" w:rsidRDefault="00016E7D">
            <w:pPr>
              <w:pStyle w:val="ConsPlusNormal"/>
            </w:pPr>
            <w:r>
              <w:t>2023 год - 2363705,0 тыс. рублей;</w:t>
            </w:r>
          </w:p>
          <w:p w:rsidR="00016E7D" w:rsidRDefault="00016E7D">
            <w:pPr>
              <w:pStyle w:val="ConsPlusNormal"/>
            </w:pPr>
            <w:r>
              <w:t>2024 год - 2363705,0 тыс. рублей;</w:t>
            </w:r>
          </w:p>
          <w:p w:rsidR="00016E7D" w:rsidRDefault="00016E7D">
            <w:pPr>
              <w:pStyle w:val="ConsPlusNormal"/>
            </w:pPr>
            <w:r>
              <w:t>2025 год - 2363705,0 тыс. рублей</w:t>
            </w:r>
          </w:p>
        </w:tc>
      </w:tr>
      <w:tr w:rsidR="00016E7D">
        <w:tc>
          <w:tcPr>
            <w:tcW w:w="9070" w:type="dxa"/>
            <w:gridSpan w:val="2"/>
            <w:tcBorders>
              <w:top w:val="nil"/>
            </w:tcBorders>
          </w:tcPr>
          <w:p w:rsidR="00016E7D" w:rsidRDefault="00016E7D">
            <w:pPr>
              <w:pStyle w:val="ConsPlusNormal"/>
              <w:jc w:val="both"/>
            </w:pPr>
            <w:r>
              <w:t xml:space="preserve">(в ред. </w:t>
            </w:r>
            <w:hyperlink r:id="rId81">
              <w:r>
                <w:rPr>
                  <w:color w:val="0000FF"/>
                </w:rPr>
                <w:t>Постановления</w:t>
              </w:r>
            </w:hyperlink>
            <w:r>
              <w:t xml:space="preserve"> Правительства Ленинградской области от 13.07.2022 N 480)</w:t>
            </w:r>
          </w:p>
        </w:tc>
      </w:tr>
    </w:tbl>
    <w:p w:rsidR="00016E7D" w:rsidRDefault="00016E7D">
      <w:pPr>
        <w:pStyle w:val="ConsPlusNormal"/>
      </w:pPr>
    </w:p>
    <w:p w:rsidR="00016E7D" w:rsidRDefault="00016E7D">
      <w:pPr>
        <w:pStyle w:val="ConsPlusTitle"/>
        <w:jc w:val="center"/>
        <w:outlineLvl w:val="2"/>
      </w:pPr>
      <w:r>
        <w:t>Информация</w:t>
      </w:r>
    </w:p>
    <w:p w:rsidR="00016E7D" w:rsidRDefault="00016E7D">
      <w:pPr>
        <w:pStyle w:val="ConsPlusTitle"/>
        <w:jc w:val="center"/>
      </w:pPr>
      <w:r>
        <w:t>о проектах и комплексах процессных мероприятий подпрограммы</w:t>
      </w:r>
    </w:p>
    <w:p w:rsidR="00016E7D" w:rsidRDefault="00016E7D">
      <w:pPr>
        <w:pStyle w:val="ConsPlusTitle"/>
        <w:jc w:val="center"/>
      </w:pPr>
      <w:r>
        <w:t>"Создание условий для инвестиционной привлекательности</w:t>
      </w:r>
    </w:p>
    <w:p w:rsidR="00016E7D" w:rsidRDefault="00016E7D">
      <w:pPr>
        <w:pStyle w:val="ConsPlusTitle"/>
        <w:jc w:val="center"/>
      </w:pPr>
      <w:r>
        <w:t>региона"</w:t>
      </w:r>
    </w:p>
    <w:p w:rsidR="00016E7D" w:rsidRDefault="00016E7D">
      <w:pPr>
        <w:pStyle w:val="ConsPlusNormal"/>
      </w:pPr>
    </w:p>
    <w:p w:rsidR="00016E7D" w:rsidRDefault="00016E7D">
      <w:pPr>
        <w:pStyle w:val="ConsPlusNormal"/>
        <w:ind w:firstLine="540"/>
        <w:jc w:val="both"/>
      </w:pPr>
      <w:r>
        <w:t>Для решения задач подпрограммы "Создание условий для инвестиционной привлекательности региона" осуществляется реализация следующих приоритетных проектов, отраслевого проекта и комплексов процессных мероприятий.</w:t>
      </w:r>
    </w:p>
    <w:p w:rsidR="00016E7D" w:rsidRDefault="00016E7D">
      <w:pPr>
        <w:pStyle w:val="ConsPlusNormal"/>
        <w:spacing w:before="200"/>
        <w:ind w:firstLine="540"/>
        <w:jc w:val="both"/>
      </w:pPr>
      <w:r>
        <w:t>1. Приоритетный проект "Содействие созданию Комплекса переработки этансодержащего газа в Кингисеппском муниципальном районе".</w:t>
      </w:r>
    </w:p>
    <w:p w:rsidR="00016E7D" w:rsidRDefault="00016E7D">
      <w:pPr>
        <w:pStyle w:val="ConsPlusNormal"/>
        <w:spacing w:before="200"/>
        <w:ind w:firstLine="540"/>
        <w:jc w:val="both"/>
      </w:pPr>
      <w:r>
        <w:t>В рамках проекта планируются к реализации мероприятия по строительству комплекса переработки этансодержащего газа с сопутствующей инфраструктурой:</w:t>
      </w:r>
    </w:p>
    <w:p w:rsidR="00016E7D" w:rsidRDefault="00016E7D">
      <w:pPr>
        <w:pStyle w:val="ConsPlusNormal"/>
        <w:spacing w:before="200"/>
        <w:ind w:firstLine="540"/>
        <w:jc w:val="both"/>
      </w:pPr>
      <w:r>
        <w:t>газохимический комплекс (реализует ООО "Балтийский Химический Комплекс" - 100-процентное дочернее предприятие АО "РусГазДобыча");</w:t>
      </w:r>
    </w:p>
    <w:p w:rsidR="00016E7D" w:rsidRDefault="00016E7D">
      <w:pPr>
        <w:pStyle w:val="ConsPlusNormal"/>
        <w:spacing w:before="200"/>
        <w:ind w:firstLine="540"/>
        <w:jc w:val="both"/>
      </w:pPr>
      <w:r>
        <w:t>газоперерабатывающий комплекс (реализует ООО "РусХимАльянс" - совместное предприятие АО "РусГазДобыча" и ПАО "Газпром" на паритетной основе).</w:t>
      </w:r>
    </w:p>
    <w:p w:rsidR="00016E7D" w:rsidRDefault="00016E7D">
      <w:pPr>
        <w:pStyle w:val="ConsPlusNormal"/>
        <w:spacing w:before="200"/>
        <w:ind w:firstLine="540"/>
        <w:jc w:val="both"/>
      </w:pPr>
      <w:r>
        <w:t>Реализация проекта обеспечит годовую переработку до 45 млрд куб. м сырьевого газа, годовое производство свыше 18 млрд куб. м сухого отбензиненного газа, более 13 млн тонн сжиженного природного газа, до 2,3 млн тонн сжиженных углеводородных газов, более 3 млн тонн этилена и 3 млн тонн базовых полимеров. Также проектом планируется создание более пяти тысяч рабочих мест.</w:t>
      </w:r>
    </w:p>
    <w:p w:rsidR="00016E7D" w:rsidRDefault="00016E7D">
      <w:pPr>
        <w:pStyle w:val="ConsPlusNormal"/>
        <w:spacing w:before="200"/>
        <w:ind w:firstLine="540"/>
        <w:jc w:val="both"/>
      </w:pPr>
      <w:r>
        <w:t xml:space="preserve">В состав сопутствующей инфраструктуры проекта включается строительство объектов жилого, социального и общественно-делового назначения для работников, привлекаемых для </w:t>
      </w:r>
      <w:r>
        <w:lastRenderedPageBreak/>
        <w:t>реализации проекта, и членов их семей (реализует специально созданная ВЭБ.РФ проектная компания ООО "Ямбург 7М").</w:t>
      </w:r>
    </w:p>
    <w:p w:rsidR="00016E7D" w:rsidRDefault="00016E7D">
      <w:pPr>
        <w:pStyle w:val="ConsPlusNormal"/>
        <w:spacing w:before="200"/>
        <w:ind w:firstLine="540"/>
        <w:jc w:val="both"/>
      </w:pPr>
      <w:r>
        <w:t>Приоритетный проект является основным якорным инвестиционным проектом создаваемой особой экономической зоны промышленно-производственного типа "Усть-Луга" на территории Усть-Лужского сельского поселения Кингисеппского муниципального района (далее - ОЭЗ). На территории ОЭЗ устанавливается особый (льготный) правовой режим ведения предпринимательской и иной деятельности в целях стимулирования инвестиционных и предпринимательских ресурсов и повышения привлекательности муниципального образования для внешних инвесторов. Создание ОЭЗ связано с поддержкой дальнейшего развития газохимического комплекса и обрабатывающих производств, ориентированных как на экспорт, так и в рамках импортозамещения.</w:t>
      </w:r>
    </w:p>
    <w:p w:rsidR="00016E7D" w:rsidRDefault="00016E7D">
      <w:pPr>
        <w:pStyle w:val="ConsPlusNormal"/>
        <w:spacing w:before="200"/>
        <w:ind w:firstLine="540"/>
        <w:jc w:val="both"/>
      </w:pPr>
      <w:r>
        <w:t>Кроме того, в соответствии со Стратегией прорабатывается вопрос о создании портовой особой экономической зоны в Приморском городском поселении Выборгского района на территории морского порта Приморск (далее - портовая ОЭЗ). Якорным инвестиционным проектом портовой ОЭЗ является проект по строительству Приморского универсального погрузочного комплекса, направленный на создание современного, высокотехнологичного и экологически чистого универсального портового комплекса с целью переориентации транзитных грузопотоков из европейских портов, с планируемым грузооборотом более 20 процентов от общего грузооборота российских портов Балтийского бассейна.</w:t>
      </w:r>
    </w:p>
    <w:p w:rsidR="00016E7D" w:rsidRDefault="00016E7D">
      <w:pPr>
        <w:pStyle w:val="ConsPlusNormal"/>
        <w:spacing w:before="200"/>
        <w:ind w:firstLine="540"/>
        <w:jc w:val="both"/>
      </w:pPr>
      <w:r>
        <w:t>2. Приоритетный проект "Индустриальное лидерство в агропромышленном комплексе".</w:t>
      </w:r>
    </w:p>
    <w:p w:rsidR="00016E7D" w:rsidRDefault="00016E7D">
      <w:pPr>
        <w:pStyle w:val="ConsPlusNormal"/>
        <w:spacing w:before="200"/>
        <w:ind w:firstLine="540"/>
        <w:jc w:val="both"/>
      </w:pPr>
      <w:r>
        <w:t>Целью приоритетного проекта является обеспечение необходимой инфраструктуры и компетенций для последующего создания отечественных кроссов яичной и мясной птицы в целях технологической перестройки отрасли. В рамках проекта предусмотрены мероприятия по созданию системы подготовки специалистов под запрос бизнеса, разработке методов селекционной работы и созданию референтной популяции птицы, созданию цифровой платформы передовых производственных технологий для яичного и мясного птицеводства, созданию опытных площадок на базе действующих производств.</w:t>
      </w:r>
    </w:p>
    <w:p w:rsidR="00016E7D" w:rsidRDefault="00016E7D">
      <w:pPr>
        <w:pStyle w:val="ConsPlusNormal"/>
        <w:spacing w:before="200"/>
        <w:ind w:firstLine="540"/>
        <w:jc w:val="both"/>
      </w:pPr>
      <w:r>
        <w:t>В целях реализации проекта предоставляются субсидии юридическим лицам.</w:t>
      </w:r>
    </w:p>
    <w:p w:rsidR="00016E7D" w:rsidRDefault="00016E7D">
      <w:pPr>
        <w:pStyle w:val="ConsPlusNormal"/>
        <w:spacing w:before="200"/>
        <w:ind w:firstLine="540"/>
        <w:jc w:val="both"/>
      </w:pPr>
      <w:r>
        <w:t>3. Приоритетный проект "Развитие проектного подхода в деятельности органов местного самоуправления Ленинградской области".</w:t>
      </w:r>
    </w:p>
    <w:p w:rsidR="00016E7D" w:rsidRDefault="00016E7D">
      <w:pPr>
        <w:pStyle w:val="ConsPlusNormal"/>
        <w:spacing w:before="200"/>
        <w:ind w:firstLine="540"/>
        <w:jc w:val="both"/>
      </w:pPr>
      <w:r>
        <w:t>Целью приоритетного проекта является внедрение механизмов проектного управления в деятельность органов местного самоуправления, расположенных на территории Ленинградской области, для повышения эффективности реализации региональных проектов Ленинградской области. В рамках проекта будут подготовлены методические рекомендации для формирования муниципальной правовой базы в сфере проектного управления, проведены обучающие практико-ориентированные мероприятия для муниципальных служащих, будет оказана методическая поддержка при подготовке и реализации муниципальных проектов.</w:t>
      </w:r>
    </w:p>
    <w:p w:rsidR="00016E7D" w:rsidRDefault="00016E7D">
      <w:pPr>
        <w:pStyle w:val="ConsPlusNormal"/>
        <w:spacing w:before="200"/>
        <w:ind w:firstLine="540"/>
        <w:jc w:val="both"/>
      </w:pPr>
      <w:r>
        <w:t>4. Приоритетный проект "Внедрение сервиса "Зеленый коридор" для инвестора к 2023 году".</w:t>
      </w:r>
    </w:p>
    <w:p w:rsidR="00016E7D" w:rsidRDefault="00016E7D">
      <w:pPr>
        <w:pStyle w:val="ConsPlusNormal"/>
        <w:spacing w:before="200"/>
        <w:ind w:firstLine="540"/>
        <w:jc w:val="both"/>
      </w:pPr>
      <w:r>
        <w:t>Сервис "Зеленый коридор" для инвестора" разрабатывается ГКУ "АЭРЛО" и позволит обеспечить внедрение в институтах развития, органах исполнительной власти, муниципальных органах власти, федеральных ведомствах и ресурсоснабжающих организациях единого стандарта по работе с инвесторами, а также создаст "единую точку коммуникаций" инвесторов с уполномоченными органами и организациями с подачей обращений (документов) и получением ответов (документов) в электронном виде.</w:t>
      </w:r>
    </w:p>
    <w:p w:rsidR="00016E7D" w:rsidRDefault="00016E7D">
      <w:pPr>
        <w:pStyle w:val="ConsPlusNormal"/>
        <w:spacing w:before="200"/>
        <w:ind w:firstLine="540"/>
        <w:jc w:val="both"/>
      </w:pPr>
      <w:r>
        <w:t>5. Отраслевой проект "Регистрация права собственности и постановка на кадастровый учет земельных участков и объектов недвижимого имущества".</w:t>
      </w:r>
    </w:p>
    <w:p w:rsidR="00016E7D" w:rsidRDefault="00016E7D">
      <w:pPr>
        <w:pStyle w:val="ConsPlusNormal"/>
        <w:spacing w:before="200"/>
        <w:ind w:firstLine="540"/>
        <w:jc w:val="both"/>
      </w:pPr>
      <w:r>
        <w:t>В рамках отраслевого проекта предусматривается создание благоприятных условий ведения инвестиционной и предпринимательской деятельности, в том числе путем оптимизации кадастрового учета и регистрации права собственности.</w:t>
      </w:r>
    </w:p>
    <w:p w:rsidR="00016E7D" w:rsidRDefault="00016E7D">
      <w:pPr>
        <w:pStyle w:val="ConsPlusNormal"/>
        <w:spacing w:before="200"/>
        <w:ind w:firstLine="540"/>
        <w:jc w:val="both"/>
      </w:pPr>
      <w:r>
        <w:t>Для обеспечения реализации целевой модели "Подготовка документов и осуществление государственного кадастрового учета и(или) государственной регистрации прав собственности на объекты недвижимого имущества" предусматривается:</w:t>
      </w:r>
    </w:p>
    <w:p w:rsidR="00016E7D" w:rsidRDefault="00016E7D">
      <w:pPr>
        <w:pStyle w:val="ConsPlusNormal"/>
        <w:spacing w:before="200"/>
        <w:ind w:firstLine="540"/>
        <w:jc w:val="both"/>
      </w:pPr>
      <w:r>
        <w:lastRenderedPageBreak/>
        <w:t xml:space="preserve">предоставление субсидий местным бюджетам муниципальных образований для проведения комплексных кадастровых работ в соответствии с Федеральным </w:t>
      </w:r>
      <w:hyperlink r:id="rId82">
        <w:r>
          <w:rPr>
            <w:color w:val="0000FF"/>
          </w:rPr>
          <w:t>законом</w:t>
        </w:r>
      </w:hyperlink>
      <w:r>
        <w:t xml:space="preserve"> от 24 июля 2007 года N 221-ФЗ "О кадастровой деятельности";</w:t>
      </w:r>
    </w:p>
    <w:p w:rsidR="00016E7D" w:rsidRDefault="00016E7D">
      <w:pPr>
        <w:pStyle w:val="ConsPlusNormal"/>
        <w:spacing w:before="200"/>
        <w:ind w:firstLine="540"/>
        <w:jc w:val="both"/>
      </w:pPr>
      <w:r>
        <w:t>проведение работ по уточнению границ между Ленинградской областью и смежными субъектами Российской Федерации и внесению сведений о данных границах в Единый государственный реестр недвижимости;</w:t>
      </w:r>
    </w:p>
    <w:p w:rsidR="00016E7D" w:rsidRDefault="00016E7D">
      <w:pPr>
        <w:pStyle w:val="ConsPlusNormal"/>
        <w:spacing w:before="200"/>
        <w:ind w:firstLine="540"/>
        <w:jc w:val="both"/>
      </w:pPr>
      <w:r>
        <w:t>внесение в Единый государственный реестр недвижимости сведений о границах муниципальных образований Ленинградской области (муниципальных районов, городского округа, городских и сельских поселений);</w:t>
      </w:r>
    </w:p>
    <w:p w:rsidR="00016E7D" w:rsidRDefault="00016E7D">
      <w:pPr>
        <w:pStyle w:val="ConsPlusNormal"/>
        <w:spacing w:before="200"/>
        <w:ind w:firstLine="540"/>
        <w:jc w:val="both"/>
      </w:pPr>
      <w:r>
        <w:t>предоставление субсидий местным бюджетам муниципальных образований по описанию границ населенных пунктов и внесению сведений о них в Единый государственный реестр недвижимости.</w:t>
      </w:r>
    </w:p>
    <w:p w:rsidR="00016E7D" w:rsidRDefault="00016E7D">
      <w:pPr>
        <w:pStyle w:val="ConsPlusNormal"/>
        <w:spacing w:before="200"/>
        <w:ind w:firstLine="540"/>
        <w:jc w:val="both"/>
      </w:pPr>
      <w:hyperlink w:anchor="P4830">
        <w:r>
          <w:rPr>
            <w:color w:val="0000FF"/>
          </w:rPr>
          <w:t>Порядок</w:t>
        </w:r>
      </w:hyperlink>
      <w:r>
        <w:t xml:space="preserve"> предоставления и распределения субсидии бюджетам муниципальных образований Ленинградской области из областного бюджета Ленинградской области на подготовку проектов изменений в генеральные планы поселений, необходимых для внесения сведений о местоположении границ населенных пунктов в Единый государственный реестр недвижимости, установлен в приложении 5 к государственной программе. </w:t>
      </w:r>
      <w:hyperlink w:anchor="P4950">
        <w:r>
          <w:rPr>
            <w:color w:val="0000FF"/>
          </w:rPr>
          <w:t>Порядок</w:t>
        </w:r>
      </w:hyperlink>
      <w:r>
        <w:t xml:space="preserve"> предоставления и распределения субсидии из областного бюджета Ленинградской области бюджетам муниципальных районов и городского округа Ленинградской области на проведение комплексных кадастровых работ установлен в приложении 6 к государственной программе.</w:t>
      </w:r>
    </w:p>
    <w:p w:rsidR="00016E7D" w:rsidRDefault="00016E7D">
      <w:pPr>
        <w:pStyle w:val="ConsPlusNormal"/>
        <w:spacing w:before="200"/>
        <w:ind w:firstLine="540"/>
        <w:jc w:val="both"/>
      </w:pPr>
      <w:r>
        <w:t>6. Строительство Высоцкого зернового терминала - в рамках первого этапа запланировано введение в 2022 году в эксплуатацию морского зернового терминала с пропускной способностью 4 млн тонн в год (в том числе несырьевой экспорт зерновых культур - 3,5 млн тонн). Строительство зернового терминала предполагает увеличение емкости элеваторных мощностей в портах Северо-Западного федерального округа и переориентацию транспортных потоков сельскохозяйственной продукции из стран Прибалтики, что приведет к устойчивому росту экспорта зерновых культур, созданию новых рабочих мест, а также регулярному поступлению налоговых отчислений в бюджеты всех уровней.</w:t>
      </w:r>
    </w:p>
    <w:p w:rsidR="00016E7D" w:rsidRDefault="00016E7D">
      <w:pPr>
        <w:pStyle w:val="ConsPlusNormal"/>
        <w:spacing w:before="200"/>
        <w:ind w:firstLine="540"/>
        <w:jc w:val="both"/>
      </w:pPr>
      <w:r>
        <w:t>7. Строительство здания автоматизированного склада готовой продукции (15d). Автоматизированный склад будет предназначен для хранения шинной продукции, необходимость строительства склада обусловлена сезонностью реализации, что требует подготовки определенного объема продукции к каждому сезону. С учетом существующей рыночной конъюнктуры, обусловленной в том числе активным развитием азиатских брендов, реализация проекта позволит сохранить объемы экспорта продукции на уровне 50% от общего объема производства. Реализация мероприятия позволит создать до 55 рабочих мест к 2025 году.</w:t>
      </w:r>
    </w:p>
    <w:p w:rsidR="00016E7D" w:rsidRDefault="00016E7D">
      <w:pPr>
        <w:pStyle w:val="ConsPlusNormal"/>
        <w:spacing w:before="200"/>
        <w:ind w:firstLine="540"/>
        <w:jc w:val="both"/>
      </w:pPr>
      <w:r>
        <w:t>8. Комплекс процессных мероприятий "Реализация мер по обеспечению благоприятного инвестиционного климата в Ленинградской области". В составе комплекса реализуются следующие мероприятия:</w:t>
      </w:r>
    </w:p>
    <w:p w:rsidR="00016E7D" w:rsidRDefault="00016E7D">
      <w:pPr>
        <w:pStyle w:val="ConsPlusNormal"/>
        <w:spacing w:before="200"/>
        <w:ind w:firstLine="540"/>
        <w:jc w:val="both"/>
      </w:pPr>
      <w:r>
        <w:t>1) сопровождение по принципу "единого окна" реализуемых на территории Ленинградской области инвестиционных проектов путем консультирования по вопросам коммерческой деятельности и управления, осуществления информационно-консультационного содействия хозяйствующим субъектам, планирующим и(или) осуществляющим инвестирование на территории Ленинградской области, а также управляющим компаниям по вопросам создания и развития на территории Ленинградской области индустриальных (промышленных) парков, технопарков и иных объектов инфраструктуры;</w:t>
      </w:r>
    </w:p>
    <w:p w:rsidR="00016E7D" w:rsidRDefault="00016E7D">
      <w:pPr>
        <w:pStyle w:val="ConsPlusNormal"/>
        <w:spacing w:before="200"/>
        <w:ind w:firstLine="540"/>
        <w:jc w:val="both"/>
      </w:pPr>
      <w:r>
        <w:t>2) участие представителей Ленинградской области в российских и международных конгрессно-выставочных, презентационных и иных коммуникативных мероприятиях;</w:t>
      </w:r>
    </w:p>
    <w:p w:rsidR="00016E7D" w:rsidRDefault="00016E7D">
      <w:pPr>
        <w:pStyle w:val="ConsPlusNormal"/>
        <w:spacing w:before="200"/>
        <w:ind w:firstLine="540"/>
        <w:jc w:val="both"/>
      </w:pPr>
      <w:r>
        <w:t>3) подготовка и размещение (издание) информационных материалов об инвестиционной привлекательности Ленинградской области в информационно-телекоммуникационной сети "Интернет" (далее - сеть "Интернет") и средствах массовой информации, наполнение специализированного интернет-сайта "Инвестиционный портал Ленинградской области" (www.lenoblinvest.ru), обеспечение его функционирования и продвижения в сети "Интернет";</w:t>
      </w:r>
    </w:p>
    <w:p w:rsidR="00016E7D" w:rsidRDefault="00016E7D">
      <w:pPr>
        <w:pStyle w:val="ConsPlusNormal"/>
        <w:spacing w:before="200"/>
        <w:ind w:firstLine="540"/>
        <w:jc w:val="both"/>
      </w:pPr>
      <w:r>
        <w:t xml:space="preserve">4) размещение в средствах массовой информации материалов об инвестиционной </w:t>
      </w:r>
      <w:r>
        <w:lastRenderedPageBreak/>
        <w:t>привлекательности Ленинградской области;</w:t>
      </w:r>
    </w:p>
    <w:p w:rsidR="00016E7D" w:rsidRDefault="00016E7D">
      <w:pPr>
        <w:pStyle w:val="ConsPlusNormal"/>
        <w:spacing w:before="200"/>
        <w:ind w:firstLine="540"/>
        <w:jc w:val="both"/>
      </w:pPr>
      <w:r>
        <w:t>5) мероприятия по оценке регулирующего воздействия нормативных правовых актов.</w:t>
      </w:r>
    </w:p>
    <w:p w:rsidR="00016E7D" w:rsidRDefault="00016E7D">
      <w:pPr>
        <w:pStyle w:val="ConsPlusNormal"/>
        <w:spacing w:before="200"/>
        <w:ind w:firstLine="540"/>
        <w:jc w:val="both"/>
      </w:pPr>
      <w:r>
        <w:t>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Ленинградской области. Проведение процедуры оценки регулирующего воздействия позволит улучшить инвестиционный и предпринимательский климат посредством повышения качества правотворчества, создания прозрачных и понятных механизмов принятия обоснованных регулятивных решений;</w:t>
      </w:r>
    </w:p>
    <w:p w:rsidR="00016E7D" w:rsidRDefault="00016E7D">
      <w:pPr>
        <w:pStyle w:val="ConsPlusNormal"/>
        <w:spacing w:before="200"/>
        <w:ind w:firstLine="540"/>
        <w:jc w:val="both"/>
      </w:pPr>
      <w:r>
        <w:t>6) мероприятия по содействию развитию конкуренции на рынках товаров, работ и услуг в Ленинградской области.</w:t>
      </w:r>
    </w:p>
    <w:p w:rsidR="00016E7D" w:rsidRDefault="00016E7D">
      <w:pPr>
        <w:pStyle w:val="ConsPlusNormal"/>
        <w:spacing w:before="200"/>
        <w:ind w:firstLine="540"/>
        <w:jc w:val="both"/>
      </w:pPr>
      <w:r>
        <w:t>Содействие развитию конкуренции в субъектах Российской Федерации является одним из приоритетных направлений работы Правительства Российской Федерации, а также Правительства Ленинградской области.</w:t>
      </w:r>
    </w:p>
    <w:p w:rsidR="00016E7D" w:rsidRDefault="00016E7D">
      <w:pPr>
        <w:pStyle w:val="ConsPlusNormal"/>
        <w:spacing w:before="200"/>
        <w:ind w:firstLine="540"/>
        <w:jc w:val="both"/>
      </w:pPr>
      <w:r>
        <w:t>Содействие развитию конкуренции в субъектах Российской Федерации направлено на мониторинг наличия административных барьеров и оценку состояния конкурентной среды в интересах субъектов предпринимательской деятельности и удовлетворенности потребителей качеством товаров, работ и услуг на товарных рынках региона, обеспечение равных условий деятельности на конкурентных рынках для компаний с государственным участием и организаций частной формы собственности.</w:t>
      </w:r>
    </w:p>
    <w:p w:rsidR="00016E7D" w:rsidRDefault="00016E7D">
      <w:pPr>
        <w:pStyle w:val="ConsPlusNormal"/>
        <w:spacing w:before="200"/>
        <w:ind w:firstLine="540"/>
        <w:jc w:val="both"/>
      </w:pPr>
      <w:r>
        <w:t>Внедрение данного механизма способствует привлечению инвестиций, созданию стимулов и условий для развития малого и среднего предпринимательства в субъектах Российской Федерации;</w:t>
      </w:r>
    </w:p>
    <w:p w:rsidR="00016E7D" w:rsidRDefault="00016E7D">
      <w:pPr>
        <w:pStyle w:val="ConsPlusNormal"/>
        <w:spacing w:before="200"/>
        <w:ind w:firstLine="540"/>
        <w:jc w:val="both"/>
      </w:pPr>
      <w:r>
        <w:t>7) мероприятия по совершенствованию контрольно-надзорной деятельности.</w:t>
      </w:r>
    </w:p>
    <w:p w:rsidR="00016E7D" w:rsidRDefault="00016E7D">
      <w:pPr>
        <w:pStyle w:val="ConsPlusNormal"/>
        <w:spacing w:before="200"/>
        <w:ind w:firstLine="540"/>
        <w:jc w:val="both"/>
      </w:pPr>
      <w:r>
        <w:t xml:space="preserve">В рамках масштабной реформы сферы контрольно-надзорной деятельности принят Федеральный </w:t>
      </w:r>
      <w:hyperlink r:id="rId83">
        <w:r>
          <w:rPr>
            <w:color w:val="0000FF"/>
          </w:rPr>
          <w:t>закон</w:t>
        </w:r>
      </w:hyperlink>
      <w:r>
        <w:t xml:space="preserve"> от 31 июля 2020 года N 248-ФЗ "О государственном контроле (надзоре) и муниципальном контроле в Российской Федерации" (далее - Федеральный закон N 248-ФЗ), устанавливающий новый порядок организации и осуществления государственного и муниципального контроля.</w:t>
      </w:r>
    </w:p>
    <w:p w:rsidR="00016E7D" w:rsidRDefault="00016E7D">
      <w:pPr>
        <w:pStyle w:val="ConsPlusNormal"/>
        <w:spacing w:before="200"/>
        <w:ind w:firstLine="540"/>
        <w:jc w:val="both"/>
      </w:pPr>
      <w:r>
        <w:t>Новым федеральным законодательством предусмотрен приоритет профилактических мероприятий по отношению к проверкам, досудебный порядок подачи жалоб и информатизация процессов в интересах бизнес-сообщества (ознакомление с деятельностью контрольных органов через официальные сайты; введение электронного взаимодействия), что позитивно отразится на инвестиционном климате субъектов Российской Федерации.</w:t>
      </w:r>
    </w:p>
    <w:p w:rsidR="00016E7D" w:rsidRDefault="00016E7D">
      <w:pPr>
        <w:pStyle w:val="ConsPlusNormal"/>
        <w:spacing w:before="200"/>
        <w:ind w:firstLine="540"/>
        <w:jc w:val="both"/>
      </w:pPr>
      <w:r>
        <w:t xml:space="preserve">Большой блок работы по реализации Федерального </w:t>
      </w:r>
      <w:hyperlink r:id="rId84">
        <w:r>
          <w:rPr>
            <w:color w:val="0000FF"/>
          </w:rPr>
          <w:t>закона</w:t>
        </w:r>
      </w:hyperlink>
      <w:r>
        <w:t xml:space="preserve"> N 248-ФЗ связан с цифровизацией данной сферы - предусмотрен постепенный фактически полный перевод деятельности всех контрольно-надзорных органов на цифровую основу.</w:t>
      </w:r>
    </w:p>
    <w:p w:rsidR="00016E7D" w:rsidRDefault="00016E7D">
      <w:pPr>
        <w:pStyle w:val="ConsPlusNormal"/>
        <w:spacing w:before="200"/>
        <w:ind w:firstLine="540"/>
        <w:jc w:val="both"/>
      </w:pPr>
      <w:r>
        <w:t>Все действия контролирующих органов по проведению контрольно-надзорных мероприятий будут отражаться в информационной системе. Для этого с 1 июля 2021 года созданы такие ресурсы, как Единый реестр видов государственного и муниципального контроля (надзора) (будет сформирован до 2022 года); Единый реестр контрольных (надзорных) мероприятий (сейчас это Единый реестр проверок); Информационная система досудебного обжалования; Реестр заключений о подтверждении соблюдения обязательных требований; информационные системы контрольных (надзорных) органов.</w:t>
      </w:r>
    </w:p>
    <w:p w:rsidR="00016E7D" w:rsidRDefault="00016E7D">
      <w:pPr>
        <w:pStyle w:val="ConsPlusNormal"/>
        <w:spacing w:before="200"/>
        <w:ind w:firstLine="540"/>
        <w:jc w:val="both"/>
      </w:pPr>
      <w:r>
        <w:t>Благодаря этому лица, в отношении которых проводятся проверки, смогут отследить правомерность их проведения, а также получить оперативный доступ ко всем необходимым документам и сведениям.</w:t>
      </w:r>
    </w:p>
    <w:p w:rsidR="00016E7D" w:rsidRDefault="00016E7D">
      <w:pPr>
        <w:pStyle w:val="ConsPlusNormal"/>
        <w:spacing w:before="200"/>
        <w:ind w:firstLine="540"/>
        <w:jc w:val="both"/>
      </w:pPr>
      <w:r>
        <w:t xml:space="preserve">Комитетом экономического развития и инвестиционной деятельности Ленинградской области (далее - Комитет) осуществляется координация, мониторинг эффективности деятельности региональных контрольно-надзорных органов и муниципальных органов контроля с целью методической поддержки процессов совершенствования контрольно-надзорной деятельности в </w:t>
      </w:r>
      <w:r>
        <w:lastRenderedPageBreak/>
        <w:t xml:space="preserve">Ленинградской области и реализации норм Федерального </w:t>
      </w:r>
      <w:hyperlink r:id="rId85">
        <w:r>
          <w:rPr>
            <w:color w:val="0000FF"/>
          </w:rPr>
          <w:t>закона</w:t>
        </w:r>
      </w:hyperlink>
      <w:r>
        <w:t xml:space="preserve"> N 248-ФЗ.</w:t>
      </w:r>
    </w:p>
    <w:p w:rsidR="00016E7D" w:rsidRDefault="00016E7D">
      <w:pPr>
        <w:pStyle w:val="ConsPlusNormal"/>
        <w:spacing w:before="200"/>
        <w:ind w:firstLine="540"/>
        <w:jc w:val="both"/>
      </w:pPr>
      <w:r>
        <w:t xml:space="preserve">С целью совершенствования контрольно-надзорной деятельности на территории Ленинградской области Комитет обеспечивает функционирование рабочей группы с участием представителей всех региональных контрольно-надзорных органов и муниципальных органов контроля Ленинградской области по вопросам осуществления мероприятий, необходимых для реализации Федерального </w:t>
      </w:r>
      <w:hyperlink r:id="rId86">
        <w:r>
          <w:rPr>
            <w:color w:val="0000FF"/>
          </w:rPr>
          <w:t>закона</w:t>
        </w:r>
      </w:hyperlink>
      <w:r>
        <w:t xml:space="preserve"> N 248-ФЗ, мониторинг и координацию своевременного размещения на официальных сайтах контрольно-надзорных органов в сети "Интернет" сведений, предусмотренных Федеральным </w:t>
      </w:r>
      <w:hyperlink r:id="rId87">
        <w:r>
          <w:rPr>
            <w:color w:val="0000FF"/>
          </w:rPr>
          <w:t>законом</w:t>
        </w:r>
      </w:hyperlink>
      <w:r>
        <w:t xml:space="preserve"> N 248-ФЗ, представления информации о реализации норм Федерального </w:t>
      </w:r>
      <w:hyperlink r:id="rId88">
        <w:r>
          <w:rPr>
            <w:color w:val="0000FF"/>
          </w:rPr>
          <w:t>закона</w:t>
        </w:r>
      </w:hyperlink>
      <w:r>
        <w:t xml:space="preserve"> N 248-ФЗ в Минэкономразвития России и Минцифры России;</w:t>
      </w:r>
    </w:p>
    <w:p w:rsidR="00016E7D" w:rsidRDefault="00016E7D">
      <w:pPr>
        <w:pStyle w:val="ConsPlusNormal"/>
        <w:spacing w:before="200"/>
        <w:ind w:firstLine="540"/>
        <w:jc w:val="both"/>
      </w:pPr>
      <w:r>
        <w:t>8) актуализация интегрированной региональной информационной системы "Инвестиционное развитие территории Ленинградской области".</w:t>
      </w:r>
    </w:p>
    <w:p w:rsidR="00016E7D" w:rsidRDefault="00016E7D">
      <w:pPr>
        <w:pStyle w:val="ConsPlusNormal"/>
        <w:spacing w:before="200"/>
        <w:ind w:firstLine="540"/>
        <w:jc w:val="both"/>
      </w:pPr>
      <w:r>
        <w:t>С целью информирования инвесторов об инвестиционных возможностях Ленинградской области создана и ежегодно актуализируется интегрированная региональная информационная система "Инвестиционное развитие территории Ленинградской области" (далее - ИРИС).</w:t>
      </w:r>
    </w:p>
    <w:p w:rsidR="00016E7D" w:rsidRDefault="00016E7D">
      <w:pPr>
        <w:pStyle w:val="ConsPlusNormal"/>
        <w:spacing w:before="200"/>
        <w:ind w:firstLine="540"/>
        <w:jc w:val="both"/>
      </w:pPr>
      <w:r>
        <w:t>ИРИС содержит информацию о наличии инфраструктуры, свободных инвестиционных площадках для размещения производств и реализации инвестиционных проектов, в том числе на территории индустриальных парков, и представляет собой интерактивную карту, наглядно демонстрирующую инвестиционные преимущества и возможности каждого муниципального образования Ленинградской области, обеспечивает доступ органов государственной власти, органов местного самоуправления, юридических и физических лиц к полной и актуальной информации об инвестиционном, инфраструктурном и ресурсном потенциале Ленинградской области;</w:t>
      </w:r>
    </w:p>
    <w:p w:rsidR="00016E7D" w:rsidRDefault="00016E7D">
      <w:pPr>
        <w:pStyle w:val="ConsPlusNormal"/>
        <w:spacing w:before="200"/>
        <w:ind w:firstLine="540"/>
        <w:jc w:val="both"/>
      </w:pPr>
      <w:r>
        <w:t>9) привлечение инвестиций в экономику Ленинградской области на условиях соглашений о государственно-частном партнерстве или концессионных соглашений. Мероприятие направлено на комплексное развитие сферы государственно-частного партнерства в Ленинградской области, в том числе на создание условий для повышения уровня привлечения инвестиций в объекты общественной инфраструктуры, путем заключения соглашений государственно-частного партнерства и концессионных соглашений. В рамках мероприятия предусматривается совершенствование правовой базы Ленинградской области, методологическое обеспечение взаимодействия органов государственной и муниципальной власти Ленинградской области при подготовке и реализации проектов государственно-частного партнерства, подготовка к заключению соглашений о государственно-частном партнерстве и концессионных соглашений, в том числе подготовка технико-экономических обоснований соглашений и конкурсной документации для проведения конкурсов на право заключения соглашений, а также мониторинг реализации заключенных соглашений о государственно-частном партнерстве и концессионных соглашений на территории Ленинградской области. Участниками мероприятия являются органы государственной власти Ленинградской области, органы местного самоуправления Ленинградской области и юридические лица, являющиеся сторонами соглашений о государственно-частном партнерстве или концессионных соглашений;</w:t>
      </w:r>
    </w:p>
    <w:p w:rsidR="00016E7D" w:rsidRDefault="00016E7D">
      <w:pPr>
        <w:pStyle w:val="ConsPlusNormal"/>
        <w:spacing w:before="200"/>
        <w:ind w:firstLine="540"/>
        <w:jc w:val="both"/>
      </w:pPr>
      <w:r>
        <w:t>10) реализация схемы территориального планирования Ленинградской области и полномочий Ленинградской области в сфере градостроительной деятельности.</w:t>
      </w:r>
    </w:p>
    <w:p w:rsidR="00016E7D" w:rsidRDefault="00016E7D">
      <w:pPr>
        <w:pStyle w:val="ConsPlusNormal"/>
        <w:spacing w:before="200"/>
        <w:ind w:firstLine="540"/>
        <w:jc w:val="both"/>
      </w:pPr>
      <w:r>
        <w:t>В рамках мероприятия предполагается обеспечение своевременного и качественного территориального планирования и градостроительного зонирования, обеспечивающего эффективное размещение объектов регионального значения на территории Ленинградской области и градостроительное освоение территорий. Результатом реализации мероприятия станет сокращение сроков, необходимых для размещения объектов регионального значения, достижение синхронизации схемы территориального планирования Ленинградской области со Стратегией социально-экономического развития Ленинградской области, государственными программами, программами субъектов естественных монополий, повышение качества и обеспечение актуальности документов градостроительного зонирования муниципальных образований Ленинградской области.</w:t>
      </w:r>
    </w:p>
    <w:p w:rsidR="00016E7D" w:rsidRDefault="00016E7D">
      <w:pPr>
        <w:pStyle w:val="ConsPlusNormal"/>
        <w:spacing w:before="200"/>
        <w:ind w:firstLine="540"/>
        <w:jc w:val="both"/>
      </w:pPr>
      <w:r>
        <w:t xml:space="preserve">В рамках мероприятия предусматривается подготовка проектов схем территориального планирования Ленинградской области, проектов изменений в схемы территориального планирования Ленинградской области, подготовка проектов правил землепользования и застройки, проектов о внесении изменений в правила землепользования и застройки, а также подготовка документации по планировке территории для размещения объектов регионального </w:t>
      </w:r>
      <w:r>
        <w:lastRenderedPageBreak/>
        <w:t>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Ленинградской области, подготовка проектов региональных нормативов градостроительного проектирования, изменений в региональные нормативы градостроительного проектирования;</w:t>
      </w:r>
    </w:p>
    <w:p w:rsidR="00016E7D" w:rsidRDefault="00016E7D">
      <w:pPr>
        <w:pStyle w:val="ConsPlusNormal"/>
        <w:spacing w:before="200"/>
        <w:ind w:firstLine="540"/>
        <w:jc w:val="both"/>
      </w:pPr>
      <w:r>
        <w:t>11) стимулирование реализации новых инвестиционных проектов.</w:t>
      </w:r>
    </w:p>
    <w:p w:rsidR="00016E7D" w:rsidRDefault="00016E7D">
      <w:pPr>
        <w:pStyle w:val="ConsPlusNormal"/>
        <w:spacing w:before="200"/>
        <w:ind w:firstLine="540"/>
        <w:jc w:val="both"/>
      </w:pPr>
      <w:r>
        <w:t xml:space="preserve">Постановлениями Правительства Российской Федерации от 19 октября 2020 года </w:t>
      </w:r>
      <w:hyperlink r:id="rId89">
        <w:r>
          <w:rPr>
            <w:color w:val="0000FF"/>
          </w:rPr>
          <w:t>N 1704</w:t>
        </w:r>
      </w:hyperlink>
      <w:r>
        <w:t xml:space="preserve">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и от 12 октября 2021 года </w:t>
      </w:r>
      <w:hyperlink r:id="rId90">
        <w:r>
          <w:rPr>
            <w:color w:val="0000FF"/>
          </w:rPr>
          <w:t>N 1740</w:t>
        </w:r>
      </w:hyperlink>
      <w:r>
        <w:t xml:space="preserve"> "Об утверждении Правил списания задолженности субъекта Российской Федерации перед Российской Федерацией по бюджетным кредитам, методики расчета поступления налоговых доходов в федеральный бюджет от реализации новых инвестиционных проектов и перечня подлежащих зачислению в федеральный бюджет налоговых доходов от реализации новых инвестиционных проектов, в объеме поступления в федеральный бюджет которых Правительство Российской Федерации вправе списать задолженность субъектов Российской Федерации по бюджетным кредитам, и о признании утратившим силу постановления Правительства Российской Федерации от 19 октября 2020 года N 1705" на период до 2024 года введен механизм стимулирования реализации новых инвестиционных проектов через направление бюджетных инвестиций в объекты инфраструктуры, необходимые для реализации проектов, за счет средств, высвобождаемых в результате снижения объема погашения задолженности субъекта Российской Федерации перед Российской Федерацией по бюджетным кредитам. В механизме также заложена возможность направления высвобождаемых бюджетных средств на субсидирование затрат инвесторов на создание объектов инфраструктуры для реализации проектов.</w:t>
      </w:r>
    </w:p>
    <w:p w:rsidR="00016E7D" w:rsidRDefault="00016E7D">
      <w:pPr>
        <w:pStyle w:val="ConsPlusNormal"/>
        <w:spacing w:before="200"/>
        <w:ind w:firstLine="540"/>
        <w:jc w:val="both"/>
      </w:pPr>
      <w:r>
        <w:t>Под новым инвестиционным проектом понимается ограниченный по времени и ресурсам комплекс мероприятий, направленных на создание и последующую эксплуатацию новых объектов основных средств или на реконструкцию существующих объектов, которые вводятся в эксплуатацию после 1 января 2021 года.</w:t>
      </w:r>
    </w:p>
    <w:p w:rsidR="00016E7D" w:rsidRDefault="00016E7D">
      <w:pPr>
        <w:pStyle w:val="ConsPlusNormal"/>
        <w:spacing w:before="200"/>
        <w:ind w:firstLine="540"/>
        <w:jc w:val="both"/>
      </w:pPr>
      <w:r>
        <w:t xml:space="preserve">Под объектами инфраструктуры понимаются объекты транспортной, инженерной, энергетической и коммунальной инфраструктуры, объекты инфраструктуры индустриальных (промышленных) парков, промышленных технопарков, особых экономических зон, созданных в соответствии с Федеральным </w:t>
      </w:r>
      <w:hyperlink r:id="rId91">
        <w:r>
          <w:rPr>
            <w:color w:val="0000FF"/>
          </w:rPr>
          <w:t>законом</w:t>
        </w:r>
      </w:hyperlink>
      <w:r>
        <w:t xml:space="preserve"> от 22 июля 2005 года N 116-ФЗ "Об особых экономических зонах в Российской Федерации", территорий опережающего социально-экономического развития, инновационных научно-технологических центров, необходимые для реализации нового инвестиционного проекта.</w:t>
      </w:r>
    </w:p>
    <w:p w:rsidR="00016E7D" w:rsidRDefault="00016E7D">
      <w:pPr>
        <w:pStyle w:val="ConsPlusNormal"/>
        <w:spacing w:before="200"/>
        <w:ind w:firstLine="540"/>
        <w:jc w:val="both"/>
      </w:pPr>
      <w:r>
        <w:t>Высвобождаемые средства направляются на выполнение инженерных изысканий, проектирование, экспертизу проектной документации и(или)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финансовое обеспечение реализации которых начато не ранее 1 января 2021 года, в формах, определенных бюджетным законодательством Российской Федерации;</w:t>
      </w:r>
    </w:p>
    <w:p w:rsidR="00016E7D" w:rsidRDefault="00016E7D">
      <w:pPr>
        <w:pStyle w:val="ConsPlusNormal"/>
        <w:jc w:val="both"/>
      </w:pPr>
      <w:r>
        <w:t xml:space="preserve">(пп. 11 в ред. </w:t>
      </w:r>
      <w:hyperlink r:id="rId92">
        <w:r>
          <w:rPr>
            <w:color w:val="0000FF"/>
          </w:rPr>
          <w:t>Постановления</w:t>
        </w:r>
      </w:hyperlink>
      <w:r>
        <w:t xml:space="preserve"> Правительства Ленинградской области от 28.04.2022 N 285)</w:t>
      </w:r>
    </w:p>
    <w:p w:rsidR="00016E7D" w:rsidRDefault="00016E7D">
      <w:pPr>
        <w:pStyle w:val="ConsPlusNormal"/>
        <w:spacing w:before="200"/>
        <w:ind w:firstLine="540"/>
        <w:jc w:val="both"/>
      </w:pPr>
      <w:r>
        <w:t>12) поддержка юридических лиц и индивидуальных предпринимателей, реализующих инвестиционные проекты по производству импортозамещающей продукции.</w:t>
      </w:r>
    </w:p>
    <w:p w:rsidR="00016E7D" w:rsidRDefault="00016E7D">
      <w:pPr>
        <w:pStyle w:val="ConsPlusNormal"/>
        <w:jc w:val="both"/>
      </w:pPr>
      <w:r>
        <w:t xml:space="preserve">(в ред. </w:t>
      </w:r>
      <w:hyperlink r:id="rId93">
        <w:r>
          <w:rPr>
            <w:color w:val="0000FF"/>
          </w:rPr>
          <w:t>Постановления</w:t>
        </w:r>
      </w:hyperlink>
      <w:r>
        <w:t xml:space="preserve"> Правительства Ленинградской области от 12.07.2022 N 479)</w:t>
      </w:r>
    </w:p>
    <w:p w:rsidR="00016E7D" w:rsidRDefault="00016E7D">
      <w:pPr>
        <w:pStyle w:val="ConsPlusNormal"/>
        <w:spacing w:before="200"/>
        <w:ind w:firstLine="540"/>
        <w:jc w:val="both"/>
      </w:pPr>
      <w:r>
        <w:t>В рамках мероприятия осуществляется финансовая поддержка инвесторов, реализующих или планирующих реализацию проектов импортозамещения, путем предоставления из областного бюджета Ленинградской области субсидий на возмещение части затрат на уплату арендной платы за помещения, здания или строения.</w:t>
      </w:r>
    </w:p>
    <w:p w:rsidR="00016E7D" w:rsidRDefault="00016E7D">
      <w:pPr>
        <w:pStyle w:val="ConsPlusNormal"/>
        <w:jc w:val="both"/>
      </w:pPr>
      <w:r>
        <w:t xml:space="preserve">(в ред. </w:t>
      </w:r>
      <w:hyperlink r:id="rId94">
        <w:r>
          <w:rPr>
            <w:color w:val="0000FF"/>
          </w:rPr>
          <w:t>Постановления</w:t>
        </w:r>
      </w:hyperlink>
      <w:r>
        <w:t xml:space="preserve"> Правительства Ленинградской области от 12.07.2022 N 479)</w:t>
      </w:r>
    </w:p>
    <w:p w:rsidR="00016E7D" w:rsidRDefault="00016E7D">
      <w:pPr>
        <w:pStyle w:val="ConsPlusNormal"/>
        <w:jc w:val="both"/>
      </w:pPr>
      <w:r>
        <w:t xml:space="preserve">(пп. 12 введен </w:t>
      </w:r>
      <w:hyperlink r:id="rId95">
        <w:r>
          <w:rPr>
            <w:color w:val="0000FF"/>
          </w:rPr>
          <w:t>Постановлением</w:t>
        </w:r>
      </w:hyperlink>
      <w:r>
        <w:t xml:space="preserve"> Правительства Ленинградской области от 28.04.2022 N 285)</w:t>
      </w:r>
    </w:p>
    <w:p w:rsidR="00016E7D" w:rsidRDefault="00016E7D">
      <w:pPr>
        <w:pStyle w:val="ConsPlusNormal"/>
        <w:spacing w:before="200"/>
        <w:ind w:firstLine="540"/>
        <w:jc w:val="both"/>
      </w:pPr>
      <w:r>
        <w:lastRenderedPageBreak/>
        <w:t>В рамках реализации комплекса процессных мероприятий предполагается участие органов местного самоуправления по предоставлению актуальной и оперативной информации о промышленных площадках и индустриальных парках для обновления сведений ИРИС, управляющих компаний создаваемых и действующих индустриальных парков, которые осуществляют создание (реконструкцию и(или) модернизацию) коммунальной и транспортной инфраструктуры с целью привлечения инвесторов-резидентов для размещения новых промышленных производств на территориях индустриальных парков, а также участие ГКУ "АЭРЛО" в части оказания консультационной поддержки по вопросам создания и развития индустриальных парков и привлечению на их территории новых резидентов.</w:t>
      </w:r>
    </w:p>
    <w:p w:rsidR="00016E7D" w:rsidRDefault="00016E7D">
      <w:pPr>
        <w:pStyle w:val="ConsPlusNormal"/>
        <w:jc w:val="both"/>
      </w:pPr>
      <w:r>
        <w:t xml:space="preserve">(абзац введен </w:t>
      </w:r>
      <w:hyperlink r:id="rId96">
        <w:r>
          <w:rPr>
            <w:color w:val="0000FF"/>
          </w:rPr>
          <w:t>Постановлением</w:t>
        </w:r>
      </w:hyperlink>
      <w:r>
        <w:t xml:space="preserve"> Правительства Ленинградской области от 28.04.2022 N 285)</w:t>
      </w:r>
    </w:p>
    <w:p w:rsidR="00016E7D" w:rsidRDefault="00016E7D">
      <w:pPr>
        <w:pStyle w:val="ConsPlusNormal"/>
        <w:spacing w:before="200"/>
        <w:ind w:firstLine="540"/>
        <w:jc w:val="both"/>
      </w:pPr>
      <w:r>
        <w:t>9. Комплекс процессных мероприятий "Совершенствование системы стратегического управления социально-экономическим развитием Ленинградской области". В составе комплекса предусматривается реализация мероприятий, направленных на:</w:t>
      </w:r>
    </w:p>
    <w:p w:rsidR="00016E7D" w:rsidRDefault="00016E7D">
      <w:pPr>
        <w:pStyle w:val="ConsPlusNormal"/>
        <w:spacing w:before="200"/>
        <w:ind w:firstLine="540"/>
        <w:jc w:val="both"/>
      </w:pPr>
      <w:r>
        <w:t>обеспечение разработки, актуализации, мониторинга и оценки эффективности реализации документов стратегического планирования Ленинградской области, координацию государственного и муниципального стратегического управления, синхронизацию документов стратегического планирования федерального, макрорегионального уровня и Ленинградской области, координацию разработки и реализации государственных программ;</w:t>
      </w:r>
    </w:p>
    <w:p w:rsidR="00016E7D" w:rsidRDefault="00016E7D">
      <w:pPr>
        <w:pStyle w:val="ConsPlusNormal"/>
        <w:spacing w:before="200"/>
        <w:ind w:firstLine="540"/>
        <w:jc w:val="both"/>
      </w:pPr>
      <w:r>
        <w:t>организацию и координацию работ по обеспечению актуальной официальной статистической и иной информацией органов государственной власти Ленинградской области, в том числе посредством доступных информационных систем, ведение регулярного мониторинга социально-экономического развития Ленинградской области, в том числе мониторинга деятельности субъектов малого и среднего предпринимательства и потребительского рынка Ленинградской области (</w:t>
      </w:r>
      <w:hyperlink w:anchor="P5069">
        <w:r>
          <w:rPr>
            <w:color w:val="0000FF"/>
          </w:rPr>
          <w:t>Порядок</w:t>
        </w:r>
      </w:hyperlink>
      <w:r>
        <w:t xml:space="preserve"> предоставления и распределения субсидии из областного бюджета Ленинградской области бюджетам муниципальных образований Ленинградской области для софинансирования мероприятий по организации мониторинга деятельности субъектов малого и среднего предпринимательства и потребительского рынка установлен в приложении 7 к государственной программе), обеспечение и организацию разработки прогнозов социально-экономического развития Ленинградской области на среднесрочный и долгосрочный период, оценку качества прогнозирования на региональном уровне, методологическое сопровождение процессов организации и разработки прогнозов социально-экономического развития муниципальных образований Ленинградской области;</w:t>
      </w:r>
    </w:p>
    <w:p w:rsidR="00016E7D" w:rsidRDefault="00016E7D">
      <w:pPr>
        <w:pStyle w:val="ConsPlusNormal"/>
        <w:spacing w:before="200"/>
        <w:ind w:firstLine="540"/>
        <w:jc w:val="both"/>
      </w:pPr>
      <w:r>
        <w:t>организацию и обеспечение эффективного функционирования проектно-ориентированной системы управления в органах исполнительной власти Ленинградской области, в том числе с целью повышения эффективности реализации национальных проектов на территории Ленинградской области, достижения национальных целей и приоритетных задач, обозначенных в документах стратегического планирования, на развитие и сопровождение информационной системы управления проектами в Правительстве Ленинградской области (ИСУП), оценку и развитие компетенций участников проектной деятельности, подготовку информационно-справочных материалов для участников проектной деятельности, проведение практико-ориентированных мероприятий, оказание методической и консультационной помощи участникам проектной деятельности.</w:t>
      </w:r>
    </w:p>
    <w:p w:rsidR="00016E7D" w:rsidRDefault="00016E7D">
      <w:pPr>
        <w:pStyle w:val="ConsPlusNormal"/>
      </w:pPr>
    </w:p>
    <w:p w:rsidR="00016E7D" w:rsidRDefault="00016E7D">
      <w:pPr>
        <w:pStyle w:val="ConsPlusTitle"/>
        <w:jc w:val="center"/>
        <w:outlineLvl w:val="1"/>
      </w:pPr>
      <w:bookmarkStart w:id="2" w:name="P281"/>
      <w:bookmarkEnd w:id="2"/>
      <w:r>
        <w:t>Подпрограмма</w:t>
      </w:r>
    </w:p>
    <w:p w:rsidR="00016E7D" w:rsidRDefault="00016E7D">
      <w:pPr>
        <w:pStyle w:val="ConsPlusTitle"/>
        <w:jc w:val="center"/>
      </w:pPr>
      <w:r>
        <w:t>"Развитие промышленности и инноваций</w:t>
      </w:r>
    </w:p>
    <w:p w:rsidR="00016E7D" w:rsidRDefault="00016E7D">
      <w:pPr>
        <w:pStyle w:val="ConsPlusTitle"/>
        <w:jc w:val="center"/>
      </w:pPr>
      <w:r>
        <w:t>в Ленинградской области"</w:t>
      </w:r>
    </w:p>
    <w:p w:rsidR="00016E7D" w:rsidRDefault="00016E7D">
      <w:pPr>
        <w:pStyle w:val="ConsPlusNormal"/>
      </w:pPr>
    </w:p>
    <w:p w:rsidR="00016E7D" w:rsidRDefault="00016E7D">
      <w:pPr>
        <w:pStyle w:val="ConsPlusTitle"/>
        <w:jc w:val="center"/>
        <w:outlineLvl w:val="2"/>
      </w:pPr>
      <w:r>
        <w:t>Паспорт</w:t>
      </w:r>
    </w:p>
    <w:p w:rsidR="00016E7D" w:rsidRDefault="00016E7D">
      <w:pPr>
        <w:pStyle w:val="ConsPlusTitle"/>
        <w:jc w:val="center"/>
      </w:pPr>
      <w:r>
        <w:t>подпрограммы "Развитие промышленности и инноваций</w:t>
      </w:r>
    </w:p>
    <w:p w:rsidR="00016E7D" w:rsidRDefault="00016E7D">
      <w:pPr>
        <w:pStyle w:val="ConsPlusTitle"/>
        <w:jc w:val="center"/>
      </w:pPr>
      <w:r>
        <w:t>в Ленинградской области"</w:t>
      </w:r>
    </w:p>
    <w:p w:rsidR="00016E7D" w:rsidRDefault="00016E7D">
      <w:pPr>
        <w:pStyle w:val="ConsPlusNormal"/>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7143"/>
      </w:tblGrid>
      <w:tr w:rsidR="00016E7D">
        <w:tc>
          <w:tcPr>
            <w:tcW w:w="1927" w:type="dxa"/>
            <w:tcBorders>
              <w:bottom w:val="nil"/>
            </w:tcBorders>
          </w:tcPr>
          <w:p w:rsidR="00016E7D" w:rsidRDefault="00016E7D">
            <w:pPr>
              <w:pStyle w:val="ConsPlusNormal"/>
            </w:pPr>
            <w:r>
              <w:t>Сроки реализации подпрограммы</w:t>
            </w:r>
          </w:p>
        </w:tc>
        <w:tc>
          <w:tcPr>
            <w:tcW w:w="7143" w:type="dxa"/>
            <w:tcBorders>
              <w:bottom w:val="nil"/>
            </w:tcBorders>
          </w:tcPr>
          <w:p w:rsidR="00016E7D" w:rsidRDefault="00016E7D">
            <w:pPr>
              <w:pStyle w:val="ConsPlusNormal"/>
            </w:pPr>
            <w:r>
              <w:t>2022-2025 годы</w:t>
            </w:r>
          </w:p>
        </w:tc>
      </w:tr>
      <w:tr w:rsidR="00016E7D">
        <w:tc>
          <w:tcPr>
            <w:tcW w:w="9070" w:type="dxa"/>
            <w:gridSpan w:val="2"/>
            <w:tcBorders>
              <w:top w:val="nil"/>
            </w:tcBorders>
          </w:tcPr>
          <w:p w:rsidR="00016E7D" w:rsidRDefault="00016E7D">
            <w:pPr>
              <w:pStyle w:val="ConsPlusNormal"/>
              <w:jc w:val="both"/>
            </w:pPr>
            <w:r>
              <w:t xml:space="preserve">(в ред. </w:t>
            </w:r>
            <w:hyperlink r:id="rId97">
              <w:r>
                <w:rPr>
                  <w:color w:val="0000FF"/>
                </w:rPr>
                <w:t>Постановления</w:t>
              </w:r>
            </w:hyperlink>
            <w:r>
              <w:t xml:space="preserve"> Правительства Ленинградской области от 13.07.2022 N 480)</w:t>
            </w:r>
          </w:p>
        </w:tc>
      </w:tr>
      <w:tr w:rsidR="00016E7D">
        <w:tblPrEx>
          <w:tblBorders>
            <w:insideH w:val="single" w:sz="4" w:space="0" w:color="auto"/>
          </w:tblBorders>
        </w:tblPrEx>
        <w:tc>
          <w:tcPr>
            <w:tcW w:w="1927" w:type="dxa"/>
          </w:tcPr>
          <w:p w:rsidR="00016E7D" w:rsidRDefault="00016E7D">
            <w:pPr>
              <w:pStyle w:val="ConsPlusNormal"/>
            </w:pPr>
            <w:r>
              <w:t>Ответственный исполнитель подпрограммы</w:t>
            </w:r>
          </w:p>
        </w:tc>
        <w:tc>
          <w:tcPr>
            <w:tcW w:w="7143" w:type="dxa"/>
          </w:tcPr>
          <w:p w:rsidR="00016E7D" w:rsidRDefault="00016E7D">
            <w:pPr>
              <w:pStyle w:val="ConsPlusNormal"/>
            </w:pPr>
            <w:r>
              <w:t>Комитет экономического развития и инвестиционной деятельности Ленинградской области</w:t>
            </w:r>
          </w:p>
        </w:tc>
      </w:tr>
      <w:tr w:rsidR="00016E7D">
        <w:tblPrEx>
          <w:tblBorders>
            <w:insideH w:val="single" w:sz="4" w:space="0" w:color="auto"/>
          </w:tblBorders>
        </w:tblPrEx>
        <w:tc>
          <w:tcPr>
            <w:tcW w:w="1927" w:type="dxa"/>
          </w:tcPr>
          <w:p w:rsidR="00016E7D" w:rsidRDefault="00016E7D">
            <w:pPr>
              <w:pStyle w:val="ConsPlusNormal"/>
            </w:pPr>
            <w:r>
              <w:lastRenderedPageBreak/>
              <w:t>Участники подпрограммы</w:t>
            </w:r>
          </w:p>
        </w:tc>
        <w:tc>
          <w:tcPr>
            <w:tcW w:w="7143" w:type="dxa"/>
          </w:tcPr>
          <w:p w:rsidR="00016E7D" w:rsidRDefault="00016E7D">
            <w:pPr>
              <w:pStyle w:val="ConsPlusNormal"/>
            </w:pPr>
            <w:r>
              <w:t>Комитет экономического развития и инвестиционной деятельности Ленинградской области.</w:t>
            </w:r>
          </w:p>
          <w:p w:rsidR="00016E7D" w:rsidRDefault="00016E7D">
            <w:pPr>
              <w:pStyle w:val="ConsPlusNormal"/>
            </w:pPr>
            <w:r>
              <w:t>Управление делами Правительства Ленинградской области</w:t>
            </w:r>
          </w:p>
        </w:tc>
      </w:tr>
      <w:tr w:rsidR="00016E7D">
        <w:tblPrEx>
          <w:tblBorders>
            <w:insideH w:val="single" w:sz="4" w:space="0" w:color="auto"/>
          </w:tblBorders>
        </w:tblPrEx>
        <w:tc>
          <w:tcPr>
            <w:tcW w:w="1927" w:type="dxa"/>
          </w:tcPr>
          <w:p w:rsidR="00016E7D" w:rsidRDefault="00016E7D">
            <w:pPr>
              <w:pStyle w:val="ConsPlusNormal"/>
            </w:pPr>
            <w:r>
              <w:t>Цель подпрограммы</w:t>
            </w:r>
          </w:p>
        </w:tc>
        <w:tc>
          <w:tcPr>
            <w:tcW w:w="7143" w:type="dxa"/>
          </w:tcPr>
          <w:p w:rsidR="00016E7D" w:rsidRDefault="00016E7D">
            <w:pPr>
              <w:pStyle w:val="ConsPlusNormal"/>
            </w:pPr>
            <w:r>
              <w:t>Создание на основе разработки и применения передовых промышленных технологий и технологий бережливого производства, в том числе в отраслях социальной сферы экономики, обеспечивающих производственную деятельность, конкурентоспособной промышленности, способной к эффективному саморазвитию, нацеленной на формирование устойчивого присутствия Ленинградской области на внешних рынках, повышение производительности труда, создание новых видов инновационной продукции</w:t>
            </w:r>
          </w:p>
        </w:tc>
      </w:tr>
      <w:tr w:rsidR="00016E7D">
        <w:tblPrEx>
          <w:tblBorders>
            <w:insideH w:val="single" w:sz="4" w:space="0" w:color="auto"/>
          </w:tblBorders>
        </w:tblPrEx>
        <w:tc>
          <w:tcPr>
            <w:tcW w:w="1927" w:type="dxa"/>
          </w:tcPr>
          <w:p w:rsidR="00016E7D" w:rsidRDefault="00016E7D">
            <w:pPr>
              <w:pStyle w:val="ConsPlusNormal"/>
            </w:pPr>
            <w:r>
              <w:t>Задачи подпрограммы</w:t>
            </w:r>
          </w:p>
        </w:tc>
        <w:tc>
          <w:tcPr>
            <w:tcW w:w="7143" w:type="dxa"/>
          </w:tcPr>
          <w:p w:rsidR="00016E7D" w:rsidRDefault="00016E7D">
            <w:pPr>
              <w:pStyle w:val="ConsPlusNormal"/>
            </w:pPr>
            <w:r>
              <w:t>1. Создание благоприятных условий для развития экспортного потенциала, промышленной кооперации и инноваций.</w:t>
            </w:r>
          </w:p>
          <w:p w:rsidR="00016E7D" w:rsidRDefault="00016E7D">
            <w:pPr>
              <w:pStyle w:val="ConsPlusNormal"/>
            </w:pPr>
            <w:r>
              <w:t>2. Увеличение объема производства промышленной продукции с высокой добавленной стоимостью.</w:t>
            </w:r>
          </w:p>
          <w:p w:rsidR="00016E7D" w:rsidRDefault="00016E7D">
            <w:pPr>
              <w:pStyle w:val="ConsPlusNormal"/>
            </w:pPr>
            <w:r>
              <w:t>3. Модернизация и техническое перевооружение мощностей промышленных предприятий.</w:t>
            </w:r>
          </w:p>
          <w:p w:rsidR="00016E7D" w:rsidRDefault="00016E7D">
            <w:pPr>
              <w:pStyle w:val="ConsPlusNormal"/>
            </w:pPr>
            <w:r>
              <w:t>4. Повышение производительности труда на средних и крупных предприятиях базовых несырьевых отраслей экономики, а также в организациях социальной сферы экономики, обеспечивающих производственную деятельность</w:t>
            </w:r>
          </w:p>
        </w:tc>
      </w:tr>
      <w:tr w:rsidR="00016E7D">
        <w:tblPrEx>
          <w:tblBorders>
            <w:insideH w:val="single" w:sz="4" w:space="0" w:color="auto"/>
          </w:tblBorders>
        </w:tblPrEx>
        <w:tc>
          <w:tcPr>
            <w:tcW w:w="1927" w:type="dxa"/>
          </w:tcPr>
          <w:p w:rsidR="00016E7D" w:rsidRDefault="00016E7D">
            <w:pPr>
              <w:pStyle w:val="ConsPlusNormal"/>
            </w:pPr>
            <w:r>
              <w:t>Ожидаемые (конечные) результаты реализации подпрограммы</w:t>
            </w:r>
          </w:p>
        </w:tc>
        <w:tc>
          <w:tcPr>
            <w:tcW w:w="7143" w:type="dxa"/>
          </w:tcPr>
          <w:p w:rsidR="00016E7D" w:rsidRDefault="00016E7D">
            <w:pPr>
              <w:pStyle w:val="ConsPlusNormal"/>
            </w:pPr>
            <w:r>
              <w:t>Обеспечено создание конкурентоспособной промышленности с высоким экспортным потенциалом за счет увеличения:</w:t>
            </w:r>
          </w:p>
          <w:p w:rsidR="00016E7D" w:rsidRDefault="00016E7D">
            <w:pPr>
              <w:pStyle w:val="ConsPlusNormal"/>
            </w:pPr>
            <w:r>
              <w:t>объема экспорта конкурентоспособной промышленной продукции;</w:t>
            </w:r>
          </w:p>
          <w:p w:rsidR="00016E7D" w:rsidRDefault="00016E7D">
            <w:pPr>
              <w:pStyle w:val="ConsPlusNormal"/>
            </w:pPr>
            <w:r>
              <w:t>доли продукции высокотехнологичных и наукоемких отраслей в валовом региональном продукте;</w:t>
            </w:r>
          </w:p>
          <w:p w:rsidR="00016E7D" w:rsidRDefault="00016E7D">
            <w:pPr>
              <w:pStyle w:val="ConsPlusNormal"/>
            </w:pPr>
            <w:r>
              <w:t>объема инвестиций в основной капитал по крупным и средним предприятиям по обрабатывающим производствам;</w:t>
            </w:r>
          </w:p>
          <w:p w:rsidR="00016E7D" w:rsidRDefault="00016E7D">
            <w:pPr>
              <w:pStyle w:val="ConsPlusNormal"/>
            </w:pPr>
            <w:r>
              <w:t>созданных рабочих мест.</w:t>
            </w:r>
          </w:p>
          <w:p w:rsidR="00016E7D" w:rsidRDefault="00016E7D">
            <w:pPr>
              <w:pStyle w:val="ConsPlusNormal"/>
            </w:pPr>
            <w:r>
              <w:t>Реализованы проекты повышения производительности труда на средних и крупных предприятиях базовых несырьевых отраслей экономики и организациях социальной сферы экономики, обеспечивающих производственную деятельность</w:t>
            </w:r>
          </w:p>
        </w:tc>
      </w:tr>
      <w:tr w:rsidR="00016E7D">
        <w:tc>
          <w:tcPr>
            <w:tcW w:w="1927" w:type="dxa"/>
            <w:tcBorders>
              <w:bottom w:val="nil"/>
            </w:tcBorders>
          </w:tcPr>
          <w:p w:rsidR="00016E7D" w:rsidRDefault="00016E7D">
            <w:pPr>
              <w:pStyle w:val="ConsPlusNormal"/>
            </w:pPr>
            <w:r>
              <w:t>Проекты, реализуемые в рамках подпрограммы</w:t>
            </w:r>
          </w:p>
        </w:tc>
        <w:tc>
          <w:tcPr>
            <w:tcW w:w="7143" w:type="dxa"/>
            <w:tcBorders>
              <w:bottom w:val="nil"/>
            </w:tcBorders>
          </w:tcPr>
          <w:p w:rsidR="00016E7D" w:rsidRDefault="00016E7D">
            <w:pPr>
              <w:pStyle w:val="ConsPlusNormal"/>
            </w:pPr>
            <w:r>
              <w:t>Федеральный (региональный) проект "Системные меры по повышению производительности труда";</w:t>
            </w:r>
          </w:p>
          <w:p w:rsidR="00016E7D" w:rsidRDefault="00016E7D">
            <w:pPr>
              <w:pStyle w:val="ConsPlusNormal"/>
            </w:pPr>
            <w:r>
              <w:t>федеральный (региональный) проект "Адресная поддержка повышения производительности труда на предприятиях";</w:t>
            </w:r>
          </w:p>
          <w:p w:rsidR="00016E7D" w:rsidRDefault="00016E7D">
            <w:pPr>
              <w:pStyle w:val="ConsPlusNormal"/>
            </w:pPr>
            <w:r>
              <w:t>федеральный (региональный) проект "Промышленный экспорт";</w:t>
            </w:r>
          </w:p>
          <w:p w:rsidR="00016E7D" w:rsidRDefault="00016E7D">
            <w:pPr>
              <w:pStyle w:val="ConsPlusNormal"/>
            </w:pPr>
            <w:r>
              <w:t>федеральный (региональный) проект "Системные меры развития международной кооперации и экспорта";</w:t>
            </w:r>
          </w:p>
          <w:p w:rsidR="00016E7D" w:rsidRDefault="00016E7D">
            <w:pPr>
              <w:pStyle w:val="ConsPlusNormal"/>
            </w:pPr>
            <w:r>
              <w:t>федеральный проект "Поддержка региональных программ развития промышленности";</w:t>
            </w:r>
          </w:p>
          <w:p w:rsidR="00016E7D" w:rsidRDefault="00016E7D">
            <w:pPr>
              <w:pStyle w:val="ConsPlusNormal"/>
            </w:pPr>
            <w:r>
              <w:t>приоритетный проект "Подготовка кадров с компетенциями бережливого производства";</w:t>
            </w:r>
          </w:p>
          <w:p w:rsidR="00016E7D" w:rsidRDefault="00016E7D">
            <w:pPr>
              <w:pStyle w:val="ConsPlusNormal"/>
            </w:pPr>
            <w:r>
              <w:t>приоритетный проект "Внедрение практик бережливого производства в организациях социальной сферы"</w:t>
            </w:r>
          </w:p>
        </w:tc>
      </w:tr>
      <w:tr w:rsidR="00016E7D">
        <w:tc>
          <w:tcPr>
            <w:tcW w:w="9070" w:type="dxa"/>
            <w:gridSpan w:val="2"/>
            <w:tcBorders>
              <w:top w:val="nil"/>
            </w:tcBorders>
          </w:tcPr>
          <w:p w:rsidR="00016E7D" w:rsidRDefault="00016E7D">
            <w:pPr>
              <w:pStyle w:val="ConsPlusNormal"/>
              <w:jc w:val="both"/>
            </w:pPr>
            <w:r>
              <w:t xml:space="preserve">(в ред. Постановлений Правительства Ленинградской области от 28.04.2022 </w:t>
            </w:r>
            <w:hyperlink r:id="rId98">
              <w:r>
                <w:rPr>
                  <w:color w:val="0000FF"/>
                </w:rPr>
                <w:t>N 285</w:t>
              </w:r>
            </w:hyperlink>
            <w:r>
              <w:t xml:space="preserve">, от 12.07.2022 </w:t>
            </w:r>
            <w:hyperlink r:id="rId99">
              <w:r>
                <w:rPr>
                  <w:color w:val="0000FF"/>
                </w:rPr>
                <w:t>N 479</w:t>
              </w:r>
            </w:hyperlink>
            <w:r>
              <w:t>)</w:t>
            </w:r>
          </w:p>
        </w:tc>
      </w:tr>
      <w:tr w:rsidR="00016E7D">
        <w:tc>
          <w:tcPr>
            <w:tcW w:w="1927" w:type="dxa"/>
            <w:tcBorders>
              <w:bottom w:val="nil"/>
            </w:tcBorders>
          </w:tcPr>
          <w:p w:rsidR="00016E7D" w:rsidRDefault="00016E7D">
            <w:pPr>
              <w:pStyle w:val="ConsPlusNormal"/>
            </w:pPr>
            <w:r>
              <w:t>Финансовое обеспечение подпрограммы - всего, в том числе по годам реализации</w:t>
            </w:r>
          </w:p>
        </w:tc>
        <w:tc>
          <w:tcPr>
            <w:tcW w:w="7143" w:type="dxa"/>
            <w:tcBorders>
              <w:bottom w:val="nil"/>
            </w:tcBorders>
          </w:tcPr>
          <w:p w:rsidR="00016E7D" w:rsidRDefault="00016E7D">
            <w:pPr>
              <w:pStyle w:val="ConsPlusNormal"/>
            </w:pPr>
            <w:r>
              <w:t>Общий объем финансирования подпрограммы составляет 2214897,2 &lt;*&gt; тыс. рублей, в том числе:</w:t>
            </w:r>
          </w:p>
          <w:p w:rsidR="00016E7D" w:rsidRDefault="00016E7D">
            <w:pPr>
              <w:pStyle w:val="ConsPlusNormal"/>
            </w:pPr>
            <w:r>
              <w:t>2022 год - 964799,3 тыс. рублей;</w:t>
            </w:r>
          </w:p>
          <w:p w:rsidR="00016E7D" w:rsidRDefault="00016E7D">
            <w:pPr>
              <w:pStyle w:val="ConsPlusNormal"/>
            </w:pPr>
            <w:r>
              <w:t>2023 год - 592316,5 &lt;*&gt; тыс. рублей;</w:t>
            </w:r>
          </w:p>
          <w:p w:rsidR="00016E7D" w:rsidRDefault="00016E7D">
            <w:pPr>
              <w:pStyle w:val="ConsPlusNormal"/>
            </w:pPr>
            <w:r>
              <w:t>2024 год - 353638,1 &lt;*&gt; тыс. рублей;</w:t>
            </w:r>
          </w:p>
          <w:p w:rsidR="00016E7D" w:rsidRDefault="00016E7D">
            <w:pPr>
              <w:pStyle w:val="ConsPlusNormal"/>
            </w:pPr>
            <w:r>
              <w:t>2025 год - 304143,3 &lt;*&gt; тыс. рублей</w:t>
            </w:r>
          </w:p>
        </w:tc>
      </w:tr>
      <w:tr w:rsidR="00016E7D">
        <w:tc>
          <w:tcPr>
            <w:tcW w:w="9070" w:type="dxa"/>
            <w:gridSpan w:val="2"/>
            <w:tcBorders>
              <w:top w:val="nil"/>
            </w:tcBorders>
          </w:tcPr>
          <w:p w:rsidR="00016E7D" w:rsidRDefault="00016E7D">
            <w:pPr>
              <w:pStyle w:val="ConsPlusNormal"/>
              <w:jc w:val="both"/>
            </w:pPr>
            <w:r>
              <w:t xml:space="preserve">(в ред. </w:t>
            </w:r>
            <w:hyperlink r:id="rId100">
              <w:r>
                <w:rPr>
                  <w:color w:val="0000FF"/>
                </w:rPr>
                <w:t>Постановления</w:t>
              </w:r>
            </w:hyperlink>
            <w:r>
              <w:t xml:space="preserve"> Правительства Ленинградской области от 13.07.2022 N 480)</w:t>
            </w:r>
          </w:p>
        </w:tc>
      </w:tr>
      <w:tr w:rsidR="00016E7D">
        <w:tc>
          <w:tcPr>
            <w:tcW w:w="1927" w:type="dxa"/>
            <w:tcBorders>
              <w:bottom w:val="nil"/>
            </w:tcBorders>
          </w:tcPr>
          <w:p w:rsidR="00016E7D" w:rsidRDefault="00016E7D">
            <w:pPr>
              <w:pStyle w:val="ConsPlusNormal"/>
            </w:pPr>
            <w:r>
              <w:lastRenderedPageBreak/>
              <w:t>Размер налоговых расходов, направленных на достижение цели подпрограммы, - всего, в том числе по годам реализации</w:t>
            </w:r>
          </w:p>
        </w:tc>
        <w:tc>
          <w:tcPr>
            <w:tcW w:w="7143" w:type="dxa"/>
            <w:tcBorders>
              <w:bottom w:val="nil"/>
            </w:tcBorders>
          </w:tcPr>
          <w:p w:rsidR="00016E7D" w:rsidRDefault="00016E7D">
            <w:pPr>
              <w:pStyle w:val="ConsPlusNormal"/>
            </w:pPr>
            <w:r>
              <w:t>Общий объем налоговых расходов, направленных на достижение цели государственной программы, составляет 3217248,0 тыс. рублей, в том числе:</w:t>
            </w:r>
          </w:p>
          <w:p w:rsidR="00016E7D" w:rsidRDefault="00016E7D">
            <w:pPr>
              <w:pStyle w:val="ConsPlusNormal"/>
            </w:pPr>
            <w:r>
              <w:t>2022 год - 1204764,0 тыс. рублей;</w:t>
            </w:r>
          </w:p>
          <w:p w:rsidR="00016E7D" w:rsidRDefault="00016E7D">
            <w:pPr>
              <w:pStyle w:val="ConsPlusNormal"/>
            </w:pPr>
            <w:r>
              <w:t>2023 год - 670828,0 тыс. рублей;</w:t>
            </w:r>
          </w:p>
          <w:p w:rsidR="00016E7D" w:rsidRDefault="00016E7D">
            <w:pPr>
              <w:pStyle w:val="ConsPlusNormal"/>
            </w:pPr>
            <w:r>
              <w:t>2024 год - 670828,0 тыс. рублей;</w:t>
            </w:r>
          </w:p>
          <w:p w:rsidR="00016E7D" w:rsidRDefault="00016E7D">
            <w:pPr>
              <w:pStyle w:val="ConsPlusNormal"/>
            </w:pPr>
            <w:r>
              <w:t>2025 год - 670828,0 тыс. рублей</w:t>
            </w:r>
          </w:p>
        </w:tc>
      </w:tr>
      <w:tr w:rsidR="00016E7D">
        <w:tc>
          <w:tcPr>
            <w:tcW w:w="9070" w:type="dxa"/>
            <w:gridSpan w:val="2"/>
            <w:tcBorders>
              <w:top w:val="nil"/>
            </w:tcBorders>
          </w:tcPr>
          <w:p w:rsidR="00016E7D" w:rsidRDefault="00016E7D">
            <w:pPr>
              <w:pStyle w:val="ConsPlusNormal"/>
              <w:jc w:val="both"/>
            </w:pPr>
            <w:r>
              <w:t xml:space="preserve">(в ред. </w:t>
            </w:r>
            <w:hyperlink r:id="rId101">
              <w:r>
                <w:rPr>
                  <w:color w:val="0000FF"/>
                </w:rPr>
                <w:t>Постановления</w:t>
              </w:r>
            </w:hyperlink>
            <w:r>
              <w:t xml:space="preserve"> Правительства Ленинградской области от 13.07.2022 N 480)</w:t>
            </w:r>
          </w:p>
        </w:tc>
      </w:tr>
    </w:tbl>
    <w:p w:rsidR="00016E7D" w:rsidRDefault="00016E7D">
      <w:pPr>
        <w:pStyle w:val="ConsPlusNormal"/>
      </w:pPr>
    </w:p>
    <w:p w:rsidR="00016E7D" w:rsidRDefault="00016E7D">
      <w:pPr>
        <w:pStyle w:val="ConsPlusNormal"/>
        <w:ind w:firstLine="540"/>
        <w:jc w:val="both"/>
      </w:pPr>
      <w:r>
        <w:t>--------------------------------</w:t>
      </w:r>
    </w:p>
    <w:p w:rsidR="00016E7D" w:rsidRDefault="00016E7D">
      <w:pPr>
        <w:pStyle w:val="ConsPlusNormal"/>
        <w:spacing w:before="200"/>
        <w:ind w:firstLine="540"/>
        <w:jc w:val="both"/>
      </w:pPr>
      <w:r>
        <w:t xml:space="preserve">&lt;*&gt; С учетом средств, планируемых к предоставлению из федерального бюджета бюджетам субъектов Российской Федерации в соответствии с Правилами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утвержденными </w:t>
      </w:r>
      <w:hyperlink r:id="rId102">
        <w:r>
          <w:rPr>
            <w:color w:val="0000FF"/>
          </w:rPr>
          <w:t>постановлением</w:t>
        </w:r>
      </w:hyperlink>
      <w:r>
        <w:t xml:space="preserve"> Правительства Российской Федерации от 2 июня 2022 года N 1012 "О внесении изменений в государственную программу Российской Федерации "Развитие промышленности и повышение ее конкурентоспособности".</w:t>
      </w:r>
    </w:p>
    <w:p w:rsidR="00016E7D" w:rsidRDefault="00016E7D">
      <w:pPr>
        <w:pStyle w:val="ConsPlusNormal"/>
        <w:jc w:val="both"/>
      </w:pPr>
      <w:r>
        <w:t xml:space="preserve">(сноска в ред. </w:t>
      </w:r>
      <w:hyperlink r:id="rId103">
        <w:r>
          <w:rPr>
            <w:color w:val="0000FF"/>
          </w:rPr>
          <w:t>Постановления</w:t>
        </w:r>
      </w:hyperlink>
      <w:r>
        <w:t xml:space="preserve"> Правительства Ленинградской области от 13.07.2022 N 480)</w:t>
      </w:r>
    </w:p>
    <w:p w:rsidR="00016E7D" w:rsidRDefault="00016E7D">
      <w:pPr>
        <w:pStyle w:val="ConsPlusNormal"/>
      </w:pPr>
    </w:p>
    <w:p w:rsidR="00016E7D" w:rsidRDefault="00016E7D">
      <w:pPr>
        <w:pStyle w:val="ConsPlusTitle"/>
        <w:jc w:val="center"/>
        <w:outlineLvl w:val="2"/>
      </w:pPr>
      <w:r>
        <w:t>Информация</w:t>
      </w:r>
    </w:p>
    <w:p w:rsidR="00016E7D" w:rsidRDefault="00016E7D">
      <w:pPr>
        <w:pStyle w:val="ConsPlusTitle"/>
        <w:jc w:val="center"/>
      </w:pPr>
      <w:r>
        <w:t>о проектах и комплексах процессных мероприятий подпрограммы</w:t>
      </w:r>
    </w:p>
    <w:p w:rsidR="00016E7D" w:rsidRDefault="00016E7D">
      <w:pPr>
        <w:pStyle w:val="ConsPlusTitle"/>
        <w:jc w:val="center"/>
      </w:pPr>
      <w:r>
        <w:t>"Развитие промышленности и инноваций</w:t>
      </w:r>
    </w:p>
    <w:p w:rsidR="00016E7D" w:rsidRDefault="00016E7D">
      <w:pPr>
        <w:pStyle w:val="ConsPlusTitle"/>
        <w:jc w:val="center"/>
      </w:pPr>
      <w:r>
        <w:t>в Ленинградской области"</w:t>
      </w:r>
    </w:p>
    <w:p w:rsidR="00016E7D" w:rsidRDefault="00016E7D">
      <w:pPr>
        <w:pStyle w:val="ConsPlusNormal"/>
      </w:pPr>
    </w:p>
    <w:p w:rsidR="00016E7D" w:rsidRDefault="00016E7D">
      <w:pPr>
        <w:pStyle w:val="ConsPlusNormal"/>
        <w:ind w:firstLine="540"/>
        <w:jc w:val="both"/>
      </w:pPr>
      <w:r>
        <w:t>Для решения задач подпрограммы осуществляется реализация следующих федеральных (региональных) проектов, мероприятий, направленных на достижение целей федеральных проектов, приоритетных проектов и комплексов процессных мероприятий.</w:t>
      </w:r>
    </w:p>
    <w:p w:rsidR="00016E7D" w:rsidRDefault="00016E7D">
      <w:pPr>
        <w:pStyle w:val="ConsPlusNormal"/>
        <w:spacing w:before="200"/>
        <w:ind w:firstLine="540"/>
        <w:jc w:val="both"/>
      </w:pPr>
      <w:r>
        <w:t>1. Федеральный (региональный) проект "Системные меры по повышению производительности труда".</w:t>
      </w:r>
    </w:p>
    <w:p w:rsidR="00016E7D" w:rsidRDefault="00016E7D">
      <w:pPr>
        <w:pStyle w:val="ConsPlusNormal"/>
        <w:spacing w:before="200"/>
        <w:ind w:firstLine="540"/>
        <w:jc w:val="both"/>
      </w:pPr>
      <w:r>
        <w:t>В рамках проекта осуществляется:</w:t>
      </w:r>
    </w:p>
    <w:p w:rsidR="00016E7D" w:rsidRDefault="00016E7D">
      <w:pPr>
        <w:pStyle w:val="ConsPlusNormal"/>
        <w:spacing w:before="200"/>
        <w:ind w:firstLine="540"/>
        <w:jc w:val="both"/>
      </w:pPr>
      <w:r>
        <w:t>обучение руководителей предприятий по программе "Лидеры производительности";</w:t>
      </w:r>
    </w:p>
    <w:p w:rsidR="00016E7D" w:rsidRDefault="00016E7D">
      <w:pPr>
        <w:pStyle w:val="ConsPlusNormal"/>
        <w:spacing w:before="200"/>
        <w:ind w:firstLine="540"/>
        <w:jc w:val="both"/>
      </w:pPr>
      <w:r>
        <w:t>информирование руководителей предприятий о программе акселерационной поддержки развития экспортного потенциала, налоговых преференциях, стимулирующих производительность труда;</w:t>
      </w:r>
    </w:p>
    <w:p w:rsidR="00016E7D" w:rsidRDefault="00016E7D">
      <w:pPr>
        <w:pStyle w:val="ConsPlusNormal"/>
        <w:spacing w:before="200"/>
        <w:ind w:firstLine="540"/>
        <w:jc w:val="both"/>
      </w:pPr>
      <w:r>
        <w:t>оказание содействия в получении займов по программе "Повышение производительности труда", предоставляемых Фондом развития промышленности;</w:t>
      </w:r>
    </w:p>
    <w:p w:rsidR="00016E7D" w:rsidRDefault="00016E7D">
      <w:pPr>
        <w:pStyle w:val="ConsPlusNormal"/>
        <w:spacing w:before="200"/>
        <w:ind w:firstLine="540"/>
        <w:jc w:val="both"/>
      </w:pPr>
      <w:r>
        <w:t>проведение конкурса лучших практик наставничества среди предприятий - участников национального проекта.</w:t>
      </w:r>
    </w:p>
    <w:p w:rsidR="00016E7D" w:rsidRDefault="00016E7D">
      <w:pPr>
        <w:pStyle w:val="ConsPlusNormal"/>
        <w:spacing w:before="200"/>
        <w:ind w:firstLine="540"/>
        <w:jc w:val="both"/>
      </w:pPr>
      <w:r>
        <w:t>2. Федеральный (региональный) проект "Адресная поддержка повышения производительности труда на предприятиях".</w:t>
      </w:r>
    </w:p>
    <w:p w:rsidR="00016E7D" w:rsidRDefault="00016E7D">
      <w:pPr>
        <w:pStyle w:val="ConsPlusNormal"/>
        <w:spacing w:before="200"/>
        <w:ind w:firstLine="540"/>
        <w:jc w:val="both"/>
      </w:pPr>
      <w:r>
        <w:t>В рамках проекта осуществляется формирование системы методической и организационной поддержки повышения производительности труда на предприятиях базовых несырьевых отраслей экономики, в том числе:</w:t>
      </w:r>
    </w:p>
    <w:p w:rsidR="00016E7D" w:rsidRDefault="00016E7D">
      <w:pPr>
        <w:pStyle w:val="ConsPlusNormal"/>
        <w:spacing w:before="200"/>
        <w:ind w:firstLine="540"/>
        <w:jc w:val="both"/>
      </w:pPr>
      <w:r>
        <w:t>обучение инструментам повышения производительности труда для последующего тиражирования лучших практик и отраслевого опыта, обучение региональных команд;</w:t>
      </w:r>
    </w:p>
    <w:p w:rsidR="00016E7D" w:rsidRDefault="00016E7D">
      <w:pPr>
        <w:pStyle w:val="ConsPlusNormal"/>
        <w:spacing w:before="200"/>
        <w:ind w:firstLine="540"/>
        <w:jc w:val="both"/>
      </w:pPr>
      <w:r>
        <w:t>реализация проектов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w:t>
      </w:r>
    </w:p>
    <w:p w:rsidR="00016E7D" w:rsidRDefault="00016E7D">
      <w:pPr>
        <w:pStyle w:val="ConsPlusNormal"/>
        <w:spacing w:before="200"/>
        <w:ind w:firstLine="540"/>
        <w:jc w:val="both"/>
      </w:pPr>
      <w:r>
        <w:t xml:space="preserve">3. Федеральный проект "Промышленный экспорт". В рамках проекта возмещаются затраты </w:t>
      </w:r>
      <w:r>
        <w:lastRenderedPageBreak/>
        <w:t>предприятиям Ленинградской области, связанные с продвижением продукции (услуг) на внешние рынки, осуществляются регуляторные меры по ускоренному развитию экспорта и повышению объема производства конкурентоспособной промышленной продукции, содействию промышленным предприятиям в реализации корпоративных программ повышения конкурентоспособности и продвижении продукции на внутренних и внешних рынках.</w:t>
      </w:r>
    </w:p>
    <w:p w:rsidR="00016E7D" w:rsidRDefault="00016E7D">
      <w:pPr>
        <w:pStyle w:val="ConsPlusNormal"/>
        <w:spacing w:before="200"/>
        <w:ind w:firstLine="540"/>
        <w:jc w:val="both"/>
      </w:pPr>
      <w:r>
        <w:t>4. Федеральный проект "Системные меры развития международной кооперации и экспорта".</w:t>
      </w:r>
    </w:p>
    <w:p w:rsidR="00016E7D" w:rsidRDefault="00016E7D">
      <w:pPr>
        <w:pStyle w:val="ConsPlusNormal"/>
        <w:spacing w:before="200"/>
        <w:ind w:firstLine="540"/>
        <w:jc w:val="both"/>
      </w:pPr>
      <w:r>
        <w:t>В рамках проекта реализуются мероприятия по:</w:t>
      </w:r>
    </w:p>
    <w:p w:rsidR="00016E7D" w:rsidRDefault="00016E7D">
      <w:pPr>
        <w:pStyle w:val="ConsPlusNormal"/>
        <w:spacing w:before="200"/>
        <w:ind w:firstLine="540"/>
        <w:jc w:val="both"/>
      </w:pPr>
      <w:r>
        <w:t>созданию в регионе благоприятной среды для развития экспорта, поддержки экспортно ориентированных субъектов малого и среднего предпринимательства, реализации инструментов Регионального экспортного стандарта 2.0;</w:t>
      </w:r>
    </w:p>
    <w:p w:rsidR="00016E7D" w:rsidRDefault="00016E7D">
      <w:pPr>
        <w:pStyle w:val="ConsPlusNormal"/>
        <w:spacing w:before="200"/>
        <w:ind w:firstLine="540"/>
        <w:jc w:val="both"/>
      </w:pPr>
      <w:r>
        <w:t>созданию гибкой линейки нефинансовых инструментов поддержки экспорта, включая расширенное предэкспортное, экспортное и постэкспортное сопровождение экспортно ориентированных субъектов малого и среднего предпринимательства институтами инфраструктуры поддержки промышленных предприятий и органами государственной власти.</w:t>
      </w:r>
    </w:p>
    <w:p w:rsidR="00016E7D" w:rsidRDefault="00016E7D">
      <w:pPr>
        <w:pStyle w:val="ConsPlusNormal"/>
        <w:spacing w:before="200"/>
        <w:ind w:firstLine="540"/>
        <w:jc w:val="both"/>
      </w:pPr>
      <w:r>
        <w:t>5. Мероприятия, направленные на достижение цели федерального проекта "Системные меры развития международной кооперации и экспорта".</w:t>
      </w:r>
    </w:p>
    <w:p w:rsidR="00016E7D" w:rsidRDefault="00016E7D">
      <w:pPr>
        <w:pStyle w:val="ConsPlusNormal"/>
        <w:spacing w:before="200"/>
        <w:ind w:firstLine="540"/>
        <w:jc w:val="both"/>
      </w:pPr>
      <w:r>
        <w:t>В рамках мероприятий осуществляется деятельность Совета по развитию экспорта и импортозамещения Ленинградской области и комплексный анализ экспортной деятельности в Ленинградской области, выявление и устранение административных барьеров, препятствующих развитию экспорта в сфере промышленности.</w:t>
      </w:r>
    </w:p>
    <w:p w:rsidR="00016E7D" w:rsidRDefault="00016E7D">
      <w:pPr>
        <w:pStyle w:val="ConsPlusNormal"/>
        <w:spacing w:before="200"/>
        <w:ind w:firstLine="540"/>
        <w:jc w:val="both"/>
      </w:pPr>
      <w:r>
        <w:t>6. Федеральный проект "Поддержка региональных программ развития промышленности".</w:t>
      </w:r>
    </w:p>
    <w:p w:rsidR="00016E7D" w:rsidRDefault="00016E7D">
      <w:pPr>
        <w:pStyle w:val="ConsPlusNormal"/>
        <w:spacing w:before="200"/>
        <w:ind w:firstLine="540"/>
        <w:jc w:val="both"/>
      </w:pPr>
      <w:r>
        <w:t xml:space="preserve">В рамках федерального проекта осуществляется финансовое обеспечение деятельности (докапитализации) регионального фонда развития промышленности (в том числе с привлечением средств федерального бюджета), созданного и(или) осуществляющего деятельность в организационно-правовой форме, предусмотренной </w:t>
      </w:r>
      <w:hyperlink r:id="rId104">
        <w:r>
          <w:rPr>
            <w:color w:val="0000FF"/>
          </w:rPr>
          <w:t>частью 1 статьи 11</w:t>
        </w:r>
      </w:hyperlink>
      <w:r>
        <w:t xml:space="preserve"> Федерального закона от 31 декабря 2014 года N 488-ФЗ "О промышленной политике в Российской Федерации" (далее - Федеральный закон N 488-ФЗ), на цели оказания финансовой поддержки в соответствии с </w:t>
      </w:r>
      <w:hyperlink r:id="rId105">
        <w:r>
          <w:rPr>
            <w:color w:val="0000FF"/>
          </w:rPr>
          <w:t>частью 4 статьи 11</w:t>
        </w:r>
      </w:hyperlink>
      <w:r>
        <w:t xml:space="preserve"> Федерального закона N 488-ФЗ субъектам деятельности в сфере промышленности на:</w:t>
      </w:r>
    </w:p>
    <w:p w:rsidR="00016E7D" w:rsidRDefault="00016E7D">
      <w:pPr>
        <w:pStyle w:val="ConsPlusNormal"/>
        <w:spacing w:before="200"/>
        <w:ind w:firstLine="540"/>
        <w:jc w:val="both"/>
      </w:pPr>
      <w:r>
        <w:t>проекты по программам федерального государственного автономного учреждения "Российский фонд технологического развития";</w:t>
      </w:r>
    </w:p>
    <w:p w:rsidR="00016E7D" w:rsidRDefault="00016E7D">
      <w:pPr>
        <w:pStyle w:val="ConsPlusNormal"/>
        <w:spacing w:before="200"/>
        <w:ind w:firstLine="540"/>
        <w:jc w:val="both"/>
      </w:pPr>
      <w:r>
        <w:t>проекты по программам регионального фонда развития промышленности;</w:t>
      </w:r>
    </w:p>
    <w:p w:rsidR="00016E7D" w:rsidRDefault="00016E7D">
      <w:pPr>
        <w:pStyle w:val="ConsPlusNormal"/>
        <w:spacing w:before="200"/>
        <w:ind w:firstLine="540"/>
        <w:jc w:val="both"/>
      </w:pPr>
      <w:r>
        <w:t xml:space="preserve">реализацию дополнительных мероприятий в целях предоставления финансовой поддержки субъектам промышленности в форме грантов на компенсацию части затрат на уплату процентов по кредитным договорам, заключенным субъектами промышленности с кредитными организациями, соответствующими установленным Федеральным </w:t>
      </w:r>
      <w:hyperlink r:id="rId106">
        <w:r>
          <w:rPr>
            <w:color w:val="0000FF"/>
          </w:rPr>
          <w:t>законом</w:t>
        </w:r>
      </w:hyperlink>
      <w:r>
        <w:t xml:space="preserve"> от 2 декабря 1990 года N 395-1 "О банках и банковской деятельности" требованиям, в целях пополнения оборотных средств.</w:t>
      </w:r>
    </w:p>
    <w:p w:rsidR="00016E7D" w:rsidRDefault="00016E7D">
      <w:pPr>
        <w:pStyle w:val="ConsPlusNormal"/>
        <w:jc w:val="both"/>
      </w:pPr>
      <w:r>
        <w:t xml:space="preserve">(п. 6 в ред. </w:t>
      </w:r>
      <w:hyperlink r:id="rId107">
        <w:r>
          <w:rPr>
            <w:color w:val="0000FF"/>
          </w:rPr>
          <w:t>Постановления</w:t>
        </w:r>
      </w:hyperlink>
      <w:r>
        <w:t xml:space="preserve"> Правительства Ленинградской области от 28.04.2022 N 285)</w:t>
      </w:r>
    </w:p>
    <w:p w:rsidR="00016E7D" w:rsidRDefault="00016E7D">
      <w:pPr>
        <w:pStyle w:val="ConsPlusNormal"/>
        <w:spacing w:before="200"/>
        <w:ind w:firstLine="540"/>
        <w:jc w:val="both"/>
      </w:pPr>
      <w:r>
        <w:t>7. Приоритетный проект "Подготовка кадров с компетенциями бережливого производства".</w:t>
      </w:r>
    </w:p>
    <w:p w:rsidR="00016E7D" w:rsidRDefault="00016E7D">
      <w:pPr>
        <w:pStyle w:val="ConsPlusNormal"/>
        <w:spacing w:before="200"/>
        <w:ind w:firstLine="540"/>
        <w:jc w:val="both"/>
      </w:pPr>
      <w:r>
        <w:t>В рамках приоритетного проекта предусмотрено:</w:t>
      </w:r>
    </w:p>
    <w:p w:rsidR="00016E7D" w:rsidRDefault="00016E7D">
      <w:pPr>
        <w:pStyle w:val="ConsPlusNormal"/>
        <w:spacing w:before="200"/>
        <w:ind w:firstLine="540"/>
        <w:jc w:val="both"/>
      </w:pPr>
      <w:r>
        <w:t>создание инфраструктуры, состоящей из трех "фабрик процессов", размещенных на базе учреждений профессионального образования, включающей подготовку тренеров и лицензирование образовательных модулей;</w:t>
      </w:r>
    </w:p>
    <w:p w:rsidR="00016E7D" w:rsidRDefault="00016E7D">
      <w:pPr>
        <w:pStyle w:val="ConsPlusNormal"/>
        <w:spacing w:before="200"/>
        <w:ind w:firstLine="540"/>
        <w:jc w:val="both"/>
      </w:pPr>
      <w:r>
        <w:t>обучение инструментам и методикам бережливого производства студентов и сотрудников организаций с помощью кооперационной системы взаимодействия производственных предприятий и созданных на базе учебных учреждений профессионального образования учебно-производственных площадок "Фабрика процессов";</w:t>
      </w:r>
    </w:p>
    <w:p w:rsidR="00016E7D" w:rsidRDefault="00016E7D">
      <w:pPr>
        <w:pStyle w:val="ConsPlusNormal"/>
        <w:spacing w:before="200"/>
        <w:ind w:firstLine="540"/>
        <w:jc w:val="both"/>
      </w:pPr>
      <w:r>
        <w:t xml:space="preserve">оказание поддержки в реализации мероприятий по повышению производительности труда на предприятиях Ленинградской области, не подпадающих под критерии отбора для участия в </w:t>
      </w:r>
      <w:r>
        <w:lastRenderedPageBreak/>
        <w:t>национальном проекте "Производительность труда", в том числе:</w:t>
      </w:r>
    </w:p>
    <w:p w:rsidR="00016E7D" w:rsidRDefault="00016E7D">
      <w:pPr>
        <w:pStyle w:val="ConsPlusNormal"/>
        <w:spacing w:before="200"/>
        <w:ind w:firstLine="540"/>
        <w:jc w:val="both"/>
      </w:pPr>
      <w:r>
        <w:t>организации, включенные в перечень системообразующих организаций Ленинградской области;</w:t>
      </w:r>
    </w:p>
    <w:p w:rsidR="00016E7D" w:rsidRDefault="00016E7D">
      <w:pPr>
        <w:pStyle w:val="ConsPlusNormal"/>
        <w:spacing w:before="200"/>
        <w:ind w:firstLine="540"/>
        <w:jc w:val="both"/>
      </w:pPr>
      <w:r>
        <w:t>организации с выручкой за предшествующий год и(или) на момент проведения отбора не менее 320 млн рублей;</w:t>
      </w:r>
    </w:p>
    <w:p w:rsidR="00016E7D" w:rsidRDefault="00016E7D">
      <w:pPr>
        <w:pStyle w:val="ConsPlusNormal"/>
        <w:spacing w:before="200"/>
        <w:ind w:firstLine="540"/>
        <w:jc w:val="both"/>
      </w:pPr>
      <w:r>
        <w:t>организации, производящие продукцию, включенную в отраслевые планы по импортозамещению, разработанные Министерством промышленности и торговли Российской Федерации.</w:t>
      </w:r>
    </w:p>
    <w:p w:rsidR="00016E7D" w:rsidRDefault="00016E7D">
      <w:pPr>
        <w:pStyle w:val="ConsPlusNormal"/>
        <w:spacing w:before="200"/>
        <w:ind w:firstLine="540"/>
        <w:jc w:val="both"/>
      </w:pPr>
      <w:r>
        <w:t>За период реализации приоритетного проекта планируется:</w:t>
      </w:r>
    </w:p>
    <w:p w:rsidR="00016E7D" w:rsidRDefault="00016E7D">
      <w:pPr>
        <w:pStyle w:val="ConsPlusNormal"/>
        <w:spacing w:before="200"/>
        <w:ind w:firstLine="540"/>
        <w:jc w:val="both"/>
      </w:pPr>
      <w:r>
        <w:t>привлечение экспертов не менее чем на 8 предприятий Ленинградской области, не подпадающих под критерии отбора для участия в национальном проекте "Производительность труда";</w:t>
      </w:r>
    </w:p>
    <w:p w:rsidR="00016E7D" w:rsidRDefault="00016E7D">
      <w:pPr>
        <w:pStyle w:val="ConsPlusNormal"/>
        <w:spacing w:before="200"/>
        <w:ind w:firstLine="540"/>
        <w:jc w:val="both"/>
      </w:pPr>
      <w:r>
        <w:t>обучение инструментам повышения производительности труда не менее 5000 чел., в том числе студентов - 2000 чел., сотрудников предприятий - 3000 чел.</w:t>
      </w:r>
    </w:p>
    <w:p w:rsidR="00016E7D" w:rsidRDefault="00016E7D">
      <w:pPr>
        <w:pStyle w:val="ConsPlusNormal"/>
        <w:spacing w:before="200"/>
        <w:ind w:firstLine="540"/>
        <w:jc w:val="both"/>
      </w:pPr>
      <w:r>
        <w:t>8. Приоритетный проект "Внедрение практик бережливого производства в организациях социальной сферы".</w:t>
      </w:r>
    </w:p>
    <w:p w:rsidR="00016E7D" w:rsidRDefault="00016E7D">
      <w:pPr>
        <w:pStyle w:val="ConsPlusNormal"/>
        <w:spacing w:before="200"/>
        <w:ind w:firstLine="540"/>
        <w:jc w:val="both"/>
      </w:pPr>
      <w:r>
        <w:t>Проект нацелен на повышение эффективности процессов в работе организаций социальной сферы, выявление и устранение барьеров при оказании гражданам государственных и социальных услуг.</w:t>
      </w:r>
    </w:p>
    <w:p w:rsidR="00016E7D" w:rsidRDefault="00016E7D">
      <w:pPr>
        <w:pStyle w:val="ConsPlusNormal"/>
        <w:spacing w:before="200"/>
        <w:ind w:firstLine="540"/>
        <w:jc w:val="both"/>
      </w:pPr>
      <w:r>
        <w:t>В рамках проекта экспертами АНО "Федеральный центр компетенций в сфере производительности труда" будут оказаны методологические услуги по разработке рекомендаций, направленных на повышение эффективности в сфере здравоохранения и социальной защиты населения Ленинградской области. Работа намечена по 7 процессам: 6 процессов в сфере здравоохранения и 1 процесс в сфере социальной защиты, признанные наиболее востребованными и актуальными в нынешней социально-экономической ситуации. Будет выполнена диагностика текущего состояния выбранных процессов, построение модели целевого состояния и обеспечение внедрения оптимизационных решений.</w:t>
      </w:r>
    </w:p>
    <w:p w:rsidR="00016E7D" w:rsidRDefault="00016E7D">
      <w:pPr>
        <w:pStyle w:val="ConsPlusNormal"/>
        <w:spacing w:before="200"/>
        <w:ind w:firstLine="540"/>
        <w:jc w:val="both"/>
      </w:pPr>
      <w:r>
        <w:t>9. Комплекс процессных мероприятий "Повышение конкурентоспособности промышленности Ленинградской области".</w:t>
      </w:r>
    </w:p>
    <w:p w:rsidR="00016E7D" w:rsidRDefault="00016E7D">
      <w:pPr>
        <w:pStyle w:val="ConsPlusNormal"/>
        <w:spacing w:before="200"/>
        <w:ind w:firstLine="540"/>
        <w:jc w:val="both"/>
      </w:pPr>
      <w:r>
        <w:t>В рамках комплекса реализуются следующие мероприятия:</w:t>
      </w:r>
    </w:p>
    <w:p w:rsidR="00016E7D" w:rsidRDefault="00016E7D">
      <w:pPr>
        <w:pStyle w:val="ConsPlusNormal"/>
        <w:spacing w:before="200"/>
        <w:ind w:firstLine="540"/>
        <w:jc w:val="both"/>
      </w:pPr>
      <w:r>
        <w:t>развитие инфраструктуры поддержки промышленности, территориальных кластеров, производственной кооперации и экспорта, в том числе посредством предоставления субсидий некоммерческим организациям, относящимся к инфраструктуре поддержки промышленности. Такая мера поддержки позволит обеспечить эффективное взаимодействие участников кластеров с образовательными и научными организациями, некоммерческими и общественными организациями, органами государственной и муниципальной власти, а также стимулировать промышленные предприятия региона к увеличению доли экспорта, в том числе несырьевого, содействовать выходу промышленной продукции на иностранные рынки;</w:t>
      </w:r>
    </w:p>
    <w:p w:rsidR="00016E7D" w:rsidRDefault="00016E7D">
      <w:pPr>
        <w:pStyle w:val="ConsPlusNormal"/>
        <w:spacing w:before="200"/>
        <w:ind w:firstLine="540"/>
        <w:jc w:val="both"/>
      </w:pPr>
      <w:r>
        <w:t>поддержка трейдерской деятельности;</w:t>
      </w:r>
    </w:p>
    <w:p w:rsidR="00016E7D" w:rsidRDefault="00016E7D">
      <w:pPr>
        <w:pStyle w:val="ConsPlusNormal"/>
        <w:spacing w:before="200"/>
        <w:ind w:firstLine="540"/>
        <w:jc w:val="both"/>
      </w:pPr>
      <w:r>
        <w:t>организация работы Экспертного совета по научно-технической политике в Ленинградской области;</w:t>
      </w:r>
    </w:p>
    <w:p w:rsidR="00016E7D" w:rsidRDefault="00016E7D">
      <w:pPr>
        <w:pStyle w:val="ConsPlusNormal"/>
        <w:spacing w:before="200"/>
        <w:ind w:firstLine="540"/>
        <w:jc w:val="both"/>
      </w:pPr>
      <w:r>
        <w:t>проведение конкурса "Бизнес, развивающий регион";</w:t>
      </w:r>
    </w:p>
    <w:p w:rsidR="00016E7D" w:rsidRDefault="00016E7D">
      <w:pPr>
        <w:pStyle w:val="ConsPlusNormal"/>
        <w:spacing w:before="200"/>
        <w:ind w:firstLine="540"/>
        <w:jc w:val="both"/>
      </w:pPr>
      <w:r>
        <w:t>продвижение логотипа "Сделано в Ленинградской области";</w:t>
      </w:r>
    </w:p>
    <w:p w:rsidR="00016E7D" w:rsidRDefault="00016E7D">
      <w:pPr>
        <w:pStyle w:val="ConsPlusNormal"/>
        <w:spacing w:before="200"/>
        <w:ind w:firstLine="540"/>
        <w:jc w:val="both"/>
      </w:pPr>
      <w:r>
        <w:t>поддержка талантливых ученых;</w:t>
      </w:r>
    </w:p>
    <w:p w:rsidR="00016E7D" w:rsidRDefault="00016E7D">
      <w:pPr>
        <w:pStyle w:val="ConsPlusNormal"/>
        <w:spacing w:before="200"/>
        <w:ind w:firstLine="540"/>
        <w:jc w:val="both"/>
      </w:pPr>
      <w:r>
        <w:t>формирование на платформе ГИСП цифровых паспортов промышленных предприятий;</w:t>
      </w:r>
    </w:p>
    <w:p w:rsidR="00016E7D" w:rsidRDefault="00016E7D">
      <w:pPr>
        <w:pStyle w:val="ConsPlusNormal"/>
        <w:spacing w:before="200"/>
        <w:ind w:firstLine="540"/>
        <w:jc w:val="both"/>
      </w:pPr>
      <w:r>
        <w:t xml:space="preserve">детерминация основных процессов на промышленных предприятиях, подлежащих </w:t>
      </w:r>
      <w:r>
        <w:lastRenderedPageBreak/>
        <w:t>цифровизации;</w:t>
      </w:r>
    </w:p>
    <w:p w:rsidR="00016E7D" w:rsidRDefault="00016E7D">
      <w:pPr>
        <w:pStyle w:val="ConsPlusNormal"/>
        <w:spacing w:before="200"/>
        <w:ind w:firstLine="540"/>
        <w:jc w:val="both"/>
      </w:pPr>
      <w:r>
        <w:t>поддержка продвижения на внешние рынки продукции, не относящейся к категории несырьевых неэнергетических товаров.</w:t>
      </w:r>
    </w:p>
    <w:p w:rsidR="00016E7D" w:rsidRDefault="00016E7D">
      <w:pPr>
        <w:pStyle w:val="ConsPlusNormal"/>
        <w:jc w:val="both"/>
      </w:pPr>
      <w:r>
        <w:t xml:space="preserve">(абзац введен </w:t>
      </w:r>
      <w:hyperlink r:id="rId108">
        <w:r>
          <w:rPr>
            <w:color w:val="0000FF"/>
          </w:rPr>
          <w:t>Постановлением</w:t>
        </w:r>
      </w:hyperlink>
      <w:r>
        <w:t xml:space="preserve"> Правительства Ленинградской области от 12.07.2022 N 479)</w:t>
      </w:r>
    </w:p>
    <w:p w:rsidR="00016E7D" w:rsidRDefault="00016E7D">
      <w:pPr>
        <w:pStyle w:val="ConsPlusNormal"/>
      </w:pPr>
    </w:p>
    <w:p w:rsidR="00016E7D" w:rsidRDefault="00016E7D">
      <w:pPr>
        <w:pStyle w:val="ConsPlusTitle"/>
        <w:jc w:val="center"/>
        <w:outlineLvl w:val="1"/>
      </w:pPr>
      <w:bookmarkStart w:id="3" w:name="P395"/>
      <w:bookmarkEnd w:id="3"/>
      <w:r>
        <w:t>Подпрограмма</w:t>
      </w:r>
    </w:p>
    <w:p w:rsidR="00016E7D" w:rsidRDefault="00016E7D">
      <w:pPr>
        <w:pStyle w:val="ConsPlusTitle"/>
        <w:jc w:val="center"/>
      </w:pPr>
      <w:r>
        <w:t>"Развитие малого, среднего предпринимательства</w:t>
      </w:r>
    </w:p>
    <w:p w:rsidR="00016E7D" w:rsidRDefault="00016E7D">
      <w:pPr>
        <w:pStyle w:val="ConsPlusTitle"/>
        <w:jc w:val="center"/>
      </w:pPr>
      <w:r>
        <w:t>и потребительского рынка Ленинградской области"</w:t>
      </w:r>
    </w:p>
    <w:p w:rsidR="00016E7D" w:rsidRDefault="00016E7D">
      <w:pPr>
        <w:pStyle w:val="ConsPlusNormal"/>
      </w:pPr>
    </w:p>
    <w:p w:rsidR="00016E7D" w:rsidRDefault="00016E7D">
      <w:pPr>
        <w:pStyle w:val="ConsPlusTitle"/>
        <w:jc w:val="center"/>
        <w:outlineLvl w:val="2"/>
      </w:pPr>
      <w:r>
        <w:t>Паспорт</w:t>
      </w:r>
    </w:p>
    <w:p w:rsidR="00016E7D" w:rsidRDefault="00016E7D">
      <w:pPr>
        <w:pStyle w:val="ConsPlusTitle"/>
        <w:jc w:val="center"/>
      </w:pPr>
      <w:r>
        <w:t>подпрограммы "Развитие малого, среднего предпринимательства</w:t>
      </w:r>
    </w:p>
    <w:p w:rsidR="00016E7D" w:rsidRDefault="00016E7D">
      <w:pPr>
        <w:pStyle w:val="ConsPlusTitle"/>
        <w:jc w:val="center"/>
      </w:pPr>
      <w:r>
        <w:t>и потребительского рынка Ленинградской области"</w:t>
      </w:r>
    </w:p>
    <w:p w:rsidR="00016E7D" w:rsidRDefault="00016E7D">
      <w:pPr>
        <w:pStyle w:val="ConsPlusNormal"/>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7143"/>
      </w:tblGrid>
      <w:tr w:rsidR="00016E7D">
        <w:tc>
          <w:tcPr>
            <w:tcW w:w="1927" w:type="dxa"/>
            <w:tcBorders>
              <w:bottom w:val="nil"/>
            </w:tcBorders>
          </w:tcPr>
          <w:p w:rsidR="00016E7D" w:rsidRDefault="00016E7D">
            <w:pPr>
              <w:pStyle w:val="ConsPlusNormal"/>
            </w:pPr>
            <w:r>
              <w:t>Сроки реализации подпрограммы</w:t>
            </w:r>
          </w:p>
        </w:tc>
        <w:tc>
          <w:tcPr>
            <w:tcW w:w="7143" w:type="dxa"/>
            <w:tcBorders>
              <w:bottom w:val="nil"/>
            </w:tcBorders>
          </w:tcPr>
          <w:p w:rsidR="00016E7D" w:rsidRDefault="00016E7D">
            <w:pPr>
              <w:pStyle w:val="ConsPlusNormal"/>
            </w:pPr>
            <w:r>
              <w:t>2022-2025 годы</w:t>
            </w:r>
          </w:p>
        </w:tc>
      </w:tr>
      <w:tr w:rsidR="00016E7D">
        <w:tc>
          <w:tcPr>
            <w:tcW w:w="9070" w:type="dxa"/>
            <w:gridSpan w:val="2"/>
            <w:tcBorders>
              <w:top w:val="nil"/>
            </w:tcBorders>
          </w:tcPr>
          <w:p w:rsidR="00016E7D" w:rsidRDefault="00016E7D">
            <w:pPr>
              <w:pStyle w:val="ConsPlusNormal"/>
              <w:jc w:val="both"/>
            </w:pPr>
            <w:r>
              <w:t xml:space="preserve">(в ред. </w:t>
            </w:r>
            <w:hyperlink r:id="rId109">
              <w:r>
                <w:rPr>
                  <w:color w:val="0000FF"/>
                </w:rPr>
                <w:t>Постановления</w:t>
              </w:r>
            </w:hyperlink>
            <w:r>
              <w:t xml:space="preserve"> Правительства Ленинградской области от 13.07.2022 N 480)</w:t>
            </w:r>
          </w:p>
        </w:tc>
      </w:tr>
      <w:tr w:rsidR="00016E7D">
        <w:tblPrEx>
          <w:tblBorders>
            <w:insideH w:val="single" w:sz="4" w:space="0" w:color="auto"/>
          </w:tblBorders>
        </w:tblPrEx>
        <w:tc>
          <w:tcPr>
            <w:tcW w:w="1927" w:type="dxa"/>
          </w:tcPr>
          <w:p w:rsidR="00016E7D" w:rsidRDefault="00016E7D">
            <w:pPr>
              <w:pStyle w:val="ConsPlusNormal"/>
            </w:pPr>
            <w:r>
              <w:t>Ответственный исполнитель подпрограммы</w:t>
            </w:r>
          </w:p>
        </w:tc>
        <w:tc>
          <w:tcPr>
            <w:tcW w:w="7143" w:type="dxa"/>
          </w:tcPr>
          <w:p w:rsidR="00016E7D" w:rsidRDefault="00016E7D">
            <w:pPr>
              <w:pStyle w:val="ConsPlusNormal"/>
            </w:pPr>
            <w:r>
              <w:t>Комитет по развитию малого, среднего бизнеса и потребительского рынка Ленинградской области</w:t>
            </w:r>
          </w:p>
        </w:tc>
      </w:tr>
      <w:tr w:rsidR="00016E7D">
        <w:tblPrEx>
          <w:tblBorders>
            <w:insideH w:val="single" w:sz="4" w:space="0" w:color="auto"/>
          </w:tblBorders>
        </w:tblPrEx>
        <w:tc>
          <w:tcPr>
            <w:tcW w:w="1927" w:type="dxa"/>
          </w:tcPr>
          <w:p w:rsidR="00016E7D" w:rsidRDefault="00016E7D">
            <w:pPr>
              <w:pStyle w:val="ConsPlusNormal"/>
            </w:pPr>
            <w:r>
              <w:t>Участники подпрограммы</w:t>
            </w:r>
          </w:p>
        </w:tc>
        <w:tc>
          <w:tcPr>
            <w:tcW w:w="7143" w:type="dxa"/>
          </w:tcPr>
          <w:p w:rsidR="00016E7D" w:rsidRDefault="00016E7D">
            <w:pPr>
              <w:pStyle w:val="ConsPlusNormal"/>
            </w:pPr>
            <w:r>
              <w:t>Комитет по развитию малого, среднего бизнеса и потребительского рынка Ленинградской области;</w:t>
            </w:r>
          </w:p>
          <w:p w:rsidR="00016E7D" w:rsidRDefault="00016E7D">
            <w:pPr>
              <w:pStyle w:val="ConsPlusNormal"/>
            </w:pPr>
            <w:r>
              <w:t>Комитет экономического развития и инвестиционной деятельности Ленинградской области;</w:t>
            </w:r>
          </w:p>
          <w:p w:rsidR="00016E7D" w:rsidRDefault="00016E7D">
            <w:pPr>
              <w:pStyle w:val="ConsPlusNormal"/>
            </w:pPr>
            <w:r>
              <w:t>комитет общего и профессионального образования Ленинградской области;</w:t>
            </w:r>
          </w:p>
          <w:p w:rsidR="00016E7D" w:rsidRDefault="00016E7D">
            <w:pPr>
              <w:pStyle w:val="ConsPlusNormal"/>
            </w:pPr>
            <w:r>
              <w:t>комитет по строительству Ленинградской области</w:t>
            </w:r>
          </w:p>
        </w:tc>
      </w:tr>
      <w:tr w:rsidR="00016E7D">
        <w:tblPrEx>
          <w:tblBorders>
            <w:insideH w:val="single" w:sz="4" w:space="0" w:color="auto"/>
          </w:tblBorders>
        </w:tblPrEx>
        <w:tc>
          <w:tcPr>
            <w:tcW w:w="1927" w:type="dxa"/>
          </w:tcPr>
          <w:p w:rsidR="00016E7D" w:rsidRDefault="00016E7D">
            <w:pPr>
              <w:pStyle w:val="ConsPlusNormal"/>
            </w:pPr>
            <w:r>
              <w:t>Цель подпрограммы</w:t>
            </w:r>
          </w:p>
        </w:tc>
        <w:tc>
          <w:tcPr>
            <w:tcW w:w="7143" w:type="dxa"/>
          </w:tcPr>
          <w:p w:rsidR="00016E7D" w:rsidRDefault="00016E7D">
            <w:pPr>
              <w:pStyle w:val="ConsPlusNormal"/>
            </w:pPr>
            <w:r>
              <w:t>Повышение конкурентоспособности и диверсификации экономики, обеспечение социальной устойчивости и роста занятости населения за счет развития малого, среднего предпринимательства и потребительского рынка в Ленинградской области</w:t>
            </w:r>
          </w:p>
        </w:tc>
      </w:tr>
      <w:tr w:rsidR="00016E7D">
        <w:tblPrEx>
          <w:tblBorders>
            <w:insideH w:val="single" w:sz="4" w:space="0" w:color="auto"/>
          </w:tblBorders>
        </w:tblPrEx>
        <w:tc>
          <w:tcPr>
            <w:tcW w:w="1927" w:type="dxa"/>
          </w:tcPr>
          <w:p w:rsidR="00016E7D" w:rsidRDefault="00016E7D">
            <w:pPr>
              <w:pStyle w:val="ConsPlusNormal"/>
            </w:pPr>
            <w:r>
              <w:t>Задачи подпрограммы</w:t>
            </w:r>
          </w:p>
        </w:tc>
        <w:tc>
          <w:tcPr>
            <w:tcW w:w="7143" w:type="dxa"/>
          </w:tcPr>
          <w:p w:rsidR="00016E7D" w:rsidRDefault="00016E7D">
            <w:pPr>
              <w:pStyle w:val="ConsPlusNormal"/>
            </w:pPr>
            <w:r>
              <w:t>1. Повышение конкурентоспособности малого и среднего предпринимательства.</w:t>
            </w:r>
          </w:p>
          <w:p w:rsidR="00016E7D" w:rsidRDefault="00016E7D">
            <w:pPr>
              <w:pStyle w:val="ConsPlusNormal"/>
            </w:pPr>
            <w:r>
              <w:t>2. Повышение привлекательности сектора малого, среднего предпринимательства и потребительского рынка для занятости населения</w:t>
            </w:r>
          </w:p>
        </w:tc>
      </w:tr>
      <w:tr w:rsidR="00016E7D">
        <w:tblPrEx>
          <w:tblBorders>
            <w:insideH w:val="single" w:sz="4" w:space="0" w:color="auto"/>
          </w:tblBorders>
        </w:tblPrEx>
        <w:tc>
          <w:tcPr>
            <w:tcW w:w="1927" w:type="dxa"/>
          </w:tcPr>
          <w:p w:rsidR="00016E7D" w:rsidRDefault="00016E7D">
            <w:pPr>
              <w:pStyle w:val="ConsPlusNormal"/>
            </w:pPr>
            <w:r>
              <w:t>Ожидаемые (конечные) результаты реализации подпрограммы</w:t>
            </w:r>
          </w:p>
        </w:tc>
        <w:tc>
          <w:tcPr>
            <w:tcW w:w="7143" w:type="dxa"/>
          </w:tcPr>
          <w:p w:rsidR="00016E7D" w:rsidRDefault="00016E7D">
            <w:pPr>
              <w:pStyle w:val="ConsPlusNormal"/>
            </w:pPr>
            <w:r>
              <w:t>Увеличены занятость в сфере малого и среднего предпринимательства и оборот продукции (услуг), производимой малыми и средними предприятиями.</w:t>
            </w:r>
          </w:p>
          <w:p w:rsidR="00016E7D" w:rsidRDefault="00016E7D">
            <w:pPr>
              <w:pStyle w:val="ConsPlusNormal"/>
            </w:pPr>
            <w:r>
              <w:t>Созданы условия для легкого старта и комфортного ведения бизнеса</w:t>
            </w:r>
          </w:p>
        </w:tc>
      </w:tr>
      <w:tr w:rsidR="00016E7D">
        <w:tblPrEx>
          <w:tblBorders>
            <w:insideH w:val="single" w:sz="4" w:space="0" w:color="auto"/>
          </w:tblBorders>
        </w:tblPrEx>
        <w:tc>
          <w:tcPr>
            <w:tcW w:w="1927" w:type="dxa"/>
          </w:tcPr>
          <w:p w:rsidR="00016E7D" w:rsidRDefault="00016E7D">
            <w:pPr>
              <w:pStyle w:val="ConsPlusNormal"/>
            </w:pPr>
            <w:r>
              <w:t>Проекты, реализуемые в рамках подпрограммы</w:t>
            </w:r>
          </w:p>
        </w:tc>
        <w:tc>
          <w:tcPr>
            <w:tcW w:w="7143" w:type="dxa"/>
          </w:tcPr>
          <w:p w:rsidR="00016E7D" w:rsidRDefault="00016E7D">
            <w:pPr>
              <w:pStyle w:val="ConsPlusNormal"/>
            </w:pPr>
            <w:r>
              <w:t>Федеральный (региональный) проект "Поддержка самозанятых";</w:t>
            </w:r>
          </w:p>
          <w:p w:rsidR="00016E7D" w:rsidRDefault="00016E7D">
            <w:pPr>
              <w:pStyle w:val="ConsPlusNormal"/>
            </w:pPr>
            <w:r>
              <w:t>федеральный (региональный) проект "Создание условий для легкого старта и комфортного ведения бизнеса";</w:t>
            </w:r>
          </w:p>
          <w:p w:rsidR="00016E7D" w:rsidRDefault="00016E7D">
            <w:pPr>
              <w:pStyle w:val="ConsPlusNormal"/>
            </w:pPr>
            <w:r>
              <w:t>федеральный (региональный) проект "Акселерация субъектов малого и среднего предпринимательства"</w:t>
            </w:r>
          </w:p>
        </w:tc>
      </w:tr>
      <w:tr w:rsidR="00016E7D">
        <w:tc>
          <w:tcPr>
            <w:tcW w:w="1927" w:type="dxa"/>
            <w:tcBorders>
              <w:bottom w:val="nil"/>
            </w:tcBorders>
          </w:tcPr>
          <w:p w:rsidR="00016E7D" w:rsidRDefault="00016E7D">
            <w:pPr>
              <w:pStyle w:val="ConsPlusNormal"/>
            </w:pPr>
            <w:r>
              <w:t>Финансовое обеспечение подпрограммы - всего, в том числе по годам реализации</w:t>
            </w:r>
          </w:p>
        </w:tc>
        <w:tc>
          <w:tcPr>
            <w:tcW w:w="7143" w:type="dxa"/>
            <w:tcBorders>
              <w:bottom w:val="nil"/>
            </w:tcBorders>
          </w:tcPr>
          <w:p w:rsidR="00016E7D" w:rsidRDefault="00016E7D">
            <w:pPr>
              <w:pStyle w:val="ConsPlusNormal"/>
            </w:pPr>
            <w:r>
              <w:t>Общий объем финансирования подпрограммы составляет 3624295,5 тыс. рублей, в том числе:</w:t>
            </w:r>
          </w:p>
          <w:p w:rsidR="00016E7D" w:rsidRDefault="00016E7D">
            <w:pPr>
              <w:pStyle w:val="ConsPlusNormal"/>
            </w:pPr>
            <w:r>
              <w:t>2022 год - 1197907,1 тыс. рублей;</w:t>
            </w:r>
          </w:p>
          <w:p w:rsidR="00016E7D" w:rsidRDefault="00016E7D">
            <w:pPr>
              <w:pStyle w:val="ConsPlusNormal"/>
            </w:pPr>
            <w:r>
              <w:t>2023 год - 901502,0 тыс. рублей;</w:t>
            </w:r>
          </w:p>
          <w:p w:rsidR="00016E7D" w:rsidRDefault="00016E7D">
            <w:pPr>
              <w:pStyle w:val="ConsPlusNormal"/>
            </w:pPr>
            <w:r>
              <w:t>2024 год - 1024371,6 тыс. рублей;</w:t>
            </w:r>
          </w:p>
          <w:p w:rsidR="00016E7D" w:rsidRDefault="00016E7D">
            <w:pPr>
              <w:pStyle w:val="ConsPlusNormal"/>
            </w:pPr>
            <w:r>
              <w:t>2025 год - 500514,8 тыс. рублей</w:t>
            </w:r>
          </w:p>
        </w:tc>
      </w:tr>
      <w:tr w:rsidR="00016E7D">
        <w:tc>
          <w:tcPr>
            <w:tcW w:w="9070" w:type="dxa"/>
            <w:gridSpan w:val="2"/>
            <w:tcBorders>
              <w:top w:val="nil"/>
            </w:tcBorders>
          </w:tcPr>
          <w:p w:rsidR="00016E7D" w:rsidRDefault="00016E7D">
            <w:pPr>
              <w:pStyle w:val="ConsPlusNormal"/>
              <w:jc w:val="both"/>
            </w:pPr>
            <w:r>
              <w:t xml:space="preserve">(в ред. </w:t>
            </w:r>
            <w:hyperlink r:id="rId110">
              <w:r>
                <w:rPr>
                  <w:color w:val="0000FF"/>
                </w:rPr>
                <w:t>Постановления</w:t>
              </w:r>
            </w:hyperlink>
            <w:r>
              <w:t xml:space="preserve"> Правительства Ленинградской области от 13.07.2022 N 480)</w:t>
            </w:r>
          </w:p>
        </w:tc>
      </w:tr>
      <w:tr w:rsidR="00016E7D">
        <w:tc>
          <w:tcPr>
            <w:tcW w:w="1927" w:type="dxa"/>
            <w:tcBorders>
              <w:bottom w:val="nil"/>
            </w:tcBorders>
          </w:tcPr>
          <w:p w:rsidR="00016E7D" w:rsidRDefault="00016E7D">
            <w:pPr>
              <w:pStyle w:val="ConsPlusNormal"/>
            </w:pPr>
            <w:r>
              <w:lastRenderedPageBreak/>
              <w:t>Размер налоговых расходов, направленных на достижение цели подпрограммы, - всего, в том числе по годам реализации</w:t>
            </w:r>
          </w:p>
        </w:tc>
        <w:tc>
          <w:tcPr>
            <w:tcW w:w="7143" w:type="dxa"/>
            <w:tcBorders>
              <w:bottom w:val="nil"/>
            </w:tcBorders>
          </w:tcPr>
          <w:p w:rsidR="00016E7D" w:rsidRDefault="00016E7D">
            <w:pPr>
              <w:pStyle w:val="ConsPlusNormal"/>
            </w:pPr>
            <w:r>
              <w:t>Общий объем налоговых расходов, направленных на достижение цели подпрограммы, составляет 16747282,0 тыс. рублей, в том числе:</w:t>
            </w:r>
          </w:p>
          <w:p w:rsidR="00016E7D" w:rsidRDefault="00016E7D">
            <w:pPr>
              <w:pStyle w:val="ConsPlusNormal"/>
            </w:pPr>
            <w:r>
              <w:t>2022 год - 4191472,0 тыс. рублей;</w:t>
            </w:r>
          </w:p>
          <w:p w:rsidR="00016E7D" w:rsidRDefault="00016E7D">
            <w:pPr>
              <w:pStyle w:val="ConsPlusNormal"/>
            </w:pPr>
            <w:r>
              <w:t>2023 год - 4185270,0 тыс. рублей;</w:t>
            </w:r>
          </w:p>
          <w:p w:rsidR="00016E7D" w:rsidRDefault="00016E7D">
            <w:pPr>
              <w:pStyle w:val="ConsPlusNormal"/>
            </w:pPr>
            <w:r>
              <w:t>2024 год - 4185270,0 тыс. рублей;</w:t>
            </w:r>
          </w:p>
          <w:p w:rsidR="00016E7D" w:rsidRDefault="00016E7D">
            <w:pPr>
              <w:pStyle w:val="ConsPlusNormal"/>
            </w:pPr>
            <w:r>
              <w:t>2025 год - 4185270,0 тыс. рублей</w:t>
            </w:r>
          </w:p>
        </w:tc>
      </w:tr>
      <w:tr w:rsidR="00016E7D">
        <w:tc>
          <w:tcPr>
            <w:tcW w:w="9070" w:type="dxa"/>
            <w:gridSpan w:val="2"/>
            <w:tcBorders>
              <w:top w:val="nil"/>
            </w:tcBorders>
          </w:tcPr>
          <w:p w:rsidR="00016E7D" w:rsidRDefault="00016E7D">
            <w:pPr>
              <w:pStyle w:val="ConsPlusNormal"/>
              <w:jc w:val="both"/>
            </w:pPr>
            <w:r>
              <w:t xml:space="preserve">(в ред. </w:t>
            </w:r>
            <w:hyperlink r:id="rId111">
              <w:r>
                <w:rPr>
                  <w:color w:val="0000FF"/>
                </w:rPr>
                <w:t>Постановления</w:t>
              </w:r>
            </w:hyperlink>
            <w:r>
              <w:t xml:space="preserve"> Правительства Ленинградской области от 13.07.2022 N 480)</w:t>
            </w:r>
          </w:p>
        </w:tc>
      </w:tr>
    </w:tbl>
    <w:p w:rsidR="00016E7D" w:rsidRDefault="00016E7D">
      <w:pPr>
        <w:pStyle w:val="ConsPlusNormal"/>
      </w:pPr>
    </w:p>
    <w:p w:rsidR="00016E7D" w:rsidRDefault="00016E7D">
      <w:pPr>
        <w:pStyle w:val="ConsPlusTitle"/>
        <w:jc w:val="center"/>
        <w:outlineLvl w:val="2"/>
      </w:pPr>
      <w:r>
        <w:t>Информация</w:t>
      </w:r>
    </w:p>
    <w:p w:rsidR="00016E7D" w:rsidRDefault="00016E7D">
      <w:pPr>
        <w:pStyle w:val="ConsPlusTitle"/>
        <w:jc w:val="center"/>
      </w:pPr>
      <w:r>
        <w:t>о проектах и комплексах процессных мероприятий подпрограммы</w:t>
      </w:r>
    </w:p>
    <w:p w:rsidR="00016E7D" w:rsidRDefault="00016E7D">
      <w:pPr>
        <w:pStyle w:val="ConsPlusTitle"/>
        <w:jc w:val="center"/>
      </w:pPr>
      <w:r>
        <w:t>"Развитие малого, среднего предпринимательства</w:t>
      </w:r>
    </w:p>
    <w:p w:rsidR="00016E7D" w:rsidRDefault="00016E7D">
      <w:pPr>
        <w:pStyle w:val="ConsPlusTitle"/>
        <w:jc w:val="center"/>
      </w:pPr>
      <w:r>
        <w:t>и потребительского рынка"</w:t>
      </w:r>
    </w:p>
    <w:p w:rsidR="00016E7D" w:rsidRDefault="00016E7D">
      <w:pPr>
        <w:pStyle w:val="ConsPlusNormal"/>
      </w:pPr>
    </w:p>
    <w:p w:rsidR="00016E7D" w:rsidRDefault="00016E7D">
      <w:pPr>
        <w:pStyle w:val="ConsPlusNormal"/>
        <w:ind w:firstLine="540"/>
        <w:jc w:val="both"/>
      </w:pPr>
      <w:r>
        <w:t>Для решения задач подпрограммы осуществляется реализация следующих федеральных (региональных) проектов, мероприятий, направленных на достижение целей федеральных проектов и комплексов процессных мероприятий.</w:t>
      </w:r>
    </w:p>
    <w:p w:rsidR="00016E7D" w:rsidRDefault="00016E7D">
      <w:pPr>
        <w:pStyle w:val="ConsPlusNormal"/>
        <w:spacing w:before="200"/>
        <w:ind w:firstLine="540"/>
        <w:jc w:val="both"/>
      </w:pPr>
      <w:r>
        <w:t>1. Федеральный (региональный) проект "Поддержка самозанятых".</w:t>
      </w:r>
    </w:p>
    <w:p w:rsidR="00016E7D" w:rsidRDefault="00016E7D">
      <w:pPr>
        <w:pStyle w:val="ConsPlusNormal"/>
        <w:spacing w:before="200"/>
        <w:ind w:firstLine="540"/>
        <w:jc w:val="both"/>
      </w:pPr>
      <w:r>
        <w:t>В рамках проекта осуществляется предоставление финансовой поддержки и оказание комплекса информационно-консультационных и образовательных услуг самозанятым гражданам.</w:t>
      </w:r>
    </w:p>
    <w:p w:rsidR="00016E7D" w:rsidRDefault="00016E7D">
      <w:pPr>
        <w:pStyle w:val="ConsPlusNormal"/>
        <w:spacing w:before="200"/>
        <w:ind w:firstLine="540"/>
        <w:jc w:val="both"/>
      </w:pPr>
      <w:r>
        <w:t>2. Федеральный (региональный) проект "Создание условий для легкого старта и комфортного ведения бизнеса".</w:t>
      </w:r>
    </w:p>
    <w:p w:rsidR="00016E7D" w:rsidRDefault="00016E7D">
      <w:pPr>
        <w:pStyle w:val="ConsPlusNormal"/>
        <w:spacing w:before="200"/>
        <w:ind w:firstLine="540"/>
        <w:jc w:val="both"/>
      </w:pPr>
      <w:r>
        <w:t>В рамках проекта предусматривается предоставление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комплекса услуг и(или) финансовой поддержки в виде грантов, а также гражданам, желающим вести бизнес, начинающим и действующим предпринимателям предоставление комплекса услуг, направленных на вовлечение в предпринимательскую деятельность, информационно-консультационных и образовательных услуг в офлайн- и онлайн-форматах на единой площадке "Мой бизнес".</w:t>
      </w:r>
    </w:p>
    <w:p w:rsidR="00016E7D" w:rsidRDefault="00016E7D">
      <w:pPr>
        <w:pStyle w:val="ConsPlusNormal"/>
        <w:jc w:val="both"/>
      </w:pPr>
      <w:r>
        <w:t xml:space="preserve">(в ред. </w:t>
      </w:r>
      <w:hyperlink r:id="rId112">
        <w:r>
          <w:rPr>
            <w:color w:val="0000FF"/>
          </w:rPr>
          <w:t>Постановления</w:t>
        </w:r>
      </w:hyperlink>
      <w:r>
        <w:t xml:space="preserve"> Правительства Ленинградской области от 03.06.2022 N 375)</w:t>
      </w:r>
    </w:p>
    <w:p w:rsidR="00016E7D" w:rsidRDefault="00016E7D">
      <w:pPr>
        <w:pStyle w:val="ConsPlusNormal"/>
        <w:spacing w:before="200"/>
        <w:ind w:firstLine="540"/>
        <w:jc w:val="both"/>
      </w:pPr>
      <w:r>
        <w:t>3. Мероприятия, направленные на достижение цели федерального проекта "Создание условий для легкого старта и комфортного ведения бизнеса". В рамках указанных мероприятий осуществляется:</w:t>
      </w:r>
    </w:p>
    <w:p w:rsidR="00016E7D" w:rsidRDefault="00016E7D">
      <w:pPr>
        <w:pStyle w:val="ConsPlusNormal"/>
        <w:spacing w:before="200"/>
        <w:ind w:firstLine="540"/>
        <w:jc w:val="both"/>
      </w:pPr>
      <w:r>
        <w:t>возмещение части затрат субъектам малого и среднего предпринимательства, являющимся социальными предприятиями;</w:t>
      </w:r>
    </w:p>
    <w:p w:rsidR="00016E7D" w:rsidRDefault="00016E7D">
      <w:pPr>
        <w:pStyle w:val="ConsPlusNormal"/>
        <w:spacing w:before="200"/>
        <w:ind w:firstLine="540"/>
        <w:jc w:val="both"/>
      </w:pPr>
      <w:r>
        <w:t>реконструкция и(или) создание объектов недвижимого имущества (бизнес-инкубаторов) (</w:t>
      </w:r>
      <w:hyperlink w:anchor="P5223">
        <w:r>
          <w:rPr>
            <w:color w:val="0000FF"/>
          </w:rPr>
          <w:t>Порядок</w:t>
        </w:r>
      </w:hyperlink>
      <w:r>
        <w:t xml:space="preserve"> предоставления и распределения субсидии из областного бюджета Ленинградской области бюджетам муниципальных образований Ленинградской области на реконструкцию и(или) создание объектов недвижимого имущества (бизнес-инкубаторов), включая разработку проектно-сметной документации, установлен в приложении 8 к государственной программе);</w:t>
      </w:r>
    </w:p>
    <w:p w:rsidR="00016E7D" w:rsidRDefault="00016E7D">
      <w:pPr>
        <w:pStyle w:val="ConsPlusNormal"/>
        <w:spacing w:before="200"/>
        <w:ind w:firstLine="540"/>
        <w:jc w:val="both"/>
      </w:pPr>
      <w:r>
        <w:t>софинансирование в рамках муниципальных программ мероприятий по поддержке субъектов малого предпринимательства на организацию предпринимательской деятельности (</w:t>
      </w:r>
      <w:hyperlink w:anchor="P5430">
        <w:r>
          <w:rPr>
            <w:color w:val="0000FF"/>
          </w:rPr>
          <w:t>Порядок</w:t>
        </w:r>
      </w:hyperlink>
      <w:r>
        <w:t xml:space="preserve"> предоставления и распределения субсидии бюджетам муниципальных районов и городского округа Ленинградской области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 установлен в приложении 9 к государственной программе);</w:t>
      </w:r>
    </w:p>
    <w:p w:rsidR="00016E7D" w:rsidRDefault="00016E7D">
      <w:pPr>
        <w:pStyle w:val="ConsPlusNormal"/>
        <w:spacing w:before="200"/>
        <w:ind w:firstLine="540"/>
        <w:jc w:val="both"/>
      </w:pPr>
      <w:r>
        <w:t>софинансирование текущей деятельности бизнес-инкубаторов, на создание которых были предоставлены средства за счет субсидий федерального бюджета (</w:t>
      </w:r>
      <w:hyperlink w:anchor="P5615">
        <w:r>
          <w:rPr>
            <w:color w:val="0000FF"/>
          </w:rPr>
          <w:t>Порядок</w:t>
        </w:r>
      </w:hyperlink>
      <w:r>
        <w:t xml:space="preserve"> предоставления и распределения субсидии из областного бюджета Ленинградской области бюджетам муниципальных образований моногородов Ленинградской области для софинансирования </w:t>
      </w:r>
      <w:r>
        <w:lastRenderedPageBreak/>
        <w:t>текущей деятельности бизнес-инкубаторов, на создание которых предоставлены средства за счет субсидий федерального бюджета, установлен в приложении 10 к государственной программе).</w:t>
      </w:r>
    </w:p>
    <w:p w:rsidR="00016E7D" w:rsidRDefault="00016E7D">
      <w:pPr>
        <w:pStyle w:val="ConsPlusNormal"/>
        <w:spacing w:before="200"/>
        <w:ind w:firstLine="540"/>
        <w:jc w:val="both"/>
      </w:pPr>
      <w:r>
        <w:t>4. Федеральный (региональный) проект "Акселерация субъектов малого и среднего предпринимательства".</w:t>
      </w:r>
    </w:p>
    <w:p w:rsidR="00016E7D" w:rsidRDefault="00016E7D">
      <w:pPr>
        <w:pStyle w:val="ConsPlusNormal"/>
        <w:spacing w:before="200"/>
        <w:ind w:firstLine="540"/>
        <w:jc w:val="both"/>
      </w:pPr>
      <w:r>
        <w:t>Проект предусматривает создание комплексной системы акселерации, включающей финансовые и налоговые инструменты поддержки субъектов малого и среднего предпринимательства, оказание комплекса информационно-консультационных и образовательных услуг, а также инфраструктуру для комфортной работы и развития субъектов малого и среднего предпринимательства, доступ к закупкам крупнейших заказчиков.</w:t>
      </w:r>
    </w:p>
    <w:p w:rsidR="00016E7D" w:rsidRDefault="00016E7D">
      <w:pPr>
        <w:pStyle w:val="ConsPlusNormal"/>
        <w:spacing w:before="200"/>
        <w:ind w:firstLine="540"/>
        <w:jc w:val="both"/>
      </w:pPr>
      <w:r>
        <w:t>В рамках проекта осуществляется развитие центра поддержки экспорта, деятельность которого направлена на стимулирование и вовлечение субъектов малого и среднего предпринимательства в экспортную деятельность, содействие выходу субъектов малого и среднего предпринимательства на иностранные рынки товаров, услуг и технологий, содействие повышению конкурентоспособности и эффективности деятельности экспортно ориентированных субъектов малого и среднего предпринимательства.</w:t>
      </w:r>
    </w:p>
    <w:p w:rsidR="00016E7D" w:rsidRDefault="00016E7D">
      <w:pPr>
        <w:pStyle w:val="ConsPlusNormal"/>
        <w:spacing w:before="200"/>
        <w:ind w:firstLine="540"/>
        <w:jc w:val="both"/>
      </w:pPr>
      <w:r>
        <w:t>5. Мероприятия, направленные на достижение цели федерального проекта "Акселерация субъектов малого и среднего предпринимательства". В рамках указанных мероприятий осуществляются:</w:t>
      </w:r>
    </w:p>
    <w:p w:rsidR="00016E7D" w:rsidRDefault="00016E7D">
      <w:pPr>
        <w:pStyle w:val="ConsPlusNormal"/>
        <w:spacing w:before="200"/>
        <w:ind w:firstLine="540"/>
        <w:jc w:val="both"/>
      </w:pPr>
      <w:r>
        <w:t>возмещение части затрат некоммерческих организаций, понесенных в текущем финансовом году и связанных с разработкой и реализацией программ бизнес-акселерации для субъектов малого и среднего предпринимательства;</w:t>
      </w:r>
    </w:p>
    <w:p w:rsidR="00016E7D" w:rsidRDefault="00016E7D">
      <w:pPr>
        <w:pStyle w:val="ConsPlusNormal"/>
        <w:spacing w:before="200"/>
        <w:ind w:firstLine="540"/>
        <w:jc w:val="both"/>
      </w:pPr>
      <w:r>
        <w:t>предоставление грантов в форме субсидий субъектам малого и среднего предпринимательства на возмещение части затрат, связанных с реализацией бизнес-проектов;</w:t>
      </w:r>
    </w:p>
    <w:p w:rsidR="00016E7D" w:rsidRDefault="00016E7D">
      <w:pPr>
        <w:pStyle w:val="ConsPlusNormal"/>
        <w:spacing w:before="200"/>
        <w:ind w:firstLine="540"/>
        <w:jc w:val="both"/>
      </w:pPr>
      <w:r>
        <w:t>возмещение части затрат субъектам малого и среднего предпринимательства, связанных с уплатой процентов по кредитным договорам;</w:t>
      </w:r>
    </w:p>
    <w:p w:rsidR="00016E7D" w:rsidRDefault="00016E7D">
      <w:pPr>
        <w:pStyle w:val="ConsPlusNormal"/>
        <w:spacing w:before="200"/>
        <w:ind w:firstLine="540"/>
        <w:jc w:val="both"/>
      </w:pPr>
      <w:r>
        <w:t>возмещение части затрат субъектам малого и среднего предпринимательства, связанных с заключением договоров финансовой аренды (лизинга);</w:t>
      </w:r>
    </w:p>
    <w:p w:rsidR="00016E7D" w:rsidRDefault="00016E7D">
      <w:pPr>
        <w:pStyle w:val="ConsPlusNormal"/>
        <w:spacing w:before="200"/>
        <w:ind w:firstLine="540"/>
        <w:jc w:val="both"/>
      </w:pPr>
      <w:r>
        <w:t>возмещение части затрат субъектам малого и среднего предпринимательства, связанных с приобретением оборудования в целях создания, и(или) развития, и(или) модернизации производства товаров;</w:t>
      </w:r>
    </w:p>
    <w:p w:rsidR="00016E7D" w:rsidRDefault="00016E7D">
      <w:pPr>
        <w:pStyle w:val="ConsPlusNormal"/>
        <w:spacing w:before="200"/>
        <w:ind w:firstLine="540"/>
        <w:jc w:val="both"/>
      </w:pPr>
      <w:r>
        <w:t>возмещение части затрат субъектам малого и среднего предпринимательства, связанных с получением сертификатов;</w:t>
      </w:r>
    </w:p>
    <w:p w:rsidR="00016E7D" w:rsidRDefault="00016E7D">
      <w:pPr>
        <w:pStyle w:val="ConsPlusNormal"/>
        <w:spacing w:before="200"/>
        <w:ind w:firstLine="540"/>
        <w:jc w:val="both"/>
      </w:pPr>
      <w:r>
        <w:t>возмещение части затрат субъектам малого и среднего предпринимательства, связанных с участием в выставочно-ярмарочных мероприятиях;</w:t>
      </w:r>
    </w:p>
    <w:p w:rsidR="00016E7D" w:rsidRDefault="00016E7D">
      <w:pPr>
        <w:pStyle w:val="ConsPlusNormal"/>
        <w:spacing w:before="200"/>
        <w:ind w:firstLine="540"/>
        <w:jc w:val="both"/>
      </w:pPr>
      <w:r>
        <w:t>софинансирование муниципальных программ моногородов в сфере поддержки и развития субъектов малого и среднего предпринимательства (</w:t>
      </w:r>
      <w:hyperlink w:anchor="P5783">
        <w:r>
          <w:rPr>
            <w:color w:val="0000FF"/>
          </w:rPr>
          <w:t>Порядок</w:t>
        </w:r>
      </w:hyperlink>
      <w:r>
        <w:t xml:space="preserve"> предоставления и распределения субсидии бюджетам муниципальных образований моногородов Ленинградской области для софинансирования муниципальных программ поддержки и развития субъектов малого и среднего предпринимательства установлен приложением 11 к государственной программе);</w:t>
      </w:r>
    </w:p>
    <w:p w:rsidR="00016E7D" w:rsidRDefault="00016E7D">
      <w:pPr>
        <w:pStyle w:val="ConsPlusNormal"/>
        <w:spacing w:before="200"/>
        <w:ind w:firstLine="540"/>
        <w:jc w:val="both"/>
      </w:pPr>
      <w:r>
        <w:t>возмещение части затрат, связанных с уплатой процентов по кредитным договорам, субъектам малого и среднего предпринимательства, реализующим проекты, направленные на увеличение количества объектов социальной направленности на территории Ленинградской области;</w:t>
      </w:r>
    </w:p>
    <w:p w:rsidR="00016E7D" w:rsidRDefault="00016E7D">
      <w:pPr>
        <w:pStyle w:val="ConsPlusNormal"/>
        <w:spacing w:before="200"/>
        <w:ind w:firstLine="540"/>
        <w:jc w:val="both"/>
      </w:pPr>
      <w:r>
        <w:t xml:space="preserve">оказание имущественной поддержки субъектам малого и среднего предпринимательства путем утверждения перечней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увеличения количества государственного имущества в перечне имущества, предназначенного для предоставления субъектам малого и среднего предпринимательства, а также обеспечения увеличения количества муниципального имущества муниципальных образований, расположенных на территории Ленинградской области, в перечнях </w:t>
      </w:r>
      <w:r>
        <w:lastRenderedPageBreak/>
        <w:t>муниципального имущества, расширения состава имущества, включаемого в перечни, увеличения количества имущества, включенного в перечни, предоставляемого субъектам малого и среднего предпринимательства в долгосрочное владение (пользование) на основании договоров, совершенствования льготного порядка предоставления имущества в аренду.</w:t>
      </w:r>
    </w:p>
    <w:p w:rsidR="00016E7D" w:rsidRDefault="00016E7D">
      <w:pPr>
        <w:pStyle w:val="ConsPlusNormal"/>
        <w:spacing w:before="200"/>
        <w:ind w:firstLine="540"/>
        <w:jc w:val="both"/>
      </w:pPr>
      <w:r>
        <w:t xml:space="preserve">Субъектам малого и среднего предпринимательства Ленинградской области, соответствующим требованиям, указанным в </w:t>
      </w:r>
      <w:hyperlink r:id="rId113">
        <w:r>
          <w:rPr>
            <w:color w:val="0000FF"/>
          </w:rPr>
          <w:t>пункте 1 статьи 3</w:t>
        </w:r>
      </w:hyperlink>
      <w:r>
        <w:t xml:space="preserve"> Федерального закона от 24 июля 2007 года N 209-ФЗ "О развитии малого и среднего предпринимательства в Российской Федерации", в рамках реализации подпрограммы, направленной на поддержку субъектов малого и среднего предпринимательства, могут быть предоставлены государственные преференции в соответствии с требованиями Федерального </w:t>
      </w:r>
      <w:hyperlink r:id="rId114">
        <w:r>
          <w:rPr>
            <w:color w:val="0000FF"/>
          </w:rPr>
          <w:t>закона</w:t>
        </w:r>
      </w:hyperlink>
      <w:r>
        <w:t xml:space="preserve"> от 26 июля 2006 года N 135-ФЗ "О защите конкуренции".</w:t>
      </w:r>
    </w:p>
    <w:p w:rsidR="00016E7D" w:rsidRDefault="00016E7D">
      <w:pPr>
        <w:pStyle w:val="ConsPlusNormal"/>
        <w:spacing w:before="200"/>
        <w:ind w:firstLine="540"/>
        <w:jc w:val="both"/>
      </w:pPr>
      <w:r>
        <w:t>6. Мероприятия, направленные на достижение цели федерального проекта "Развитие туристической инфраструктуры".</w:t>
      </w:r>
    </w:p>
    <w:p w:rsidR="00016E7D" w:rsidRDefault="00016E7D">
      <w:pPr>
        <w:pStyle w:val="ConsPlusNormal"/>
        <w:spacing w:before="200"/>
        <w:ind w:firstLine="540"/>
        <w:jc w:val="both"/>
      </w:pPr>
      <w:r>
        <w:t>Осуществляется предоставление субсидии на возмещение части затрат субъектам малого и среднего предпринимательства, связанных с созданием и развитием объектов туристской индустрии на территории Ленинградской области.</w:t>
      </w:r>
    </w:p>
    <w:p w:rsidR="00016E7D" w:rsidRDefault="00016E7D">
      <w:pPr>
        <w:pStyle w:val="ConsPlusNormal"/>
        <w:spacing w:before="200"/>
        <w:ind w:firstLine="540"/>
        <w:jc w:val="both"/>
      </w:pPr>
      <w:r>
        <w:t>7. Мероприятия, направленные на достижение цели федерального проекта "Содействие занятости".</w:t>
      </w:r>
    </w:p>
    <w:p w:rsidR="00016E7D" w:rsidRDefault="00016E7D">
      <w:pPr>
        <w:pStyle w:val="ConsPlusNormal"/>
        <w:spacing w:before="200"/>
        <w:ind w:firstLine="540"/>
        <w:jc w:val="both"/>
      </w:pPr>
      <w:r>
        <w:t>В рамках мероприятий предусмотрено предоставление субсидии частным дошкольным образовательным организациям и индивидуальным предпринимателям, реализующим основные общеобразовательные программы дошкольного образования, для возмещения затрат, связанных с содержанием имущества и оказанием услуг по присмотру и уходу за детьми.</w:t>
      </w:r>
    </w:p>
    <w:p w:rsidR="00016E7D" w:rsidRDefault="00016E7D">
      <w:pPr>
        <w:pStyle w:val="ConsPlusNormal"/>
        <w:spacing w:before="200"/>
        <w:ind w:firstLine="540"/>
        <w:jc w:val="both"/>
      </w:pPr>
      <w:r>
        <w:t>8. Комплекс процессных мероприятий "Поддержка спроса".</w:t>
      </w:r>
    </w:p>
    <w:p w:rsidR="00016E7D" w:rsidRDefault="00016E7D">
      <w:pPr>
        <w:pStyle w:val="ConsPlusNormal"/>
        <w:spacing w:before="200"/>
        <w:ind w:firstLine="540"/>
        <w:jc w:val="both"/>
      </w:pPr>
      <w:r>
        <w:t>В рамках реализации комплекса процессных мероприятий запланированы:</w:t>
      </w:r>
    </w:p>
    <w:p w:rsidR="00016E7D" w:rsidRDefault="00016E7D">
      <w:pPr>
        <w:pStyle w:val="ConsPlusNormal"/>
        <w:spacing w:before="200"/>
        <w:ind w:firstLine="540"/>
        <w:jc w:val="both"/>
      </w:pPr>
      <w:r>
        <w:t>меры по развитию конкуренции на локальных рынках и содействию формированию рыночных ниш для субъектов малого и среднего предпринимательства, а именно: создание рыночных ниш в сфере малоформатной торговли, туристического размещения, социокультурного обслуживания, производства сельскохозяйственной продукции, в том числе экопродукции, поддержка социального предпринимательства:</w:t>
      </w:r>
    </w:p>
    <w:p w:rsidR="00016E7D" w:rsidRDefault="00016E7D">
      <w:pPr>
        <w:pStyle w:val="ConsPlusNormal"/>
        <w:spacing w:before="200"/>
        <w:ind w:firstLine="540"/>
        <w:jc w:val="both"/>
      </w:pPr>
      <w:r>
        <w:t>возмещение части затрат субъектам малого и среднего предпринимательства, связанных с приобретением специализированных автомагазинов, прицепов для обслуживания сельских населенных пунктов Ленинградской области и участия в ярмарочных мероприятиях;</w:t>
      </w:r>
    </w:p>
    <w:p w:rsidR="00016E7D" w:rsidRDefault="00016E7D">
      <w:pPr>
        <w:pStyle w:val="ConsPlusNormal"/>
        <w:spacing w:before="200"/>
        <w:ind w:firstLine="540"/>
        <w:jc w:val="both"/>
      </w:pPr>
      <w:r>
        <w:t>возмещение части затрат субъектам малого и среднего предпринимательства, осуществляющим деятельность в сфере народных художественных промыслов и(или) ремесел;</w:t>
      </w:r>
    </w:p>
    <w:p w:rsidR="00016E7D" w:rsidRDefault="00016E7D">
      <w:pPr>
        <w:pStyle w:val="ConsPlusNormal"/>
        <w:spacing w:before="200"/>
        <w:ind w:firstLine="540"/>
        <w:jc w:val="both"/>
      </w:pPr>
      <w:r>
        <w:t>субсидии организациям, образующим инфраструктуру поддержки субъектов малого и среднего предпринимательства, для возмещения части затрат, связанных с организацией и проведением ярмарок, фестивалей, районных праздников и др., а также с организацией участия субъектов малого и среднего предпринимательства в ярмарочно-выставочных мероприятиях;</w:t>
      </w:r>
    </w:p>
    <w:p w:rsidR="00016E7D" w:rsidRDefault="00016E7D">
      <w:pPr>
        <w:pStyle w:val="ConsPlusNormal"/>
        <w:spacing w:before="200"/>
        <w:ind w:firstLine="540"/>
        <w:jc w:val="both"/>
      </w:pPr>
      <w:r>
        <w:t>субсидии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 (</w:t>
      </w:r>
      <w:hyperlink w:anchor="P5960">
        <w:r>
          <w:rPr>
            <w:color w:val="0000FF"/>
          </w:rPr>
          <w:t>Порядок</w:t>
        </w:r>
      </w:hyperlink>
      <w:r>
        <w:t xml:space="preserve"> предоставления и распределения субсидии бюджетам муниципальных образований Ленинградской области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 определен приложением 12 к государственной программе);</w:t>
      </w:r>
    </w:p>
    <w:p w:rsidR="00016E7D" w:rsidRDefault="00016E7D">
      <w:pPr>
        <w:pStyle w:val="ConsPlusNormal"/>
        <w:spacing w:before="200"/>
        <w:ind w:firstLine="540"/>
        <w:jc w:val="both"/>
      </w:pPr>
      <w:r>
        <w:t>возмещение части затрат организациям потребительской кооперации, входящим в Ленинградский областной союз потребительских обществ, и юридическим лицам, единственным учредителем которых они являются;</w:t>
      </w:r>
    </w:p>
    <w:p w:rsidR="00016E7D" w:rsidRDefault="00016E7D">
      <w:pPr>
        <w:pStyle w:val="ConsPlusNormal"/>
        <w:spacing w:before="200"/>
        <w:ind w:firstLine="540"/>
        <w:jc w:val="both"/>
      </w:pPr>
      <w:r>
        <w:t>гранты в форме субсидий по итогам ежегодного конкурса "Лучший по профессии в сфере потребительского рынка".</w:t>
      </w:r>
    </w:p>
    <w:p w:rsidR="00016E7D" w:rsidRDefault="00016E7D">
      <w:pPr>
        <w:pStyle w:val="ConsPlusNormal"/>
        <w:spacing w:before="200"/>
        <w:ind w:firstLine="540"/>
        <w:jc w:val="both"/>
      </w:pPr>
      <w:r>
        <w:lastRenderedPageBreak/>
        <w:t>9. Комплекс процессных мероприятий "Инфраструктурная и информационная поддержка субъектов малого и среднего предпринимательства".</w:t>
      </w:r>
    </w:p>
    <w:p w:rsidR="00016E7D" w:rsidRDefault="00016E7D">
      <w:pPr>
        <w:pStyle w:val="ConsPlusNormal"/>
        <w:spacing w:before="200"/>
        <w:ind w:firstLine="540"/>
        <w:jc w:val="both"/>
      </w:pPr>
      <w:r>
        <w:t>В рамках комплекса осуществляется:</w:t>
      </w:r>
    </w:p>
    <w:p w:rsidR="00016E7D" w:rsidRDefault="00016E7D">
      <w:pPr>
        <w:pStyle w:val="ConsPlusNormal"/>
        <w:spacing w:before="200"/>
        <w:ind w:firstLine="540"/>
        <w:jc w:val="both"/>
      </w:pPr>
      <w:r>
        <w:t>обеспечение деятельности государственного казенного учреждения "Ленинградский областной центр поддержки предпринимательства" (далее - ГКУ "ЛОЦПП"). Деятельность ГКУ "ЛОЦПП" направлена на оказание государственных услуг, обеспечение исполнения отдельных государственных функций, выполнение работ в целях обеспечения реализации предусмотренных законодательством Российской Федерации и законодательством Ленинградской области полномочий комитета по развитию малого, среднего бизнеса и потребительского рынка Ленинградской области, в том числе: организационно-договорное обеспечение мероприятий подпрограммы, информационная и консультационная поддержка субъектов малого и среднего предпринимательства в рамках реализации подпрограммы, осуществление контрольных мероприятий по соблюдению получателями субсидий порядков предоставления субсидий, условий соглашений/договоров о предоставлении субсидий, категорирование торговых объектов (территорий) в целях их антитеррористической защищенности, формирование резервов для ликвидации чрезвычайных ситуаций на территории Ленинградской области и запасов продовольственных и иных средств в Ленинградской области в целях гражданской обороны;</w:t>
      </w:r>
    </w:p>
    <w:p w:rsidR="00016E7D" w:rsidRDefault="00016E7D">
      <w:pPr>
        <w:pStyle w:val="ConsPlusNormal"/>
        <w:spacing w:before="200"/>
        <w:ind w:firstLine="540"/>
        <w:jc w:val="both"/>
      </w:pPr>
      <w:r>
        <w:t>предоставление субсидий на развитие организаций, образующих инфраструктуру поддержки субъектов малого и среднего предпринимательства в Ленинградской области;</w:t>
      </w:r>
    </w:p>
    <w:p w:rsidR="00016E7D" w:rsidRDefault="00016E7D">
      <w:pPr>
        <w:pStyle w:val="ConsPlusNormal"/>
        <w:spacing w:before="200"/>
        <w:ind w:firstLine="540"/>
        <w:jc w:val="both"/>
      </w:pPr>
      <w:r>
        <w:t>предоставление субсидий организациям, образующим инфраструктуру поддержки субъектов малого и среднего предпринимательства, для возмещения части затрат, связанных с оказанием безвозмездных информационных, консультационных и образовательных услуг в сфере предпринимательской деятельности и реализуемых мер поддержки малого и среднего предпринимательства;</w:t>
      </w:r>
    </w:p>
    <w:p w:rsidR="00016E7D" w:rsidRDefault="00016E7D">
      <w:pPr>
        <w:pStyle w:val="ConsPlusNormal"/>
        <w:spacing w:before="200"/>
        <w:ind w:firstLine="540"/>
        <w:jc w:val="both"/>
      </w:pPr>
      <w:r>
        <w:t>имущественный взнос Ленинградской области некоммерческой организации "Фонд поддержки предпринимательства и промышленности Ленинградской области, микрокредитная компания";</w:t>
      </w:r>
    </w:p>
    <w:p w:rsidR="00016E7D" w:rsidRDefault="00016E7D">
      <w:pPr>
        <w:pStyle w:val="ConsPlusNormal"/>
        <w:spacing w:before="200"/>
        <w:ind w:firstLine="540"/>
        <w:jc w:val="both"/>
      </w:pPr>
      <w:r>
        <w:t>организация мероприятий в рамках информационной кампании, популяризирующей ведение предпринимательской деятельности.</w:t>
      </w:r>
    </w:p>
    <w:p w:rsidR="00016E7D" w:rsidRDefault="00016E7D">
      <w:pPr>
        <w:pStyle w:val="ConsPlusNormal"/>
        <w:spacing w:before="200"/>
        <w:ind w:firstLine="540"/>
        <w:jc w:val="both"/>
      </w:pPr>
      <w:r>
        <w:t>Муниципальные образования Ленинградской области принимают участие в мероприятиях подпрограммы на конкурсной основе. Содействие органам местного самоуправления в поддержке и развитии малого и среднего предпринимательства направлено на повышение эффективности деятельности администраций муниципальных образований по реализации полномочий в сфере развития малого и среднего предпринимательства, в том числе полномочий по разработке и реализации муниципальных программ поддержки малого и среднего предпринимательства как главного инструмента такой деятельности.</w:t>
      </w: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jc w:val="right"/>
        <w:outlineLvl w:val="1"/>
      </w:pPr>
      <w:r>
        <w:t>Приложение 1</w:t>
      </w:r>
    </w:p>
    <w:p w:rsidR="00016E7D" w:rsidRDefault="00016E7D">
      <w:pPr>
        <w:pStyle w:val="ConsPlusNormal"/>
        <w:jc w:val="right"/>
      </w:pPr>
      <w:r>
        <w:t>к государственной программе...</w:t>
      </w:r>
    </w:p>
    <w:p w:rsidR="00016E7D" w:rsidRDefault="00016E7D">
      <w:pPr>
        <w:pStyle w:val="ConsPlusNormal"/>
      </w:pPr>
    </w:p>
    <w:p w:rsidR="00016E7D" w:rsidRDefault="00016E7D">
      <w:pPr>
        <w:pStyle w:val="ConsPlusTitle"/>
        <w:jc w:val="center"/>
      </w:pPr>
      <w:r>
        <w:t>СВЕДЕНИЯ</w:t>
      </w:r>
    </w:p>
    <w:p w:rsidR="00016E7D" w:rsidRDefault="00016E7D">
      <w:pPr>
        <w:pStyle w:val="ConsPlusTitle"/>
        <w:jc w:val="center"/>
      </w:pPr>
      <w:r>
        <w:t>О ПОКАЗАТЕЛЯХ (ИНДИКАТОРАХ) ГОСУДАРСТВЕННОЙ ПРОГРАММЫ</w:t>
      </w:r>
    </w:p>
    <w:p w:rsidR="00016E7D" w:rsidRDefault="00016E7D">
      <w:pPr>
        <w:pStyle w:val="ConsPlusTitle"/>
        <w:jc w:val="center"/>
      </w:pPr>
      <w:r>
        <w:t>ЛЕНИНГРАДСКОЙ ОБЛАСТИ "СТИМУЛИРОВАНИЕ ЭКОНОМИЧЕСКОЙ</w:t>
      </w:r>
    </w:p>
    <w:p w:rsidR="00016E7D" w:rsidRDefault="00016E7D">
      <w:pPr>
        <w:pStyle w:val="ConsPlusTitle"/>
        <w:jc w:val="center"/>
      </w:pPr>
      <w:r>
        <w:t>АКТИВНОСТИ ЛЕНИНГРАДСКОЙ ОБЛАСТИ" И ИХ ЗНАЧЕНИЯХ</w:t>
      </w:r>
    </w:p>
    <w:p w:rsidR="00016E7D" w:rsidRDefault="00016E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6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6E7D" w:rsidRDefault="00016E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6E7D" w:rsidRDefault="00016E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6E7D" w:rsidRDefault="00016E7D">
            <w:pPr>
              <w:pStyle w:val="ConsPlusNormal"/>
              <w:jc w:val="center"/>
            </w:pPr>
            <w:r>
              <w:rPr>
                <w:color w:val="392C69"/>
              </w:rPr>
              <w:t>Список изменяющих документов</w:t>
            </w:r>
          </w:p>
          <w:p w:rsidR="00016E7D" w:rsidRDefault="00016E7D">
            <w:pPr>
              <w:pStyle w:val="ConsPlusNormal"/>
              <w:jc w:val="center"/>
            </w:pPr>
            <w:r>
              <w:rPr>
                <w:color w:val="392C69"/>
              </w:rPr>
              <w:t xml:space="preserve">(в ред. </w:t>
            </w:r>
            <w:hyperlink r:id="rId115">
              <w:r>
                <w:rPr>
                  <w:color w:val="0000FF"/>
                </w:rPr>
                <w:t>Постановления</w:t>
              </w:r>
            </w:hyperlink>
            <w:r>
              <w:rPr>
                <w:color w:val="392C69"/>
              </w:rPr>
              <w:t xml:space="preserve"> Правительства Ленинградской области</w:t>
            </w:r>
          </w:p>
          <w:p w:rsidR="00016E7D" w:rsidRDefault="00016E7D">
            <w:pPr>
              <w:pStyle w:val="ConsPlusNormal"/>
              <w:jc w:val="center"/>
            </w:pPr>
            <w:r>
              <w:rPr>
                <w:color w:val="392C69"/>
              </w:rPr>
              <w:t>от 13.07.2022 N 480)</w:t>
            </w:r>
          </w:p>
        </w:tc>
        <w:tc>
          <w:tcPr>
            <w:tcW w:w="113" w:type="dxa"/>
            <w:tcBorders>
              <w:top w:val="nil"/>
              <w:left w:val="nil"/>
              <w:bottom w:val="nil"/>
              <w:right w:val="nil"/>
            </w:tcBorders>
            <w:shd w:val="clear" w:color="auto" w:fill="F4F3F8"/>
            <w:tcMar>
              <w:top w:w="0" w:type="dxa"/>
              <w:left w:w="0" w:type="dxa"/>
              <w:bottom w:w="0" w:type="dxa"/>
              <w:right w:w="0" w:type="dxa"/>
            </w:tcMar>
          </w:tcPr>
          <w:p w:rsidR="00016E7D" w:rsidRDefault="00016E7D">
            <w:pPr>
              <w:pStyle w:val="ConsPlusNormal"/>
            </w:pPr>
          </w:p>
        </w:tc>
      </w:tr>
    </w:tbl>
    <w:p w:rsidR="00016E7D" w:rsidRDefault="00016E7D">
      <w:pPr>
        <w:pStyle w:val="ConsPlusNormal"/>
        <w:ind w:firstLine="540"/>
        <w:jc w:val="both"/>
      </w:pPr>
    </w:p>
    <w:p w:rsidR="00016E7D" w:rsidRDefault="00016E7D">
      <w:pPr>
        <w:pStyle w:val="ConsPlusNormal"/>
        <w:sectPr w:rsidR="00016E7D" w:rsidSect="000F1BB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402"/>
        <w:gridCol w:w="1474"/>
        <w:gridCol w:w="1644"/>
        <w:gridCol w:w="1191"/>
        <w:gridCol w:w="1191"/>
        <w:gridCol w:w="794"/>
        <w:gridCol w:w="794"/>
        <w:gridCol w:w="794"/>
        <w:gridCol w:w="794"/>
        <w:gridCol w:w="1020"/>
      </w:tblGrid>
      <w:tr w:rsidR="00016E7D">
        <w:tc>
          <w:tcPr>
            <w:tcW w:w="510" w:type="dxa"/>
            <w:vMerge w:val="restart"/>
          </w:tcPr>
          <w:p w:rsidR="00016E7D" w:rsidRDefault="00016E7D">
            <w:pPr>
              <w:pStyle w:val="ConsPlusNormal"/>
              <w:jc w:val="center"/>
            </w:pPr>
            <w:r>
              <w:lastRenderedPageBreak/>
              <w:t>N п/п</w:t>
            </w:r>
          </w:p>
        </w:tc>
        <w:tc>
          <w:tcPr>
            <w:tcW w:w="4876" w:type="dxa"/>
            <w:gridSpan w:val="2"/>
            <w:vMerge w:val="restart"/>
          </w:tcPr>
          <w:p w:rsidR="00016E7D" w:rsidRDefault="00016E7D">
            <w:pPr>
              <w:pStyle w:val="ConsPlusNormal"/>
              <w:jc w:val="center"/>
            </w:pPr>
            <w:r>
              <w:t>Наименование показателя (индикатора)</w:t>
            </w:r>
          </w:p>
        </w:tc>
        <w:tc>
          <w:tcPr>
            <w:tcW w:w="1644" w:type="dxa"/>
            <w:vMerge w:val="restart"/>
          </w:tcPr>
          <w:p w:rsidR="00016E7D" w:rsidRDefault="00016E7D">
            <w:pPr>
              <w:pStyle w:val="ConsPlusNormal"/>
              <w:jc w:val="center"/>
            </w:pPr>
            <w:r>
              <w:t>Единица измерения</w:t>
            </w:r>
          </w:p>
        </w:tc>
        <w:tc>
          <w:tcPr>
            <w:tcW w:w="5558" w:type="dxa"/>
            <w:gridSpan w:val="6"/>
          </w:tcPr>
          <w:p w:rsidR="00016E7D" w:rsidRDefault="00016E7D">
            <w:pPr>
              <w:pStyle w:val="ConsPlusNormal"/>
              <w:jc w:val="center"/>
            </w:pPr>
            <w:r>
              <w:t>Значения показателей (индикаторов)</w:t>
            </w:r>
          </w:p>
        </w:tc>
        <w:tc>
          <w:tcPr>
            <w:tcW w:w="1020" w:type="dxa"/>
            <w:vMerge w:val="restart"/>
          </w:tcPr>
          <w:p w:rsidR="00016E7D" w:rsidRDefault="00016E7D">
            <w:pPr>
              <w:pStyle w:val="ConsPlusNormal"/>
              <w:jc w:val="center"/>
            </w:pPr>
            <w:r>
              <w:t>Удельный вес подпрограммы (показателя)</w:t>
            </w:r>
          </w:p>
        </w:tc>
      </w:tr>
      <w:tr w:rsidR="00016E7D">
        <w:tc>
          <w:tcPr>
            <w:tcW w:w="510" w:type="dxa"/>
            <w:vMerge/>
          </w:tcPr>
          <w:p w:rsidR="00016E7D" w:rsidRDefault="00016E7D">
            <w:pPr>
              <w:pStyle w:val="ConsPlusNormal"/>
            </w:pPr>
          </w:p>
        </w:tc>
        <w:tc>
          <w:tcPr>
            <w:tcW w:w="4876" w:type="dxa"/>
            <w:gridSpan w:val="2"/>
            <w:vMerge/>
          </w:tcPr>
          <w:p w:rsidR="00016E7D" w:rsidRDefault="00016E7D">
            <w:pPr>
              <w:pStyle w:val="ConsPlusNormal"/>
            </w:pPr>
          </w:p>
        </w:tc>
        <w:tc>
          <w:tcPr>
            <w:tcW w:w="1644" w:type="dxa"/>
            <w:vMerge/>
          </w:tcPr>
          <w:p w:rsidR="00016E7D" w:rsidRDefault="00016E7D">
            <w:pPr>
              <w:pStyle w:val="ConsPlusNormal"/>
            </w:pPr>
          </w:p>
        </w:tc>
        <w:tc>
          <w:tcPr>
            <w:tcW w:w="1191" w:type="dxa"/>
          </w:tcPr>
          <w:p w:rsidR="00016E7D" w:rsidRDefault="00016E7D">
            <w:pPr>
              <w:pStyle w:val="ConsPlusNormal"/>
              <w:jc w:val="center"/>
            </w:pPr>
            <w:r>
              <w:t>2020 год (базовое значение)</w:t>
            </w:r>
          </w:p>
        </w:tc>
        <w:tc>
          <w:tcPr>
            <w:tcW w:w="1191" w:type="dxa"/>
          </w:tcPr>
          <w:p w:rsidR="00016E7D" w:rsidRDefault="00016E7D">
            <w:pPr>
              <w:pStyle w:val="ConsPlusNormal"/>
              <w:jc w:val="center"/>
            </w:pPr>
            <w:r>
              <w:t>2021 год (базовое значение)</w:t>
            </w:r>
          </w:p>
        </w:tc>
        <w:tc>
          <w:tcPr>
            <w:tcW w:w="794" w:type="dxa"/>
          </w:tcPr>
          <w:p w:rsidR="00016E7D" w:rsidRDefault="00016E7D">
            <w:pPr>
              <w:pStyle w:val="ConsPlusNormal"/>
              <w:jc w:val="center"/>
            </w:pPr>
            <w:r>
              <w:t>2022 год</w:t>
            </w:r>
          </w:p>
        </w:tc>
        <w:tc>
          <w:tcPr>
            <w:tcW w:w="794" w:type="dxa"/>
          </w:tcPr>
          <w:p w:rsidR="00016E7D" w:rsidRDefault="00016E7D">
            <w:pPr>
              <w:pStyle w:val="ConsPlusNormal"/>
              <w:jc w:val="center"/>
            </w:pPr>
            <w:r>
              <w:t>2023 год</w:t>
            </w:r>
          </w:p>
        </w:tc>
        <w:tc>
          <w:tcPr>
            <w:tcW w:w="794" w:type="dxa"/>
          </w:tcPr>
          <w:p w:rsidR="00016E7D" w:rsidRDefault="00016E7D">
            <w:pPr>
              <w:pStyle w:val="ConsPlusNormal"/>
              <w:jc w:val="center"/>
            </w:pPr>
            <w:r>
              <w:t>2024 год</w:t>
            </w:r>
          </w:p>
        </w:tc>
        <w:tc>
          <w:tcPr>
            <w:tcW w:w="794" w:type="dxa"/>
          </w:tcPr>
          <w:p w:rsidR="00016E7D" w:rsidRDefault="00016E7D">
            <w:pPr>
              <w:pStyle w:val="ConsPlusNormal"/>
              <w:jc w:val="center"/>
            </w:pPr>
            <w:r>
              <w:t>2025 год</w:t>
            </w:r>
          </w:p>
        </w:tc>
        <w:tc>
          <w:tcPr>
            <w:tcW w:w="1020" w:type="dxa"/>
            <w:vMerge/>
          </w:tcPr>
          <w:p w:rsidR="00016E7D" w:rsidRDefault="00016E7D">
            <w:pPr>
              <w:pStyle w:val="ConsPlusNormal"/>
            </w:pPr>
          </w:p>
        </w:tc>
      </w:tr>
      <w:tr w:rsidR="00016E7D">
        <w:tc>
          <w:tcPr>
            <w:tcW w:w="510" w:type="dxa"/>
          </w:tcPr>
          <w:p w:rsidR="00016E7D" w:rsidRDefault="00016E7D">
            <w:pPr>
              <w:pStyle w:val="ConsPlusNormal"/>
              <w:jc w:val="center"/>
            </w:pPr>
            <w:r>
              <w:t>1</w:t>
            </w:r>
          </w:p>
        </w:tc>
        <w:tc>
          <w:tcPr>
            <w:tcW w:w="4876" w:type="dxa"/>
            <w:gridSpan w:val="2"/>
          </w:tcPr>
          <w:p w:rsidR="00016E7D" w:rsidRDefault="00016E7D">
            <w:pPr>
              <w:pStyle w:val="ConsPlusNormal"/>
              <w:jc w:val="center"/>
            </w:pPr>
            <w:r>
              <w:t>2</w:t>
            </w:r>
          </w:p>
        </w:tc>
        <w:tc>
          <w:tcPr>
            <w:tcW w:w="1644" w:type="dxa"/>
          </w:tcPr>
          <w:p w:rsidR="00016E7D" w:rsidRDefault="00016E7D">
            <w:pPr>
              <w:pStyle w:val="ConsPlusNormal"/>
              <w:jc w:val="center"/>
            </w:pPr>
            <w:r>
              <w:t>3</w:t>
            </w:r>
          </w:p>
        </w:tc>
        <w:tc>
          <w:tcPr>
            <w:tcW w:w="1191" w:type="dxa"/>
          </w:tcPr>
          <w:p w:rsidR="00016E7D" w:rsidRDefault="00016E7D">
            <w:pPr>
              <w:pStyle w:val="ConsPlusNormal"/>
              <w:jc w:val="center"/>
            </w:pPr>
            <w:r>
              <w:t>4</w:t>
            </w:r>
          </w:p>
        </w:tc>
        <w:tc>
          <w:tcPr>
            <w:tcW w:w="1191" w:type="dxa"/>
          </w:tcPr>
          <w:p w:rsidR="00016E7D" w:rsidRDefault="00016E7D">
            <w:pPr>
              <w:pStyle w:val="ConsPlusNormal"/>
              <w:jc w:val="center"/>
            </w:pPr>
            <w:r>
              <w:t>5</w:t>
            </w:r>
          </w:p>
        </w:tc>
        <w:tc>
          <w:tcPr>
            <w:tcW w:w="794" w:type="dxa"/>
          </w:tcPr>
          <w:p w:rsidR="00016E7D" w:rsidRDefault="00016E7D">
            <w:pPr>
              <w:pStyle w:val="ConsPlusNormal"/>
              <w:jc w:val="center"/>
            </w:pPr>
            <w:r>
              <w:t>6</w:t>
            </w:r>
          </w:p>
        </w:tc>
        <w:tc>
          <w:tcPr>
            <w:tcW w:w="794" w:type="dxa"/>
          </w:tcPr>
          <w:p w:rsidR="00016E7D" w:rsidRDefault="00016E7D">
            <w:pPr>
              <w:pStyle w:val="ConsPlusNormal"/>
              <w:jc w:val="center"/>
            </w:pPr>
            <w:r>
              <w:t>7</w:t>
            </w:r>
          </w:p>
        </w:tc>
        <w:tc>
          <w:tcPr>
            <w:tcW w:w="794" w:type="dxa"/>
          </w:tcPr>
          <w:p w:rsidR="00016E7D" w:rsidRDefault="00016E7D">
            <w:pPr>
              <w:pStyle w:val="ConsPlusNormal"/>
              <w:jc w:val="center"/>
            </w:pPr>
            <w:r>
              <w:t>8</w:t>
            </w:r>
          </w:p>
        </w:tc>
        <w:tc>
          <w:tcPr>
            <w:tcW w:w="794" w:type="dxa"/>
          </w:tcPr>
          <w:p w:rsidR="00016E7D" w:rsidRDefault="00016E7D">
            <w:pPr>
              <w:pStyle w:val="ConsPlusNormal"/>
              <w:jc w:val="center"/>
            </w:pPr>
            <w:r>
              <w:t>9</w:t>
            </w:r>
          </w:p>
        </w:tc>
        <w:tc>
          <w:tcPr>
            <w:tcW w:w="1020" w:type="dxa"/>
          </w:tcPr>
          <w:p w:rsidR="00016E7D" w:rsidRDefault="00016E7D">
            <w:pPr>
              <w:pStyle w:val="ConsPlusNormal"/>
              <w:jc w:val="center"/>
            </w:pPr>
            <w:r>
              <w:t>10</w:t>
            </w:r>
          </w:p>
        </w:tc>
      </w:tr>
      <w:tr w:rsidR="00016E7D">
        <w:tc>
          <w:tcPr>
            <w:tcW w:w="13608" w:type="dxa"/>
            <w:gridSpan w:val="11"/>
          </w:tcPr>
          <w:p w:rsidR="00016E7D" w:rsidRDefault="00016E7D">
            <w:pPr>
              <w:pStyle w:val="ConsPlusNormal"/>
              <w:jc w:val="center"/>
              <w:outlineLvl w:val="2"/>
            </w:pPr>
            <w:r>
              <w:t>Государственная программа Ленинградской области "Стимулирование экономической активности Ленинградской области"</w:t>
            </w:r>
          </w:p>
        </w:tc>
      </w:tr>
      <w:tr w:rsidR="00016E7D">
        <w:tc>
          <w:tcPr>
            <w:tcW w:w="510" w:type="dxa"/>
            <w:vMerge w:val="restart"/>
          </w:tcPr>
          <w:p w:rsidR="00016E7D" w:rsidRDefault="00016E7D">
            <w:pPr>
              <w:pStyle w:val="ConsPlusNormal"/>
              <w:jc w:val="center"/>
            </w:pPr>
            <w:r>
              <w:t>1</w:t>
            </w:r>
          </w:p>
        </w:tc>
        <w:tc>
          <w:tcPr>
            <w:tcW w:w="3402" w:type="dxa"/>
            <w:vMerge w:val="restart"/>
          </w:tcPr>
          <w:p w:rsidR="00016E7D" w:rsidRDefault="00016E7D">
            <w:pPr>
              <w:pStyle w:val="ConsPlusNormal"/>
            </w:pPr>
            <w:r>
              <w:t>Отношение объема инвестиций в основной капитал к валовому региональному продукту</w:t>
            </w:r>
          </w:p>
        </w:tc>
        <w:tc>
          <w:tcPr>
            <w:tcW w:w="1474" w:type="dxa"/>
          </w:tcPr>
          <w:p w:rsidR="00016E7D" w:rsidRDefault="00016E7D">
            <w:pPr>
              <w:pStyle w:val="ConsPlusNormal"/>
            </w:pPr>
            <w:r>
              <w:t>плановое значение</w:t>
            </w:r>
          </w:p>
        </w:tc>
        <w:tc>
          <w:tcPr>
            <w:tcW w:w="1644" w:type="dxa"/>
            <w:vMerge w:val="restart"/>
          </w:tcPr>
          <w:p w:rsidR="00016E7D" w:rsidRDefault="00016E7D">
            <w:pPr>
              <w:pStyle w:val="ConsPlusNormal"/>
              <w:jc w:val="center"/>
            </w:pPr>
            <w:r>
              <w:t>Процентов</w:t>
            </w: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39,2</w:t>
            </w:r>
          </w:p>
        </w:tc>
        <w:tc>
          <w:tcPr>
            <w:tcW w:w="794" w:type="dxa"/>
          </w:tcPr>
          <w:p w:rsidR="00016E7D" w:rsidRDefault="00016E7D">
            <w:pPr>
              <w:pStyle w:val="ConsPlusNormal"/>
              <w:jc w:val="center"/>
            </w:pPr>
            <w:r>
              <w:t>42,6</w:t>
            </w:r>
          </w:p>
        </w:tc>
        <w:tc>
          <w:tcPr>
            <w:tcW w:w="794" w:type="dxa"/>
          </w:tcPr>
          <w:p w:rsidR="00016E7D" w:rsidRDefault="00016E7D">
            <w:pPr>
              <w:pStyle w:val="ConsPlusNormal"/>
              <w:jc w:val="center"/>
            </w:pPr>
            <w:r>
              <w:t>46,2</w:t>
            </w:r>
          </w:p>
        </w:tc>
        <w:tc>
          <w:tcPr>
            <w:tcW w:w="794" w:type="dxa"/>
          </w:tcPr>
          <w:p w:rsidR="00016E7D" w:rsidRDefault="00016E7D">
            <w:pPr>
              <w:pStyle w:val="ConsPlusNormal"/>
              <w:jc w:val="center"/>
            </w:pPr>
            <w:r>
              <w:t>46,2</w:t>
            </w:r>
          </w:p>
        </w:tc>
        <w:tc>
          <w:tcPr>
            <w:tcW w:w="1020" w:type="dxa"/>
            <w:vMerge w:val="restart"/>
          </w:tcPr>
          <w:p w:rsidR="00016E7D" w:rsidRDefault="00016E7D">
            <w:pPr>
              <w:pStyle w:val="ConsPlusNormal"/>
              <w:jc w:val="center"/>
            </w:pPr>
            <w:r>
              <w:t>0,25</w:t>
            </w: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r>
              <w:t>36,3 (оценка)</w:t>
            </w:r>
          </w:p>
        </w:tc>
        <w:tc>
          <w:tcPr>
            <w:tcW w:w="1191" w:type="dxa"/>
          </w:tcPr>
          <w:p w:rsidR="00016E7D" w:rsidRDefault="00016E7D">
            <w:pPr>
              <w:pStyle w:val="ConsPlusNormal"/>
              <w:jc w:val="center"/>
            </w:pPr>
            <w:r>
              <w:t>37,1</w:t>
            </w: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510" w:type="dxa"/>
            <w:vMerge w:val="restart"/>
          </w:tcPr>
          <w:p w:rsidR="00016E7D" w:rsidRDefault="00016E7D">
            <w:pPr>
              <w:pStyle w:val="ConsPlusNormal"/>
              <w:jc w:val="center"/>
            </w:pPr>
            <w:r>
              <w:t>2</w:t>
            </w:r>
          </w:p>
        </w:tc>
        <w:tc>
          <w:tcPr>
            <w:tcW w:w="3402" w:type="dxa"/>
            <w:vMerge w:val="restart"/>
          </w:tcPr>
          <w:p w:rsidR="00016E7D" w:rsidRDefault="00016E7D">
            <w:pPr>
              <w:pStyle w:val="ConsPlusNormal"/>
            </w:pPr>
            <w:r>
              <w:t>Индекс промышленного производства</w:t>
            </w:r>
          </w:p>
        </w:tc>
        <w:tc>
          <w:tcPr>
            <w:tcW w:w="1474" w:type="dxa"/>
          </w:tcPr>
          <w:p w:rsidR="00016E7D" w:rsidRDefault="00016E7D">
            <w:pPr>
              <w:pStyle w:val="ConsPlusNormal"/>
            </w:pPr>
            <w:r>
              <w:t>плановое значение</w:t>
            </w:r>
          </w:p>
        </w:tc>
        <w:tc>
          <w:tcPr>
            <w:tcW w:w="1644" w:type="dxa"/>
            <w:vMerge w:val="restart"/>
          </w:tcPr>
          <w:p w:rsidR="00016E7D" w:rsidRDefault="00016E7D">
            <w:pPr>
              <w:pStyle w:val="ConsPlusNormal"/>
              <w:jc w:val="center"/>
            </w:pPr>
            <w:r>
              <w:t>Процентов к предыдущему году</w:t>
            </w: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102,4</w:t>
            </w:r>
          </w:p>
        </w:tc>
        <w:tc>
          <w:tcPr>
            <w:tcW w:w="794" w:type="dxa"/>
          </w:tcPr>
          <w:p w:rsidR="00016E7D" w:rsidRDefault="00016E7D">
            <w:pPr>
              <w:pStyle w:val="ConsPlusNormal"/>
              <w:jc w:val="center"/>
            </w:pPr>
            <w:r>
              <w:t>103,0</w:t>
            </w:r>
          </w:p>
        </w:tc>
        <w:tc>
          <w:tcPr>
            <w:tcW w:w="794" w:type="dxa"/>
          </w:tcPr>
          <w:p w:rsidR="00016E7D" w:rsidRDefault="00016E7D">
            <w:pPr>
              <w:pStyle w:val="ConsPlusNormal"/>
              <w:jc w:val="center"/>
            </w:pPr>
            <w:r>
              <w:t>104,6</w:t>
            </w:r>
          </w:p>
        </w:tc>
        <w:tc>
          <w:tcPr>
            <w:tcW w:w="794" w:type="dxa"/>
          </w:tcPr>
          <w:p w:rsidR="00016E7D" w:rsidRDefault="00016E7D">
            <w:pPr>
              <w:pStyle w:val="ConsPlusNormal"/>
              <w:jc w:val="center"/>
            </w:pPr>
            <w:r>
              <w:t>104,6</w:t>
            </w:r>
          </w:p>
        </w:tc>
        <w:tc>
          <w:tcPr>
            <w:tcW w:w="1020" w:type="dxa"/>
            <w:vMerge w:val="restart"/>
          </w:tcPr>
          <w:p w:rsidR="00016E7D" w:rsidRDefault="00016E7D">
            <w:pPr>
              <w:pStyle w:val="ConsPlusNormal"/>
              <w:jc w:val="center"/>
            </w:pPr>
            <w:r>
              <w:t>0,25</w:t>
            </w: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r>
              <w:t>98,9</w:t>
            </w:r>
          </w:p>
        </w:tc>
        <w:tc>
          <w:tcPr>
            <w:tcW w:w="1191" w:type="dxa"/>
          </w:tcPr>
          <w:p w:rsidR="00016E7D" w:rsidRDefault="00016E7D">
            <w:pPr>
              <w:pStyle w:val="ConsPlusNormal"/>
              <w:jc w:val="center"/>
            </w:pPr>
            <w:r>
              <w:t>107,6</w:t>
            </w: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510" w:type="dxa"/>
            <w:vMerge w:val="restart"/>
          </w:tcPr>
          <w:p w:rsidR="00016E7D" w:rsidRDefault="00016E7D">
            <w:pPr>
              <w:pStyle w:val="ConsPlusNormal"/>
              <w:jc w:val="center"/>
            </w:pPr>
            <w:r>
              <w:t>3</w:t>
            </w:r>
          </w:p>
        </w:tc>
        <w:tc>
          <w:tcPr>
            <w:tcW w:w="3402" w:type="dxa"/>
            <w:vMerge w:val="restart"/>
          </w:tcPr>
          <w:p w:rsidR="00016E7D" w:rsidRDefault="00016E7D">
            <w:pPr>
              <w:pStyle w:val="ConsPlusNormal"/>
            </w:pPr>
            <w:r>
              <w:t>Численность занятых в сфере малого и среднего предпринимательства, включая индивидуальных предпринимателей и самозанятых</w:t>
            </w:r>
          </w:p>
        </w:tc>
        <w:tc>
          <w:tcPr>
            <w:tcW w:w="1474" w:type="dxa"/>
          </w:tcPr>
          <w:p w:rsidR="00016E7D" w:rsidRDefault="00016E7D">
            <w:pPr>
              <w:pStyle w:val="ConsPlusNormal"/>
            </w:pPr>
            <w:r>
              <w:t>плановое значение</w:t>
            </w:r>
          </w:p>
        </w:tc>
        <w:tc>
          <w:tcPr>
            <w:tcW w:w="1644" w:type="dxa"/>
            <w:vMerge w:val="restart"/>
          </w:tcPr>
          <w:p w:rsidR="00016E7D" w:rsidRDefault="00016E7D">
            <w:pPr>
              <w:pStyle w:val="ConsPlusNormal"/>
              <w:jc w:val="center"/>
            </w:pPr>
            <w:r>
              <w:t>Тыс. человек (нарастающим итогом)</w:t>
            </w: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268,4</w:t>
            </w:r>
          </w:p>
        </w:tc>
        <w:tc>
          <w:tcPr>
            <w:tcW w:w="794" w:type="dxa"/>
          </w:tcPr>
          <w:p w:rsidR="00016E7D" w:rsidRDefault="00016E7D">
            <w:pPr>
              <w:pStyle w:val="ConsPlusNormal"/>
              <w:jc w:val="center"/>
            </w:pPr>
            <w:r>
              <w:t>273</w:t>
            </w:r>
          </w:p>
        </w:tc>
        <w:tc>
          <w:tcPr>
            <w:tcW w:w="794" w:type="dxa"/>
          </w:tcPr>
          <w:p w:rsidR="00016E7D" w:rsidRDefault="00016E7D">
            <w:pPr>
              <w:pStyle w:val="ConsPlusNormal"/>
              <w:jc w:val="center"/>
            </w:pPr>
            <w:r>
              <w:t>278,5</w:t>
            </w:r>
          </w:p>
        </w:tc>
        <w:tc>
          <w:tcPr>
            <w:tcW w:w="794" w:type="dxa"/>
          </w:tcPr>
          <w:p w:rsidR="00016E7D" w:rsidRDefault="00016E7D">
            <w:pPr>
              <w:pStyle w:val="ConsPlusNormal"/>
              <w:jc w:val="center"/>
            </w:pPr>
            <w:r>
              <w:t>282,0</w:t>
            </w:r>
          </w:p>
        </w:tc>
        <w:tc>
          <w:tcPr>
            <w:tcW w:w="1020" w:type="dxa"/>
            <w:vMerge w:val="restart"/>
          </w:tcPr>
          <w:p w:rsidR="00016E7D" w:rsidRDefault="00016E7D">
            <w:pPr>
              <w:pStyle w:val="ConsPlusNormal"/>
              <w:jc w:val="center"/>
            </w:pPr>
            <w:r>
              <w:t>0,25</w:t>
            </w: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r>
              <w:t>260,1</w:t>
            </w:r>
          </w:p>
        </w:tc>
        <w:tc>
          <w:tcPr>
            <w:tcW w:w="1191" w:type="dxa"/>
          </w:tcPr>
          <w:p w:rsidR="00016E7D" w:rsidRDefault="00016E7D">
            <w:pPr>
              <w:pStyle w:val="ConsPlusNormal"/>
              <w:jc w:val="center"/>
            </w:pPr>
            <w:r>
              <w:t>264,3</w:t>
            </w: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510" w:type="dxa"/>
            <w:vMerge w:val="restart"/>
          </w:tcPr>
          <w:p w:rsidR="00016E7D" w:rsidRDefault="00016E7D">
            <w:pPr>
              <w:pStyle w:val="ConsPlusNormal"/>
              <w:jc w:val="center"/>
            </w:pPr>
            <w:r>
              <w:t>4</w:t>
            </w:r>
          </w:p>
        </w:tc>
        <w:tc>
          <w:tcPr>
            <w:tcW w:w="3402" w:type="dxa"/>
            <w:vMerge w:val="restart"/>
          </w:tcPr>
          <w:p w:rsidR="00016E7D" w:rsidRDefault="00016E7D">
            <w:pPr>
              <w:pStyle w:val="ConsPlusNormal"/>
            </w:pPr>
            <w:r>
              <w:t>Объем экспорта несырьевой неэнергетической промышленной продукции</w:t>
            </w:r>
          </w:p>
        </w:tc>
        <w:tc>
          <w:tcPr>
            <w:tcW w:w="1474" w:type="dxa"/>
          </w:tcPr>
          <w:p w:rsidR="00016E7D" w:rsidRDefault="00016E7D">
            <w:pPr>
              <w:pStyle w:val="ConsPlusNormal"/>
            </w:pPr>
            <w:r>
              <w:t>плановое значение</w:t>
            </w:r>
          </w:p>
        </w:tc>
        <w:tc>
          <w:tcPr>
            <w:tcW w:w="1644" w:type="dxa"/>
            <w:vMerge w:val="restart"/>
          </w:tcPr>
          <w:p w:rsidR="00016E7D" w:rsidRDefault="00016E7D">
            <w:pPr>
              <w:pStyle w:val="ConsPlusNormal"/>
              <w:jc w:val="center"/>
            </w:pPr>
            <w:r>
              <w:t>Млрд долларов США</w:t>
            </w: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3,4</w:t>
            </w:r>
          </w:p>
        </w:tc>
        <w:tc>
          <w:tcPr>
            <w:tcW w:w="794" w:type="dxa"/>
          </w:tcPr>
          <w:p w:rsidR="00016E7D" w:rsidRDefault="00016E7D">
            <w:pPr>
              <w:pStyle w:val="ConsPlusNormal"/>
              <w:jc w:val="center"/>
            </w:pPr>
            <w:r>
              <w:t>3,9</w:t>
            </w:r>
          </w:p>
        </w:tc>
        <w:tc>
          <w:tcPr>
            <w:tcW w:w="794" w:type="dxa"/>
          </w:tcPr>
          <w:p w:rsidR="00016E7D" w:rsidRDefault="00016E7D">
            <w:pPr>
              <w:pStyle w:val="ConsPlusNormal"/>
              <w:jc w:val="center"/>
            </w:pPr>
            <w:r>
              <w:t>4,4</w:t>
            </w:r>
          </w:p>
        </w:tc>
        <w:tc>
          <w:tcPr>
            <w:tcW w:w="794" w:type="dxa"/>
          </w:tcPr>
          <w:p w:rsidR="00016E7D" w:rsidRDefault="00016E7D">
            <w:pPr>
              <w:pStyle w:val="ConsPlusNormal"/>
              <w:jc w:val="center"/>
            </w:pPr>
            <w:r>
              <w:t>4,4</w:t>
            </w:r>
          </w:p>
        </w:tc>
        <w:tc>
          <w:tcPr>
            <w:tcW w:w="1020" w:type="dxa"/>
            <w:vMerge w:val="restart"/>
          </w:tcPr>
          <w:p w:rsidR="00016E7D" w:rsidRDefault="00016E7D">
            <w:pPr>
              <w:pStyle w:val="ConsPlusNormal"/>
              <w:jc w:val="center"/>
            </w:pPr>
            <w:r>
              <w:t>0,25</w:t>
            </w: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r>
              <w:t>2,67</w:t>
            </w:r>
          </w:p>
        </w:tc>
        <w:tc>
          <w:tcPr>
            <w:tcW w:w="1191" w:type="dxa"/>
          </w:tcPr>
          <w:p w:rsidR="00016E7D" w:rsidRDefault="00016E7D">
            <w:pPr>
              <w:pStyle w:val="ConsPlusNormal"/>
              <w:jc w:val="center"/>
            </w:pPr>
            <w:r>
              <w:t>2,5</w:t>
            </w: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12588" w:type="dxa"/>
            <w:gridSpan w:val="10"/>
          </w:tcPr>
          <w:p w:rsidR="00016E7D" w:rsidRDefault="00016E7D">
            <w:pPr>
              <w:pStyle w:val="ConsPlusNormal"/>
              <w:jc w:val="center"/>
              <w:outlineLvl w:val="2"/>
            </w:pPr>
            <w:r>
              <w:t>Подпрограмма "Создание условий для инвестиционной привлекательности региона"</w:t>
            </w:r>
          </w:p>
        </w:tc>
        <w:tc>
          <w:tcPr>
            <w:tcW w:w="1020" w:type="dxa"/>
          </w:tcPr>
          <w:p w:rsidR="00016E7D" w:rsidRDefault="00016E7D">
            <w:pPr>
              <w:pStyle w:val="ConsPlusNormal"/>
              <w:jc w:val="center"/>
            </w:pPr>
          </w:p>
        </w:tc>
      </w:tr>
      <w:tr w:rsidR="00016E7D">
        <w:tc>
          <w:tcPr>
            <w:tcW w:w="510" w:type="dxa"/>
            <w:vMerge w:val="restart"/>
          </w:tcPr>
          <w:p w:rsidR="00016E7D" w:rsidRDefault="00016E7D">
            <w:pPr>
              <w:pStyle w:val="ConsPlusNormal"/>
              <w:jc w:val="center"/>
            </w:pPr>
            <w:r>
              <w:t>5</w:t>
            </w:r>
          </w:p>
        </w:tc>
        <w:tc>
          <w:tcPr>
            <w:tcW w:w="3402" w:type="dxa"/>
            <w:vMerge w:val="restart"/>
          </w:tcPr>
          <w:p w:rsidR="00016E7D" w:rsidRDefault="00016E7D">
            <w:pPr>
              <w:pStyle w:val="ConsPlusNormal"/>
            </w:pPr>
            <w:r>
              <w:t xml:space="preserve">Срок регистрации права собственности на объекты </w:t>
            </w:r>
            <w:r>
              <w:lastRenderedPageBreak/>
              <w:t>недвижимого имущества и сделок с ним</w:t>
            </w:r>
          </w:p>
        </w:tc>
        <w:tc>
          <w:tcPr>
            <w:tcW w:w="1474" w:type="dxa"/>
          </w:tcPr>
          <w:p w:rsidR="00016E7D" w:rsidRDefault="00016E7D">
            <w:pPr>
              <w:pStyle w:val="ConsPlusNormal"/>
            </w:pPr>
            <w:r>
              <w:lastRenderedPageBreak/>
              <w:t>плановое значение</w:t>
            </w:r>
          </w:p>
        </w:tc>
        <w:tc>
          <w:tcPr>
            <w:tcW w:w="1644" w:type="dxa"/>
            <w:vMerge w:val="restart"/>
          </w:tcPr>
          <w:p w:rsidR="00016E7D" w:rsidRDefault="00016E7D">
            <w:pPr>
              <w:pStyle w:val="ConsPlusNormal"/>
              <w:jc w:val="center"/>
            </w:pPr>
            <w:r>
              <w:t>Дней</w:t>
            </w: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7</w:t>
            </w:r>
          </w:p>
        </w:tc>
        <w:tc>
          <w:tcPr>
            <w:tcW w:w="794" w:type="dxa"/>
          </w:tcPr>
          <w:p w:rsidR="00016E7D" w:rsidRDefault="00016E7D">
            <w:pPr>
              <w:pStyle w:val="ConsPlusNormal"/>
              <w:jc w:val="center"/>
            </w:pPr>
            <w:r>
              <w:t>7</w:t>
            </w:r>
          </w:p>
        </w:tc>
        <w:tc>
          <w:tcPr>
            <w:tcW w:w="794" w:type="dxa"/>
          </w:tcPr>
          <w:p w:rsidR="00016E7D" w:rsidRDefault="00016E7D">
            <w:pPr>
              <w:pStyle w:val="ConsPlusNormal"/>
              <w:jc w:val="center"/>
            </w:pPr>
            <w:r>
              <w:t>7</w:t>
            </w:r>
          </w:p>
        </w:tc>
        <w:tc>
          <w:tcPr>
            <w:tcW w:w="794" w:type="dxa"/>
          </w:tcPr>
          <w:p w:rsidR="00016E7D" w:rsidRDefault="00016E7D">
            <w:pPr>
              <w:pStyle w:val="ConsPlusNormal"/>
              <w:jc w:val="center"/>
            </w:pPr>
            <w:r>
              <w:t>7</w:t>
            </w:r>
          </w:p>
        </w:tc>
        <w:tc>
          <w:tcPr>
            <w:tcW w:w="1020" w:type="dxa"/>
            <w:vMerge w:val="restart"/>
          </w:tcPr>
          <w:p w:rsidR="00016E7D" w:rsidRDefault="00016E7D">
            <w:pPr>
              <w:pStyle w:val="ConsPlusNormal"/>
              <w:jc w:val="center"/>
            </w:pPr>
            <w:r>
              <w:t>0,15</w:t>
            </w: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r>
              <w:t>5</w:t>
            </w:r>
          </w:p>
        </w:tc>
        <w:tc>
          <w:tcPr>
            <w:tcW w:w="1191" w:type="dxa"/>
          </w:tcPr>
          <w:p w:rsidR="00016E7D" w:rsidRDefault="00016E7D">
            <w:pPr>
              <w:pStyle w:val="ConsPlusNormal"/>
              <w:jc w:val="center"/>
            </w:pPr>
            <w:r>
              <w:t>3</w:t>
            </w: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510" w:type="dxa"/>
            <w:vMerge w:val="restart"/>
          </w:tcPr>
          <w:p w:rsidR="00016E7D" w:rsidRDefault="00016E7D">
            <w:pPr>
              <w:pStyle w:val="ConsPlusNormal"/>
              <w:jc w:val="center"/>
            </w:pPr>
            <w:r>
              <w:lastRenderedPageBreak/>
              <w:t>6</w:t>
            </w:r>
          </w:p>
        </w:tc>
        <w:tc>
          <w:tcPr>
            <w:tcW w:w="3402" w:type="dxa"/>
            <w:vMerge w:val="restart"/>
          </w:tcPr>
          <w:p w:rsidR="00016E7D" w:rsidRDefault="00016E7D">
            <w:pPr>
              <w:pStyle w:val="ConsPlusNormal"/>
            </w:pPr>
            <w:r>
              <w:t>Срок утверждения схемы расположения земельного участка на кадастровом плане территории</w:t>
            </w:r>
          </w:p>
        </w:tc>
        <w:tc>
          <w:tcPr>
            <w:tcW w:w="1474" w:type="dxa"/>
          </w:tcPr>
          <w:p w:rsidR="00016E7D" w:rsidRDefault="00016E7D">
            <w:pPr>
              <w:pStyle w:val="ConsPlusNormal"/>
            </w:pPr>
            <w:r>
              <w:t>плановое значение</w:t>
            </w:r>
          </w:p>
        </w:tc>
        <w:tc>
          <w:tcPr>
            <w:tcW w:w="1644" w:type="dxa"/>
            <w:vMerge w:val="restart"/>
          </w:tcPr>
          <w:p w:rsidR="00016E7D" w:rsidRDefault="00016E7D">
            <w:pPr>
              <w:pStyle w:val="ConsPlusNormal"/>
              <w:jc w:val="center"/>
            </w:pPr>
            <w:r>
              <w:t>Дней</w:t>
            </w: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14</w:t>
            </w:r>
          </w:p>
        </w:tc>
        <w:tc>
          <w:tcPr>
            <w:tcW w:w="794" w:type="dxa"/>
          </w:tcPr>
          <w:p w:rsidR="00016E7D" w:rsidRDefault="00016E7D">
            <w:pPr>
              <w:pStyle w:val="ConsPlusNormal"/>
              <w:jc w:val="center"/>
            </w:pPr>
            <w:r>
              <w:t>14</w:t>
            </w:r>
          </w:p>
        </w:tc>
        <w:tc>
          <w:tcPr>
            <w:tcW w:w="794" w:type="dxa"/>
          </w:tcPr>
          <w:p w:rsidR="00016E7D" w:rsidRDefault="00016E7D">
            <w:pPr>
              <w:pStyle w:val="ConsPlusNormal"/>
              <w:jc w:val="center"/>
            </w:pPr>
            <w:r>
              <w:t>14</w:t>
            </w:r>
          </w:p>
        </w:tc>
        <w:tc>
          <w:tcPr>
            <w:tcW w:w="794" w:type="dxa"/>
          </w:tcPr>
          <w:p w:rsidR="00016E7D" w:rsidRDefault="00016E7D">
            <w:pPr>
              <w:pStyle w:val="ConsPlusNormal"/>
              <w:jc w:val="center"/>
            </w:pPr>
            <w:r>
              <w:t>14</w:t>
            </w:r>
          </w:p>
        </w:tc>
        <w:tc>
          <w:tcPr>
            <w:tcW w:w="1020" w:type="dxa"/>
            <w:vMerge w:val="restart"/>
          </w:tcPr>
          <w:p w:rsidR="00016E7D" w:rsidRDefault="00016E7D">
            <w:pPr>
              <w:pStyle w:val="ConsPlusNormal"/>
              <w:jc w:val="center"/>
            </w:pPr>
            <w:r>
              <w:t>0,15</w:t>
            </w: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r>
              <w:t>8</w:t>
            </w:r>
          </w:p>
        </w:tc>
        <w:tc>
          <w:tcPr>
            <w:tcW w:w="1191" w:type="dxa"/>
          </w:tcPr>
          <w:p w:rsidR="00016E7D" w:rsidRDefault="00016E7D">
            <w:pPr>
              <w:pStyle w:val="ConsPlusNormal"/>
              <w:jc w:val="center"/>
            </w:pPr>
            <w:r>
              <w:t>10</w:t>
            </w: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510" w:type="dxa"/>
            <w:vMerge w:val="restart"/>
          </w:tcPr>
          <w:p w:rsidR="00016E7D" w:rsidRDefault="00016E7D">
            <w:pPr>
              <w:pStyle w:val="ConsPlusNormal"/>
              <w:jc w:val="center"/>
            </w:pPr>
            <w:r>
              <w:t>7</w:t>
            </w:r>
          </w:p>
        </w:tc>
        <w:tc>
          <w:tcPr>
            <w:tcW w:w="3402" w:type="dxa"/>
            <w:vMerge w:val="restart"/>
          </w:tcPr>
          <w:p w:rsidR="00016E7D" w:rsidRDefault="00016E7D">
            <w:pPr>
              <w:pStyle w:val="ConsPlusNormal"/>
            </w:pPr>
            <w:r>
              <w:t>Объем инвестиций в основной капитал</w:t>
            </w:r>
          </w:p>
        </w:tc>
        <w:tc>
          <w:tcPr>
            <w:tcW w:w="1474" w:type="dxa"/>
          </w:tcPr>
          <w:p w:rsidR="00016E7D" w:rsidRDefault="00016E7D">
            <w:pPr>
              <w:pStyle w:val="ConsPlusNormal"/>
            </w:pPr>
            <w:r>
              <w:t>плановое значение</w:t>
            </w:r>
          </w:p>
        </w:tc>
        <w:tc>
          <w:tcPr>
            <w:tcW w:w="1644" w:type="dxa"/>
            <w:vMerge w:val="restart"/>
          </w:tcPr>
          <w:p w:rsidR="00016E7D" w:rsidRDefault="00016E7D">
            <w:pPr>
              <w:pStyle w:val="ConsPlusNormal"/>
              <w:jc w:val="center"/>
            </w:pPr>
            <w:r>
              <w:t>Млрд рублей</w:t>
            </w: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573,9</w:t>
            </w:r>
          </w:p>
        </w:tc>
        <w:tc>
          <w:tcPr>
            <w:tcW w:w="794" w:type="dxa"/>
          </w:tcPr>
          <w:p w:rsidR="00016E7D" w:rsidRDefault="00016E7D">
            <w:pPr>
              <w:pStyle w:val="ConsPlusNormal"/>
              <w:jc w:val="center"/>
            </w:pPr>
            <w:r>
              <w:t>665,8</w:t>
            </w:r>
          </w:p>
        </w:tc>
        <w:tc>
          <w:tcPr>
            <w:tcW w:w="794" w:type="dxa"/>
          </w:tcPr>
          <w:p w:rsidR="00016E7D" w:rsidRDefault="00016E7D">
            <w:pPr>
              <w:pStyle w:val="ConsPlusNormal"/>
              <w:jc w:val="center"/>
            </w:pPr>
            <w:r>
              <w:t>776,6</w:t>
            </w:r>
          </w:p>
        </w:tc>
        <w:tc>
          <w:tcPr>
            <w:tcW w:w="794" w:type="dxa"/>
          </w:tcPr>
          <w:p w:rsidR="00016E7D" w:rsidRDefault="00016E7D">
            <w:pPr>
              <w:pStyle w:val="ConsPlusNormal"/>
              <w:jc w:val="center"/>
            </w:pPr>
            <w:r>
              <w:t>776,6</w:t>
            </w:r>
          </w:p>
        </w:tc>
        <w:tc>
          <w:tcPr>
            <w:tcW w:w="1020" w:type="dxa"/>
            <w:vMerge w:val="restart"/>
          </w:tcPr>
          <w:p w:rsidR="00016E7D" w:rsidRDefault="00016E7D">
            <w:pPr>
              <w:pStyle w:val="ConsPlusNormal"/>
              <w:jc w:val="center"/>
            </w:pPr>
            <w:r>
              <w:t>0,4</w:t>
            </w: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r>
              <w:t>458,1</w:t>
            </w:r>
          </w:p>
        </w:tc>
        <w:tc>
          <w:tcPr>
            <w:tcW w:w="1191" w:type="dxa"/>
          </w:tcPr>
          <w:p w:rsidR="00016E7D" w:rsidRDefault="00016E7D">
            <w:pPr>
              <w:pStyle w:val="ConsPlusNormal"/>
              <w:jc w:val="center"/>
            </w:pPr>
            <w:r>
              <w:t>442,8</w:t>
            </w: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510" w:type="dxa"/>
            <w:vMerge w:val="restart"/>
          </w:tcPr>
          <w:p w:rsidR="00016E7D" w:rsidRDefault="00016E7D">
            <w:pPr>
              <w:pStyle w:val="ConsPlusNormal"/>
              <w:jc w:val="center"/>
            </w:pPr>
            <w:r>
              <w:t>8</w:t>
            </w:r>
          </w:p>
        </w:tc>
        <w:tc>
          <w:tcPr>
            <w:tcW w:w="3402" w:type="dxa"/>
            <w:vMerge w:val="restart"/>
          </w:tcPr>
          <w:p w:rsidR="00016E7D" w:rsidRDefault="00016E7D">
            <w:pPr>
              <w:pStyle w:val="ConsPlusNormal"/>
            </w:pPr>
            <w:r>
              <w:t>Количество промышленных площадок, актуализированная информация о которых размещена в ИРИС, включая свободные промышленные площадки на территории индустриальных парков</w:t>
            </w:r>
          </w:p>
        </w:tc>
        <w:tc>
          <w:tcPr>
            <w:tcW w:w="1474" w:type="dxa"/>
          </w:tcPr>
          <w:p w:rsidR="00016E7D" w:rsidRDefault="00016E7D">
            <w:pPr>
              <w:pStyle w:val="ConsPlusNormal"/>
            </w:pPr>
            <w:r>
              <w:t>плановое значение</w:t>
            </w:r>
          </w:p>
        </w:tc>
        <w:tc>
          <w:tcPr>
            <w:tcW w:w="1644" w:type="dxa"/>
            <w:vMerge w:val="restart"/>
          </w:tcPr>
          <w:p w:rsidR="00016E7D" w:rsidRDefault="00016E7D">
            <w:pPr>
              <w:pStyle w:val="ConsPlusNormal"/>
              <w:jc w:val="center"/>
            </w:pPr>
            <w:r>
              <w:t>Единиц</w:t>
            </w: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283</w:t>
            </w:r>
          </w:p>
        </w:tc>
        <w:tc>
          <w:tcPr>
            <w:tcW w:w="794" w:type="dxa"/>
          </w:tcPr>
          <w:p w:rsidR="00016E7D" w:rsidRDefault="00016E7D">
            <w:pPr>
              <w:pStyle w:val="ConsPlusNormal"/>
              <w:jc w:val="center"/>
            </w:pPr>
            <w:r>
              <w:t>285</w:t>
            </w:r>
          </w:p>
        </w:tc>
        <w:tc>
          <w:tcPr>
            <w:tcW w:w="794" w:type="dxa"/>
          </w:tcPr>
          <w:p w:rsidR="00016E7D" w:rsidRDefault="00016E7D">
            <w:pPr>
              <w:pStyle w:val="ConsPlusNormal"/>
              <w:jc w:val="center"/>
            </w:pPr>
            <w:r>
              <w:t>290</w:t>
            </w:r>
          </w:p>
        </w:tc>
        <w:tc>
          <w:tcPr>
            <w:tcW w:w="794" w:type="dxa"/>
          </w:tcPr>
          <w:p w:rsidR="00016E7D" w:rsidRDefault="00016E7D">
            <w:pPr>
              <w:pStyle w:val="ConsPlusNormal"/>
              <w:jc w:val="center"/>
            </w:pPr>
            <w:r>
              <w:t>295</w:t>
            </w:r>
          </w:p>
        </w:tc>
        <w:tc>
          <w:tcPr>
            <w:tcW w:w="1020" w:type="dxa"/>
            <w:vMerge w:val="restart"/>
          </w:tcPr>
          <w:p w:rsidR="00016E7D" w:rsidRDefault="00016E7D">
            <w:pPr>
              <w:pStyle w:val="ConsPlusNormal"/>
              <w:jc w:val="center"/>
            </w:pPr>
            <w:r>
              <w:t>0,1</w:t>
            </w: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r>
              <w:t>289</w:t>
            </w:r>
          </w:p>
        </w:tc>
        <w:tc>
          <w:tcPr>
            <w:tcW w:w="1191" w:type="dxa"/>
          </w:tcPr>
          <w:p w:rsidR="00016E7D" w:rsidRDefault="00016E7D">
            <w:pPr>
              <w:pStyle w:val="ConsPlusNormal"/>
              <w:jc w:val="center"/>
            </w:pPr>
            <w:r>
              <w:t>287</w:t>
            </w: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510" w:type="dxa"/>
            <w:vMerge w:val="restart"/>
          </w:tcPr>
          <w:p w:rsidR="00016E7D" w:rsidRDefault="00016E7D">
            <w:pPr>
              <w:pStyle w:val="ConsPlusNormal"/>
              <w:jc w:val="center"/>
            </w:pPr>
            <w:r>
              <w:t>9</w:t>
            </w:r>
          </w:p>
        </w:tc>
        <w:tc>
          <w:tcPr>
            <w:tcW w:w="3402" w:type="dxa"/>
            <w:vMerge w:val="restart"/>
          </w:tcPr>
          <w:p w:rsidR="00016E7D" w:rsidRDefault="00016E7D">
            <w:pPr>
              <w:pStyle w:val="ConsPlusNormal"/>
            </w:pPr>
            <w:r>
              <w:t>Оценка Ленинградской области по Национальному рейтингу состояния инвестиционного климата в субъектах Российской Федерации</w:t>
            </w:r>
          </w:p>
        </w:tc>
        <w:tc>
          <w:tcPr>
            <w:tcW w:w="1474" w:type="dxa"/>
          </w:tcPr>
          <w:p w:rsidR="00016E7D" w:rsidRDefault="00016E7D">
            <w:pPr>
              <w:pStyle w:val="ConsPlusNormal"/>
            </w:pPr>
            <w:r>
              <w:t>плановое значение</w:t>
            </w:r>
          </w:p>
        </w:tc>
        <w:tc>
          <w:tcPr>
            <w:tcW w:w="1644" w:type="dxa"/>
            <w:vMerge w:val="restart"/>
          </w:tcPr>
          <w:p w:rsidR="00016E7D" w:rsidRDefault="00016E7D">
            <w:pPr>
              <w:pStyle w:val="ConsPlusNormal"/>
              <w:jc w:val="center"/>
            </w:pPr>
            <w:r>
              <w:t>Место</w:t>
            </w: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10</w:t>
            </w:r>
          </w:p>
        </w:tc>
        <w:tc>
          <w:tcPr>
            <w:tcW w:w="794" w:type="dxa"/>
          </w:tcPr>
          <w:p w:rsidR="00016E7D" w:rsidRDefault="00016E7D">
            <w:pPr>
              <w:pStyle w:val="ConsPlusNormal"/>
              <w:jc w:val="center"/>
            </w:pPr>
            <w:r>
              <w:t>10</w:t>
            </w:r>
          </w:p>
        </w:tc>
        <w:tc>
          <w:tcPr>
            <w:tcW w:w="794" w:type="dxa"/>
          </w:tcPr>
          <w:p w:rsidR="00016E7D" w:rsidRDefault="00016E7D">
            <w:pPr>
              <w:pStyle w:val="ConsPlusNormal"/>
              <w:jc w:val="center"/>
            </w:pPr>
            <w:r>
              <w:t>8</w:t>
            </w:r>
          </w:p>
        </w:tc>
        <w:tc>
          <w:tcPr>
            <w:tcW w:w="794" w:type="dxa"/>
          </w:tcPr>
          <w:p w:rsidR="00016E7D" w:rsidRDefault="00016E7D">
            <w:pPr>
              <w:pStyle w:val="ConsPlusNormal"/>
              <w:jc w:val="center"/>
            </w:pPr>
            <w:r>
              <w:t>8</w:t>
            </w:r>
          </w:p>
        </w:tc>
        <w:tc>
          <w:tcPr>
            <w:tcW w:w="1020" w:type="dxa"/>
            <w:vMerge w:val="restart"/>
          </w:tcPr>
          <w:p w:rsidR="00016E7D" w:rsidRDefault="00016E7D">
            <w:pPr>
              <w:pStyle w:val="ConsPlusNormal"/>
              <w:jc w:val="center"/>
            </w:pPr>
            <w:r>
              <w:t>0,2</w:t>
            </w: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r>
              <w:t>13</w:t>
            </w:r>
          </w:p>
        </w:tc>
        <w:tc>
          <w:tcPr>
            <w:tcW w:w="1191" w:type="dxa"/>
          </w:tcPr>
          <w:p w:rsidR="00016E7D" w:rsidRDefault="00016E7D">
            <w:pPr>
              <w:pStyle w:val="ConsPlusNormal"/>
              <w:jc w:val="center"/>
            </w:pPr>
            <w:r>
              <w:t>10</w:t>
            </w: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12588" w:type="dxa"/>
            <w:gridSpan w:val="10"/>
          </w:tcPr>
          <w:p w:rsidR="00016E7D" w:rsidRDefault="00016E7D">
            <w:pPr>
              <w:pStyle w:val="ConsPlusNormal"/>
              <w:jc w:val="center"/>
              <w:outlineLvl w:val="2"/>
            </w:pPr>
            <w:r>
              <w:t>Подпрограмма "Развитие промышленности и инноваций в Ленинградской области"</w:t>
            </w:r>
          </w:p>
        </w:tc>
        <w:tc>
          <w:tcPr>
            <w:tcW w:w="1020" w:type="dxa"/>
          </w:tcPr>
          <w:p w:rsidR="00016E7D" w:rsidRDefault="00016E7D">
            <w:pPr>
              <w:pStyle w:val="ConsPlusNormal"/>
              <w:jc w:val="center"/>
            </w:pPr>
          </w:p>
        </w:tc>
      </w:tr>
      <w:tr w:rsidR="00016E7D">
        <w:tc>
          <w:tcPr>
            <w:tcW w:w="510" w:type="dxa"/>
            <w:vMerge w:val="restart"/>
          </w:tcPr>
          <w:p w:rsidR="00016E7D" w:rsidRDefault="00016E7D">
            <w:pPr>
              <w:pStyle w:val="ConsPlusNormal"/>
              <w:jc w:val="center"/>
            </w:pPr>
            <w:r>
              <w:t>10</w:t>
            </w:r>
          </w:p>
        </w:tc>
        <w:tc>
          <w:tcPr>
            <w:tcW w:w="3402" w:type="dxa"/>
            <w:vMerge w:val="restart"/>
          </w:tcPr>
          <w:p w:rsidR="00016E7D" w:rsidRDefault="00016E7D">
            <w:pPr>
              <w:pStyle w:val="ConsPlusNormal"/>
            </w:pPr>
            <w:r>
              <w:t>Доля промышленности в валовом региональном продукте</w:t>
            </w:r>
          </w:p>
        </w:tc>
        <w:tc>
          <w:tcPr>
            <w:tcW w:w="1474" w:type="dxa"/>
          </w:tcPr>
          <w:p w:rsidR="00016E7D" w:rsidRDefault="00016E7D">
            <w:pPr>
              <w:pStyle w:val="ConsPlusNormal"/>
            </w:pPr>
            <w:r>
              <w:t>плановое значение</w:t>
            </w:r>
          </w:p>
        </w:tc>
        <w:tc>
          <w:tcPr>
            <w:tcW w:w="1644" w:type="dxa"/>
            <w:vMerge w:val="restart"/>
          </w:tcPr>
          <w:p w:rsidR="00016E7D" w:rsidRDefault="00016E7D">
            <w:pPr>
              <w:pStyle w:val="ConsPlusNormal"/>
              <w:jc w:val="center"/>
            </w:pPr>
            <w:r>
              <w:t>Процентов</w:t>
            </w: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35,6</w:t>
            </w:r>
          </w:p>
        </w:tc>
        <w:tc>
          <w:tcPr>
            <w:tcW w:w="794" w:type="dxa"/>
          </w:tcPr>
          <w:p w:rsidR="00016E7D" w:rsidRDefault="00016E7D">
            <w:pPr>
              <w:pStyle w:val="ConsPlusNormal"/>
              <w:jc w:val="center"/>
            </w:pPr>
            <w:r>
              <w:t>35,7</w:t>
            </w:r>
          </w:p>
        </w:tc>
        <w:tc>
          <w:tcPr>
            <w:tcW w:w="794" w:type="dxa"/>
          </w:tcPr>
          <w:p w:rsidR="00016E7D" w:rsidRDefault="00016E7D">
            <w:pPr>
              <w:pStyle w:val="ConsPlusNormal"/>
              <w:jc w:val="center"/>
            </w:pPr>
            <w:r>
              <w:t>35,8</w:t>
            </w:r>
          </w:p>
        </w:tc>
        <w:tc>
          <w:tcPr>
            <w:tcW w:w="794" w:type="dxa"/>
          </w:tcPr>
          <w:p w:rsidR="00016E7D" w:rsidRDefault="00016E7D">
            <w:pPr>
              <w:pStyle w:val="ConsPlusNormal"/>
              <w:jc w:val="center"/>
            </w:pPr>
            <w:r>
              <w:t>35,8</w:t>
            </w:r>
          </w:p>
        </w:tc>
        <w:tc>
          <w:tcPr>
            <w:tcW w:w="1020" w:type="dxa"/>
            <w:vMerge w:val="restart"/>
          </w:tcPr>
          <w:p w:rsidR="00016E7D" w:rsidRDefault="00016E7D">
            <w:pPr>
              <w:pStyle w:val="ConsPlusNormal"/>
              <w:jc w:val="center"/>
            </w:pPr>
            <w:r>
              <w:t>0,15</w:t>
            </w: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r>
              <w:t>35,6 (оценка)</w:t>
            </w:r>
          </w:p>
        </w:tc>
        <w:tc>
          <w:tcPr>
            <w:tcW w:w="1191" w:type="dxa"/>
          </w:tcPr>
          <w:p w:rsidR="00016E7D" w:rsidRDefault="00016E7D">
            <w:pPr>
              <w:pStyle w:val="ConsPlusNormal"/>
              <w:jc w:val="center"/>
            </w:pPr>
            <w:r>
              <w:t>35,6</w:t>
            </w: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510" w:type="dxa"/>
            <w:vMerge w:val="restart"/>
          </w:tcPr>
          <w:p w:rsidR="00016E7D" w:rsidRDefault="00016E7D">
            <w:pPr>
              <w:pStyle w:val="ConsPlusNormal"/>
              <w:jc w:val="center"/>
            </w:pPr>
            <w:r>
              <w:t>11</w:t>
            </w:r>
          </w:p>
        </w:tc>
        <w:tc>
          <w:tcPr>
            <w:tcW w:w="3402" w:type="dxa"/>
            <w:vMerge w:val="restart"/>
          </w:tcPr>
          <w:p w:rsidR="00016E7D" w:rsidRDefault="00016E7D">
            <w:pPr>
              <w:pStyle w:val="ConsPlusNormal"/>
            </w:pPr>
            <w:r>
              <w:t xml:space="preserve">Доля продукции высокотехнологичных и </w:t>
            </w:r>
            <w:r>
              <w:lastRenderedPageBreak/>
              <w:t>наукоемких отраслей в валовом региональном продукте</w:t>
            </w:r>
          </w:p>
        </w:tc>
        <w:tc>
          <w:tcPr>
            <w:tcW w:w="1474" w:type="dxa"/>
          </w:tcPr>
          <w:p w:rsidR="00016E7D" w:rsidRDefault="00016E7D">
            <w:pPr>
              <w:pStyle w:val="ConsPlusNormal"/>
            </w:pPr>
            <w:r>
              <w:lastRenderedPageBreak/>
              <w:t>плановое значение</w:t>
            </w:r>
          </w:p>
        </w:tc>
        <w:tc>
          <w:tcPr>
            <w:tcW w:w="1644" w:type="dxa"/>
            <w:vMerge w:val="restart"/>
          </w:tcPr>
          <w:p w:rsidR="00016E7D" w:rsidRDefault="00016E7D">
            <w:pPr>
              <w:pStyle w:val="ConsPlusNormal"/>
              <w:jc w:val="center"/>
            </w:pPr>
            <w:r>
              <w:t>Процентов</w:t>
            </w: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16</w:t>
            </w:r>
          </w:p>
        </w:tc>
        <w:tc>
          <w:tcPr>
            <w:tcW w:w="794" w:type="dxa"/>
          </w:tcPr>
          <w:p w:rsidR="00016E7D" w:rsidRDefault="00016E7D">
            <w:pPr>
              <w:pStyle w:val="ConsPlusNormal"/>
              <w:jc w:val="center"/>
            </w:pPr>
            <w:r>
              <w:t>16,1</w:t>
            </w:r>
          </w:p>
        </w:tc>
        <w:tc>
          <w:tcPr>
            <w:tcW w:w="794" w:type="dxa"/>
          </w:tcPr>
          <w:p w:rsidR="00016E7D" w:rsidRDefault="00016E7D">
            <w:pPr>
              <w:pStyle w:val="ConsPlusNormal"/>
              <w:jc w:val="center"/>
            </w:pPr>
            <w:r>
              <w:t>16,1</w:t>
            </w:r>
          </w:p>
        </w:tc>
        <w:tc>
          <w:tcPr>
            <w:tcW w:w="794" w:type="dxa"/>
          </w:tcPr>
          <w:p w:rsidR="00016E7D" w:rsidRDefault="00016E7D">
            <w:pPr>
              <w:pStyle w:val="ConsPlusNormal"/>
              <w:jc w:val="center"/>
            </w:pPr>
            <w:r>
              <w:t>16,1</w:t>
            </w:r>
          </w:p>
        </w:tc>
        <w:tc>
          <w:tcPr>
            <w:tcW w:w="1020" w:type="dxa"/>
            <w:vMerge w:val="restart"/>
          </w:tcPr>
          <w:p w:rsidR="00016E7D" w:rsidRDefault="00016E7D">
            <w:pPr>
              <w:pStyle w:val="ConsPlusNormal"/>
              <w:jc w:val="center"/>
            </w:pPr>
            <w:r>
              <w:t>0,15</w:t>
            </w: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r>
              <w:t>16</w:t>
            </w:r>
          </w:p>
        </w:tc>
        <w:tc>
          <w:tcPr>
            <w:tcW w:w="1191" w:type="dxa"/>
          </w:tcPr>
          <w:p w:rsidR="00016E7D" w:rsidRDefault="00016E7D">
            <w:pPr>
              <w:pStyle w:val="ConsPlusNormal"/>
              <w:jc w:val="center"/>
            </w:pPr>
            <w:r>
              <w:t>16</w:t>
            </w: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510" w:type="dxa"/>
            <w:vMerge w:val="restart"/>
          </w:tcPr>
          <w:p w:rsidR="00016E7D" w:rsidRDefault="00016E7D">
            <w:pPr>
              <w:pStyle w:val="ConsPlusNormal"/>
              <w:jc w:val="center"/>
            </w:pPr>
            <w:r>
              <w:lastRenderedPageBreak/>
              <w:t>12</w:t>
            </w:r>
          </w:p>
        </w:tc>
        <w:tc>
          <w:tcPr>
            <w:tcW w:w="3402" w:type="dxa"/>
            <w:vMerge w:val="restart"/>
          </w:tcPr>
          <w:p w:rsidR="00016E7D" w:rsidRDefault="00016E7D">
            <w:pPr>
              <w:pStyle w:val="ConsPlusNormal"/>
            </w:pPr>
            <w:r>
              <w:t>Инвестиции в основной капитал по крупным и средним предприятиям по обрабатывающим производствам</w:t>
            </w:r>
          </w:p>
        </w:tc>
        <w:tc>
          <w:tcPr>
            <w:tcW w:w="1474" w:type="dxa"/>
          </w:tcPr>
          <w:p w:rsidR="00016E7D" w:rsidRDefault="00016E7D">
            <w:pPr>
              <w:pStyle w:val="ConsPlusNormal"/>
            </w:pPr>
            <w:r>
              <w:t>плановое значение</w:t>
            </w:r>
          </w:p>
        </w:tc>
        <w:tc>
          <w:tcPr>
            <w:tcW w:w="1644" w:type="dxa"/>
            <w:vMerge w:val="restart"/>
          </w:tcPr>
          <w:p w:rsidR="00016E7D" w:rsidRDefault="00016E7D">
            <w:pPr>
              <w:pStyle w:val="ConsPlusNormal"/>
              <w:jc w:val="center"/>
            </w:pPr>
            <w:r>
              <w:t>Млрд рублей</w:t>
            </w: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96</w:t>
            </w:r>
          </w:p>
        </w:tc>
        <w:tc>
          <w:tcPr>
            <w:tcW w:w="794" w:type="dxa"/>
          </w:tcPr>
          <w:p w:rsidR="00016E7D" w:rsidRDefault="00016E7D">
            <w:pPr>
              <w:pStyle w:val="ConsPlusNormal"/>
              <w:jc w:val="center"/>
            </w:pPr>
            <w:r>
              <w:t>97,5</w:t>
            </w:r>
          </w:p>
        </w:tc>
        <w:tc>
          <w:tcPr>
            <w:tcW w:w="794" w:type="dxa"/>
          </w:tcPr>
          <w:p w:rsidR="00016E7D" w:rsidRDefault="00016E7D">
            <w:pPr>
              <w:pStyle w:val="ConsPlusNormal"/>
              <w:jc w:val="center"/>
            </w:pPr>
            <w:r>
              <w:t>99</w:t>
            </w:r>
          </w:p>
        </w:tc>
        <w:tc>
          <w:tcPr>
            <w:tcW w:w="794" w:type="dxa"/>
          </w:tcPr>
          <w:p w:rsidR="00016E7D" w:rsidRDefault="00016E7D">
            <w:pPr>
              <w:pStyle w:val="ConsPlusNormal"/>
              <w:jc w:val="center"/>
            </w:pPr>
            <w:r>
              <w:t>99</w:t>
            </w:r>
          </w:p>
        </w:tc>
        <w:tc>
          <w:tcPr>
            <w:tcW w:w="1020" w:type="dxa"/>
            <w:vMerge w:val="restart"/>
          </w:tcPr>
          <w:p w:rsidR="00016E7D" w:rsidRDefault="00016E7D">
            <w:pPr>
              <w:pStyle w:val="ConsPlusNormal"/>
              <w:jc w:val="center"/>
            </w:pPr>
            <w:r>
              <w:t>0,08</w:t>
            </w: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r>
              <w:t>92,8</w:t>
            </w:r>
          </w:p>
        </w:tc>
        <w:tc>
          <w:tcPr>
            <w:tcW w:w="1191" w:type="dxa"/>
          </w:tcPr>
          <w:p w:rsidR="00016E7D" w:rsidRDefault="00016E7D">
            <w:pPr>
              <w:pStyle w:val="ConsPlusNormal"/>
              <w:jc w:val="center"/>
            </w:pPr>
            <w:r>
              <w:t>122,9</w:t>
            </w: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510" w:type="dxa"/>
            <w:vMerge w:val="restart"/>
          </w:tcPr>
          <w:p w:rsidR="00016E7D" w:rsidRDefault="00016E7D">
            <w:pPr>
              <w:pStyle w:val="ConsPlusNormal"/>
              <w:jc w:val="center"/>
            </w:pPr>
            <w:r>
              <w:t>13</w:t>
            </w:r>
          </w:p>
        </w:tc>
        <w:tc>
          <w:tcPr>
            <w:tcW w:w="3402" w:type="dxa"/>
            <w:vMerge w:val="restart"/>
          </w:tcPr>
          <w:p w:rsidR="00016E7D" w:rsidRDefault="00016E7D">
            <w:pPr>
              <w:pStyle w:val="ConsPlusNormal"/>
            </w:pPr>
            <w:r>
              <w:t>Количество реализованных проектов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w:t>
            </w:r>
          </w:p>
        </w:tc>
        <w:tc>
          <w:tcPr>
            <w:tcW w:w="1474" w:type="dxa"/>
          </w:tcPr>
          <w:p w:rsidR="00016E7D" w:rsidRDefault="00016E7D">
            <w:pPr>
              <w:pStyle w:val="ConsPlusNormal"/>
            </w:pPr>
            <w:r>
              <w:t>плановое значение</w:t>
            </w:r>
          </w:p>
        </w:tc>
        <w:tc>
          <w:tcPr>
            <w:tcW w:w="1644" w:type="dxa"/>
            <w:vMerge w:val="restart"/>
          </w:tcPr>
          <w:p w:rsidR="00016E7D" w:rsidRDefault="00016E7D">
            <w:pPr>
              <w:pStyle w:val="ConsPlusNormal"/>
              <w:jc w:val="center"/>
            </w:pPr>
            <w:r>
              <w:t>Единиц (нарастающим итогом)</w:t>
            </w: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17</w:t>
            </w:r>
          </w:p>
        </w:tc>
        <w:tc>
          <w:tcPr>
            <w:tcW w:w="794" w:type="dxa"/>
          </w:tcPr>
          <w:p w:rsidR="00016E7D" w:rsidRDefault="00016E7D">
            <w:pPr>
              <w:pStyle w:val="ConsPlusNormal"/>
              <w:jc w:val="center"/>
            </w:pPr>
            <w:r>
              <w:t>27</w:t>
            </w:r>
          </w:p>
        </w:tc>
        <w:tc>
          <w:tcPr>
            <w:tcW w:w="794" w:type="dxa"/>
          </w:tcPr>
          <w:p w:rsidR="00016E7D" w:rsidRDefault="00016E7D">
            <w:pPr>
              <w:pStyle w:val="ConsPlusNormal"/>
              <w:jc w:val="center"/>
            </w:pPr>
            <w:r>
              <w:t>40</w:t>
            </w:r>
          </w:p>
        </w:tc>
        <w:tc>
          <w:tcPr>
            <w:tcW w:w="794" w:type="dxa"/>
          </w:tcPr>
          <w:p w:rsidR="00016E7D" w:rsidRDefault="00016E7D">
            <w:pPr>
              <w:pStyle w:val="ConsPlusNormal"/>
              <w:jc w:val="center"/>
            </w:pPr>
            <w:r>
              <w:t>40</w:t>
            </w:r>
          </w:p>
        </w:tc>
        <w:tc>
          <w:tcPr>
            <w:tcW w:w="1020" w:type="dxa"/>
            <w:vMerge w:val="restart"/>
          </w:tcPr>
          <w:p w:rsidR="00016E7D" w:rsidRDefault="00016E7D">
            <w:pPr>
              <w:pStyle w:val="ConsPlusNormal"/>
              <w:jc w:val="center"/>
            </w:pPr>
            <w:r>
              <w:t>0,04</w:t>
            </w: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r>
              <w:t>0</w:t>
            </w:r>
          </w:p>
        </w:tc>
        <w:tc>
          <w:tcPr>
            <w:tcW w:w="1191" w:type="dxa"/>
          </w:tcPr>
          <w:p w:rsidR="00016E7D" w:rsidRDefault="00016E7D">
            <w:pPr>
              <w:pStyle w:val="ConsPlusNormal"/>
              <w:jc w:val="center"/>
            </w:pPr>
            <w:r>
              <w:t>8</w:t>
            </w: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510" w:type="dxa"/>
            <w:vMerge w:val="restart"/>
          </w:tcPr>
          <w:p w:rsidR="00016E7D" w:rsidRDefault="00016E7D">
            <w:pPr>
              <w:pStyle w:val="ConsPlusNormal"/>
              <w:jc w:val="center"/>
            </w:pPr>
            <w:r>
              <w:t>14</w:t>
            </w:r>
          </w:p>
        </w:tc>
        <w:tc>
          <w:tcPr>
            <w:tcW w:w="3402" w:type="dxa"/>
            <w:vMerge w:val="restart"/>
          </w:tcPr>
          <w:p w:rsidR="00016E7D" w:rsidRDefault="00016E7D">
            <w:pPr>
              <w:pStyle w:val="ConsPlusNormal"/>
            </w:pPr>
            <w:r>
              <w:t>Количество субъектов малого и среднего предпринимательства, выведенных на экспорт при поддержке организаций инфраструктуры поддержки экспорта</w:t>
            </w:r>
          </w:p>
        </w:tc>
        <w:tc>
          <w:tcPr>
            <w:tcW w:w="1474" w:type="dxa"/>
          </w:tcPr>
          <w:p w:rsidR="00016E7D" w:rsidRDefault="00016E7D">
            <w:pPr>
              <w:pStyle w:val="ConsPlusNormal"/>
            </w:pPr>
            <w:r>
              <w:t>плановое значение</w:t>
            </w:r>
          </w:p>
        </w:tc>
        <w:tc>
          <w:tcPr>
            <w:tcW w:w="1644" w:type="dxa"/>
            <w:vMerge w:val="restart"/>
          </w:tcPr>
          <w:p w:rsidR="00016E7D" w:rsidRDefault="00016E7D">
            <w:pPr>
              <w:pStyle w:val="ConsPlusNormal"/>
              <w:jc w:val="center"/>
            </w:pPr>
            <w:r>
              <w:t>Единиц (нарастающим итогом)</w:t>
            </w: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236</w:t>
            </w:r>
          </w:p>
        </w:tc>
        <w:tc>
          <w:tcPr>
            <w:tcW w:w="794" w:type="dxa"/>
          </w:tcPr>
          <w:p w:rsidR="00016E7D" w:rsidRDefault="00016E7D">
            <w:pPr>
              <w:pStyle w:val="ConsPlusNormal"/>
              <w:jc w:val="center"/>
            </w:pPr>
            <w:r>
              <w:t>285</w:t>
            </w:r>
          </w:p>
        </w:tc>
        <w:tc>
          <w:tcPr>
            <w:tcW w:w="794" w:type="dxa"/>
          </w:tcPr>
          <w:p w:rsidR="00016E7D" w:rsidRDefault="00016E7D">
            <w:pPr>
              <w:pStyle w:val="ConsPlusNormal"/>
              <w:jc w:val="center"/>
            </w:pPr>
            <w:r>
              <w:t>336</w:t>
            </w:r>
          </w:p>
        </w:tc>
        <w:tc>
          <w:tcPr>
            <w:tcW w:w="794" w:type="dxa"/>
          </w:tcPr>
          <w:p w:rsidR="00016E7D" w:rsidRDefault="00016E7D">
            <w:pPr>
              <w:pStyle w:val="ConsPlusNormal"/>
              <w:jc w:val="center"/>
            </w:pPr>
            <w:r>
              <w:t>336</w:t>
            </w:r>
          </w:p>
        </w:tc>
        <w:tc>
          <w:tcPr>
            <w:tcW w:w="1020" w:type="dxa"/>
            <w:vMerge w:val="restart"/>
          </w:tcPr>
          <w:p w:rsidR="00016E7D" w:rsidRDefault="00016E7D">
            <w:pPr>
              <w:pStyle w:val="ConsPlusNormal"/>
              <w:jc w:val="center"/>
            </w:pPr>
            <w:r>
              <w:t>0,04</w:t>
            </w: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r>
              <w:t>125</w:t>
            </w:r>
          </w:p>
        </w:tc>
        <w:tc>
          <w:tcPr>
            <w:tcW w:w="1191" w:type="dxa"/>
          </w:tcPr>
          <w:p w:rsidR="00016E7D" w:rsidRDefault="00016E7D">
            <w:pPr>
              <w:pStyle w:val="ConsPlusNormal"/>
              <w:jc w:val="center"/>
            </w:pPr>
            <w:r>
              <w:t>203</w:t>
            </w: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510" w:type="dxa"/>
            <w:vMerge w:val="restart"/>
          </w:tcPr>
          <w:p w:rsidR="00016E7D" w:rsidRDefault="00016E7D">
            <w:pPr>
              <w:pStyle w:val="ConsPlusNormal"/>
              <w:jc w:val="center"/>
            </w:pPr>
            <w:r>
              <w:t>15</w:t>
            </w:r>
          </w:p>
        </w:tc>
        <w:tc>
          <w:tcPr>
            <w:tcW w:w="3402" w:type="dxa"/>
            <w:vMerge w:val="restart"/>
          </w:tcPr>
          <w:p w:rsidR="00016E7D" w:rsidRDefault="00016E7D">
            <w:pPr>
              <w:pStyle w:val="ConsPlusNormal"/>
            </w:pPr>
            <w:r>
              <w:t>Прирост количества компаний-экспортеров из числа субъектов малого и среднего предпринимательства</w:t>
            </w:r>
          </w:p>
        </w:tc>
        <w:tc>
          <w:tcPr>
            <w:tcW w:w="1474" w:type="dxa"/>
          </w:tcPr>
          <w:p w:rsidR="00016E7D" w:rsidRDefault="00016E7D">
            <w:pPr>
              <w:pStyle w:val="ConsPlusNormal"/>
            </w:pPr>
            <w:r>
              <w:t>плановое значение</w:t>
            </w:r>
          </w:p>
        </w:tc>
        <w:tc>
          <w:tcPr>
            <w:tcW w:w="1644" w:type="dxa"/>
            <w:vMerge w:val="restart"/>
          </w:tcPr>
          <w:p w:rsidR="00016E7D" w:rsidRDefault="00016E7D">
            <w:pPr>
              <w:pStyle w:val="ConsPlusNormal"/>
              <w:jc w:val="center"/>
            </w:pPr>
            <w:r>
              <w:t>Процентов к 2018 году</w:t>
            </w: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50</w:t>
            </w:r>
          </w:p>
        </w:tc>
        <w:tc>
          <w:tcPr>
            <w:tcW w:w="794" w:type="dxa"/>
          </w:tcPr>
          <w:p w:rsidR="00016E7D" w:rsidRDefault="00016E7D">
            <w:pPr>
              <w:pStyle w:val="ConsPlusNormal"/>
              <w:jc w:val="center"/>
            </w:pPr>
            <w:r>
              <w:t>75</w:t>
            </w:r>
          </w:p>
        </w:tc>
        <w:tc>
          <w:tcPr>
            <w:tcW w:w="794" w:type="dxa"/>
          </w:tcPr>
          <w:p w:rsidR="00016E7D" w:rsidRDefault="00016E7D">
            <w:pPr>
              <w:pStyle w:val="ConsPlusNormal"/>
              <w:jc w:val="center"/>
            </w:pPr>
            <w:r>
              <w:t>100</w:t>
            </w:r>
          </w:p>
        </w:tc>
        <w:tc>
          <w:tcPr>
            <w:tcW w:w="794" w:type="dxa"/>
          </w:tcPr>
          <w:p w:rsidR="00016E7D" w:rsidRDefault="00016E7D">
            <w:pPr>
              <w:pStyle w:val="ConsPlusNormal"/>
              <w:jc w:val="center"/>
            </w:pPr>
            <w:r>
              <w:t>100</w:t>
            </w:r>
          </w:p>
        </w:tc>
        <w:tc>
          <w:tcPr>
            <w:tcW w:w="1020" w:type="dxa"/>
            <w:vMerge w:val="restart"/>
          </w:tcPr>
          <w:p w:rsidR="00016E7D" w:rsidRDefault="00016E7D">
            <w:pPr>
              <w:pStyle w:val="ConsPlusNormal"/>
              <w:jc w:val="center"/>
            </w:pPr>
            <w:r>
              <w:t>0,04</w:t>
            </w: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r>
              <w:t>32,8</w:t>
            </w:r>
          </w:p>
        </w:tc>
        <w:tc>
          <w:tcPr>
            <w:tcW w:w="1191" w:type="dxa"/>
          </w:tcPr>
          <w:p w:rsidR="00016E7D" w:rsidRDefault="00016E7D">
            <w:pPr>
              <w:pStyle w:val="ConsPlusNormal"/>
              <w:jc w:val="center"/>
            </w:pPr>
            <w:r>
              <w:t>18</w:t>
            </w: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510" w:type="dxa"/>
            <w:vMerge w:val="restart"/>
          </w:tcPr>
          <w:p w:rsidR="00016E7D" w:rsidRDefault="00016E7D">
            <w:pPr>
              <w:pStyle w:val="ConsPlusNormal"/>
              <w:jc w:val="center"/>
            </w:pPr>
            <w:r>
              <w:t>16</w:t>
            </w:r>
          </w:p>
        </w:tc>
        <w:tc>
          <w:tcPr>
            <w:tcW w:w="3402" w:type="dxa"/>
            <w:vMerge w:val="restart"/>
          </w:tcPr>
          <w:p w:rsidR="00016E7D" w:rsidRDefault="00016E7D">
            <w:pPr>
              <w:pStyle w:val="ConsPlusNormal"/>
            </w:pPr>
            <w:r>
              <w:t>Доля экспорта субъектов малого и среднего предпринимательства в объеме экспорта Ленинградской области</w:t>
            </w:r>
          </w:p>
        </w:tc>
        <w:tc>
          <w:tcPr>
            <w:tcW w:w="1474" w:type="dxa"/>
          </w:tcPr>
          <w:p w:rsidR="00016E7D" w:rsidRDefault="00016E7D">
            <w:pPr>
              <w:pStyle w:val="ConsPlusNormal"/>
            </w:pPr>
            <w:r>
              <w:t>плановое значение</w:t>
            </w:r>
          </w:p>
        </w:tc>
        <w:tc>
          <w:tcPr>
            <w:tcW w:w="1644" w:type="dxa"/>
            <w:vMerge w:val="restart"/>
          </w:tcPr>
          <w:p w:rsidR="00016E7D" w:rsidRDefault="00016E7D">
            <w:pPr>
              <w:pStyle w:val="ConsPlusNormal"/>
              <w:jc w:val="center"/>
            </w:pPr>
            <w:r>
              <w:t>Процентов</w:t>
            </w: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6</w:t>
            </w:r>
          </w:p>
        </w:tc>
        <w:tc>
          <w:tcPr>
            <w:tcW w:w="794" w:type="dxa"/>
          </w:tcPr>
          <w:p w:rsidR="00016E7D" w:rsidRDefault="00016E7D">
            <w:pPr>
              <w:pStyle w:val="ConsPlusNormal"/>
              <w:jc w:val="center"/>
            </w:pPr>
            <w:r>
              <w:t>8</w:t>
            </w:r>
          </w:p>
        </w:tc>
        <w:tc>
          <w:tcPr>
            <w:tcW w:w="794" w:type="dxa"/>
          </w:tcPr>
          <w:p w:rsidR="00016E7D" w:rsidRDefault="00016E7D">
            <w:pPr>
              <w:pStyle w:val="ConsPlusNormal"/>
              <w:jc w:val="center"/>
            </w:pPr>
            <w:r>
              <w:t>10</w:t>
            </w:r>
          </w:p>
        </w:tc>
        <w:tc>
          <w:tcPr>
            <w:tcW w:w="794" w:type="dxa"/>
          </w:tcPr>
          <w:p w:rsidR="00016E7D" w:rsidRDefault="00016E7D">
            <w:pPr>
              <w:pStyle w:val="ConsPlusNormal"/>
              <w:jc w:val="center"/>
            </w:pPr>
            <w:r>
              <w:t>10</w:t>
            </w:r>
          </w:p>
        </w:tc>
        <w:tc>
          <w:tcPr>
            <w:tcW w:w="1020" w:type="dxa"/>
            <w:vMerge w:val="restart"/>
          </w:tcPr>
          <w:p w:rsidR="00016E7D" w:rsidRDefault="00016E7D">
            <w:pPr>
              <w:pStyle w:val="ConsPlusNormal"/>
              <w:jc w:val="center"/>
            </w:pPr>
            <w:r>
              <w:t>0,04</w:t>
            </w: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r>
              <w:t>8,4</w:t>
            </w:r>
          </w:p>
        </w:tc>
        <w:tc>
          <w:tcPr>
            <w:tcW w:w="1191" w:type="dxa"/>
          </w:tcPr>
          <w:p w:rsidR="00016E7D" w:rsidRDefault="00016E7D">
            <w:pPr>
              <w:pStyle w:val="ConsPlusNormal"/>
              <w:jc w:val="center"/>
            </w:pPr>
            <w:r>
              <w:t>9,6</w:t>
            </w: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510" w:type="dxa"/>
            <w:vMerge w:val="restart"/>
          </w:tcPr>
          <w:p w:rsidR="00016E7D" w:rsidRDefault="00016E7D">
            <w:pPr>
              <w:pStyle w:val="ConsPlusNormal"/>
              <w:jc w:val="center"/>
            </w:pPr>
            <w:r>
              <w:lastRenderedPageBreak/>
              <w:t>17</w:t>
            </w:r>
          </w:p>
        </w:tc>
        <w:tc>
          <w:tcPr>
            <w:tcW w:w="3402" w:type="dxa"/>
            <w:vMerge w:val="restart"/>
          </w:tcPr>
          <w:p w:rsidR="00016E7D" w:rsidRDefault="00016E7D">
            <w:pPr>
              <w:pStyle w:val="ConsPlusNormal"/>
            </w:pPr>
            <w:r>
              <w:t>Прирост объема экспортной выручки организаций</w:t>
            </w:r>
          </w:p>
        </w:tc>
        <w:tc>
          <w:tcPr>
            <w:tcW w:w="1474" w:type="dxa"/>
          </w:tcPr>
          <w:p w:rsidR="00016E7D" w:rsidRDefault="00016E7D">
            <w:pPr>
              <w:pStyle w:val="ConsPlusNormal"/>
            </w:pPr>
            <w:r>
              <w:t>плановое значение</w:t>
            </w:r>
          </w:p>
        </w:tc>
        <w:tc>
          <w:tcPr>
            <w:tcW w:w="1644" w:type="dxa"/>
            <w:vMerge w:val="restart"/>
          </w:tcPr>
          <w:p w:rsidR="00016E7D" w:rsidRDefault="00016E7D">
            <w:pPr>
              <w:pStyle w:val="ConsPlusNormal"/>
              <w:jc w:val="center"/>
            </w:pPr>
            <w:r>
              <w:t>Процентов к 2019 году</w:t>
            </w: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30</w:t>
            </w:r>
          </w:p>
        </w:tc>
        <w:tc>
          <w:tcPr>
            <w:tcW w:w="794" w:type="dxa"/>
          </w:tcPr>
          <w:p w:rsidR="00016E7D" w:rsidRDefault="00016E7D">
            <w:pPr>
              <w:pStyle w:val="ConsPlusNormal"/>
              <w:jc w:val="center"/>
            </w:pPr>
            <w:r>
              <w:t>34</w:t>
            </w:r>
          </w:p>
        </w:tc>
        <w:tc>
          <w:tcPr>
            <w:tcW w:w="794" w:type="dxa"/>
          </w:tcPr>
          <w:p w:rsidR="00016E7D" w:rsidRDefault="00016E7D">
            <w:pPr>
              <w:pStyle w:val="ConsPlusNormal"/>
              <w:jc w:val="center"/>
            </w:pPr>
            <w:r>
              <w:t>39</w:t>
            </w:r>
          </w:p>
        </w:tc>
        <w:tc>
          <w:tcPr>
            <w:tcW w:w="794" w:type="dxa"/>
          </w:tcPr>
          <w:p w:rsidR="00016E7D" w:rsidRDefault="00016E7D">
            <w:pPr>
              <w:pStyle w:val="ConsPlusNormal"/>
              <w:jc w:val="center"/>
            </w:pPr>
            <w:r>
              <w:t>39</w:t>
            </w:r>
          </w:p>
        </w:tc>
        <w:tc>
          <w:tcPr>
            <w:tcW w:w="1020" w:type="dxa"/>
            <w:vMerge w:val="restart"/>
          </w:tcPr>
          <w:p w:rsidR="00016E7D" w:rsidRDefault="00016E7D">
            <w:pPr>
              <w:pStyle w:val="ConsPlusNormal"/>
              <w:jc w:val="center"/>
            </w:pPr>
            <w:r>
              <w:t>0,04</w:t>
            </w: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r>
              <w:t>16</w:t>
            </w:r>
          </w:p>
        </w:tc>
        <w:tc>
          <w:tcPr>
            <w:tcW w:w="1191" w:type="dxa"/>
          </w:tcPr>
          <w:p w:rsidR="00016E7D" w:rsidRDefault="00016E7D">
            <w:pPr>
              <w:pStyle w:val="ConsPlusNormal"/>
              <w:jc w:val="center"/>
            </w:pPr>
            <w:r>
              <w:t>30</w:t>
            </w: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510" w:type="dxa"/>
            <w:vMerge w:val="restart"/>
          </w:tcPr>
          <w:p w:rsidR="00016E7D" w:rsidRDefault="00016E7D">
            <w:pPr>
              <w:pStyle w:val="ConsPlusNormal"/>
              <w:jc w:val="center"/>
            </w:pPr>
            <w:r>
              <w:t>18</w:t>
            </w:r>
          </w:p>
        </w:tc>
        <w:tc>
          <w:tcPr>
            <w:tcW w:w="3402" w:type="dxa"/>
            <w:vMerge w:val="restart"/>
          </w:tcPr>
          <w:p w:rsidR="00016E7D" w:rsidRDefault="00016E7D">
            <w:pPr>
              <w:pStyle w:val="ConsPlusNormal"/>
            </w:pPr>
            <w:r>
              <w:t>Темп роста количества товарных позиций в экспорте региона</w:t>
            </w:r>
          </w:p>
        </w:tc>
        <w:tc>
          <w:tcPr>
            <w:tcW w:w="1474" w:type="dxa"/>
          </w:tcPr>
          <w:p w:rsidR="00016E7D" w:rsidRDefault="00016E7D">
            <w:pPr>
              <w:pStyle w:val="ConsPlusNormal"/>
            </w:pPr>
            <w:r>
              <w:t>плановое значение</w:t>
            </w:r>
          </w:p>
        </w:tc>
        <w:tc>
          <w:tcPr>
            <w:tcW w:w="1644" w:type="dxa"/>
            <w:vMerge w:val="restart"/>
          </w:tcPr>
          <w:p w:rsidR="00016E7D" w:rsidRDefault="00016E7D">
            <w:pPr>
              <w:pStyle w:val="ConsPlusNormal"/>
              <w:jc w:val="center"/>
            </w:pPr>
            <w:r>
              <w:t>Процентов</w:t>
            </w: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103,5</w:t>
            </w:r>
          </w:p>
        </w:tc>
        <w:tc>
          <w:tcPr>
            <w:tcW w:w="794" w:type="dxa"/>
          </w:tcPr>
          <w:p w:rsidR="00016E7D" w:rsidRDefault="00016E7D">
            <w:pPr>
              <w:pStyle w:val="ConsPlusNormal"/>
              <w:jc w:val="center"/>
            </w:pPr>
            <w:r>
              <w:t>104</w:t>
            </w:r>
          </w:p>
        </w:tc>
        <w:tc>
          <w:tcPr>
            <w:tcW w:w="794" w:type="dxa"/>
          </w:tcPr>
          <w:p w:rsidR="00016E7D" w:rsidRDefault="00016E7D">
            <w:pPr>
              <w:pStyle w:val="ConsPlusNormal"/>
              <w:jc w:val="center"/>
            </w:pPr>
            <w:r>
              <w:t>105</w:t>
            </w:r>
          </w:p>
        </w:tc>
        <w:tc>
          <w:tcPr>
            <w:tcW w:w="794" w:type="dxa"/>
          </w:tcPr>
          <w:p w:rsidR="00016E7D" w:rsidRDefault="00016E7D">
            <w:pPr>
              <w:pStyle w:val="ConsPlusNormal"/>
              <w:jc w:val="center"/>
            </w:pPr>
            <w:r>
              <w:t>105</w:t>
            </w:r>
          </w:p>
        </w:tc>
        <w:tc>
          <w:tcPr>
            <w:tcW w:w="1020" w:type="dxa"/>
            <w:vMerge w:val="restart"/>
          </w:tcPr>
          <w:p w:rsidR="00016E7D" w:rsidRDefault="00016E7D">
            <w:pPr>
              <w:pStyle w:val="ConsPlusNormal"/>
              <w:jc w:val="center"/>
            </w:pPr>
            <w:r>
              <w:t>0,04</w:t>
            </w: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r>
              <w:t>105,8</w:t>
            </w:r>
          </w:p>
        </w:tc>
        <w:tc>
          <w:tcPr>
            <w:tcW w:w="1191" w:type="dxa"/>
          </w:tcPr>
          <w:p w:rsidR="00016E7D" w:rsidRDefault="00016E7D">
            <w:pPr>
              <w:pStyle w:val="ConsPlusNormal"/>
              <w:jc w:val="center"/>
            </w:pPr>
            <w:r>
              <w:t>108,5</w:t>
            </w: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510" w:type="dxa"/>
            <w:vMerge w:val="restart"/>
          </w:tcPr>
          <w:p w:rsidR="00016E7D" w:rsidRDefault="00016E7D">
            <w:pPr>
              <w:pStyle w:val="ConsPlusNormal"/>
              <w:jc w:val="center"/>
            </w:pPr>
            <w:r>
              <w:t>19</w:t>
            </w:r>
          </w:p>
        </w:tc>
        <w:tc>
          <w:tcPr>
            <w:tcW w:w="3402" w:type="dxa"/>
            <w:vMerge w:val="restart"/>
          </w:tcPr>
          <w:p w:rsidR="00016E7D" w:rsidRDefault="00016E7D">
            <w:pPr>
              <w:pStyle w:val="ConsPlusNormal"/>
            </w:pPr>
            <w:r>
              <w:t>Доля продукции средних и высоких переделов в общем объеме несырьевого неэнергетического экспорта</w:t>
            </w:r>
          </w:p>
        </w:tc>
        <w:tc>
          <w:tcPr>
            <w:tcW w:w="1474" w:type="dxa"/>
          </w:tcPr>
          <w:p w:rsidR="00016E7D" w:rsidRDefault="00016E7D">
            <w:pPr>
              <w:pStyle w:val="ConsPlusNormal"/>
            </w:pPr>
            <w:r>
              <w:t>плановое значение</w:t>
            </w:r>
          </w:p>
        </w:tc>
        <w:tc>
          <w:tcPr>
            <w:tcW w:w="1644" w:type="dxa"/>
            <w:vMerge w:val="restart"/>
          </w:tcPr>
          <w:p w:rsidR="00016E7D" w:rsidRDefault="00016E7D">
            <w:pPr>
              <w:pStyle w:val="ConsPlusNormal"/>
              <w:jc w:val="center"/>
            </w:pPr>
            <w:r>
              <w:t>Процентов</w:t>
            </w: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63</w:t>
            </w:r>
          </w:p>
        </w:tc>
        <w:tc>
          <w:tcPr>
            <w:tcW w:w="794" w:type="dxa"/>
          </w:tcPr>
          <w:p w:rsidR="00016E7D" w:rsidRDefault="00016E7D">
            <w:pPr>
              <w:pStyle w:val="ConsPlusNormal"/>
              <w:jc w:val="center"/>
            </w:pPr>
            <w:r>
              <w:t>64</w:t>
            </w:r>
          </w:p>
        </w:tc>
        <w:tc>
          <w:tcPr>
            <w:tcW w:w="794" w:type="dxa"/>
          </w:tcPr>
          <w:p w:rsidR="00016E7D" w:rsidRDefault="00016E7D">
            <w:pPr>
              <w:pStyle w:val="ConsPlusNormal"/>
              <w:jc w:val="center"/>
            </w:pPr>
            <w:r>
              <w:t>65</w:t>
            </w:r>
          </w:p>
        </w:tc>
        <w:tc>
          <w:tcPr>
            <w:tcW w:w="794" w:type="dxa"/>
          </w:tcPr>
          <w:p w:rsidR="00016E7D" w:rsidRDefault="00016E7D">
            <w:pPr>
              <w:pStyle w:val="ConsPlusNormal"/>
              <w:jc w:val="center"/>
            </w:pPr>
            <w:r>
              <w:t>65</w:t>
            </w:r>
          </w:p>
        </w:tc>
        <w:tc>
          <w:tcPr>
            <w:tcW w:w="1020" w:type="dxa"/>
            <w:vMerge w:val="restart"/>
          </w:tcPr>
          <w:p w:rsidR="00016E7D" w:rsidRDefault="00016E7D">
            <w:pPr>
              <w:pStyle w:val="ConsPlusNormal"/>
              <w:jc w:val="center"/>
            </w:pPr>
            <w:r>
              <w:t>0,04</w:t>
            </w: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r>
              <w:t>64,8</w:t>
            </w:r>
          </w:p>
        </w:tc>
        <w:tc>
          <w:tcPr>
            <w:tcW w:w="1191" w:type="dxa"/>
          </w:tcPr>
          <w:p w:rsidR="00016E7D" w:rsidRDefault="00016E7D">
            <w:pPr>
              <w:pStyle w:val="ConsPlusNormal"/>
              <w:jc w:val="center"/>
            </w:pPr>
            <w:r>
              <w:t>65</w:t>
            </w: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510" w:type="dxa"/>
            <w:vMerge w:val="restart"/>
          </w:tcPr>
          <w:p w:rsidR="00016E7D" w:rsidRDefault="00016E7D">
            <w:pPr>
              <w:pStyle w:val="ConsPlusNormal"/>
              <w:jc w:val="center"/>
            </w:pPr>
            <w:r>
              <w:t>20</w:t>
            </w:r>
          </w:p>
        </w:tc>
        <w:tc>
          <w:tcPr>
            <w:tcW w:w="3402" w:type="dxa"/>
            <w:vMerge w:val="restart"/>
          </w:tcPr>
          <w:p w:rsidR="00016E7D" w:rsidRDefault="00016E7D">
            <w:pPr>
              <w:pStyle w:val="ConsPlusNormal"/>
            </w:pPr>
            <w:r>
              <w:t>Количество компаний, выведенных на электронные торговые площадки при поддержке организаций инфраструктуры поддержки экспорта</w:t>
            </w:r>
          </w:p>
        </w:tc>
        <w:tc>
          <w:tcPr>
            <w:tcW w:w="1474" w:type="dxa"/>
          </w:tcPr>
          <w:p w:rsidR="00016E7D" w:rsidRDefault="00016E7D">
            <w:pPr>
              <w:pStyle w:val="ConsPlusNormal"/>
            </w:pPr>
            <w:r>
              <w:t>плановое значение</w:t>
            </w:r>
          </w:p>
        </w:tc>
        <w:tc>
          <w:tcPr>
            <w:tcW w:w="1644" w:type="dxa"/>
            <w:vMerge w:val="restart"/>
          </w:tcPr>
          <w:p w:rsidR="00016E7D" w:rsidRDefault="00016E7D">
            <w:pPr>
              <w:pStyle w:val="ConsPlusNormal"/>
              <w:jc w:val="center"/>
            </w:pPr>
            <w:r>
              <w:t>Единиц</w:t>
            </w: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130</w:t>
            </w:r>
          </w:p>
        </w:tc>
        <w:tc>
          <w:tcPr>
            <w:tcW w:w="794" w:type="dxa"/>
          </w:tcPr>
          <w:p w:rsidR="00016E7D" w:rsidRDefault="00016E7D">
            <w:pPr>
              <w:pStyle w:val="ConsPlusNormal"/>
              <w:jc w:val="center"/>
            </w:pPr>
            <w:r>
              <w:t>150</w:t>
            </w:r>
          </w:p>
        </w:tc>
        <w:tc>
          <w:tcPr>
            <w:tcW w:w="794" w:type="dxa"/>
          </w:tcPr>
          <w:p w:rsidR="00016E7D" w:rsidRDefault="00016E7D">
            <w:pPr>
              <w:pStyle w:val="ConsPlusNormal"/>
              <w:jc w:val="center"/>
            </w:pPr>
            <w:r>
              <w:t>180</w:t>
            </w:r>
          </w:p>
        </w:tc>
        <w:tc>
          <w:tcPr>
            <w:tcW w:w="794" w:type="dxa"/>
          </w:tcPr>
          <w:p w:rsidR="00016E7D" w:rsidRDefault="00016E7D">
            <w:pPr>
              <w:pStyle w:val="ConsPlusNormal"/>
              <w:jc w:val="center"/>
            </w:pPr>
            <w:r>
              <w:t>180</w:t>
            </w:r>
          </w:p>
        </w:tc>
        <w:tc>
          <w:tcPr>
            <w:tcW w:w="1020" w:type="dxa"/>
            <w:vMerge w:val="restart"/>
          </w:tcPr>
          <w:p w:rsidR="00016E7D" w:rsidRDefault="00016E7D">
            <w:pPr>
              <w:pStyle w:val="ConsPlusNormal"/>
              <w:jc w:val="center"/>
            </w:pPr>
            <w:r>
              <w:t>0,04</w:t>
            </w: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r>
              <w:t>36</w:t>
            </w:r>
          </w:p>
        </w:tc>
        <w:tc>
          <w:tcPr>
            <w:tcW w:w="1191" w:type="dxa"/>
          </w:tcPr>
          <w:p w:rsidR="00016E7D" w:rsidRDefault="00016E7D">
            <w:pPr>
              <w:pStyle w:val="ConsPlusNormal"/>
              <w:jc w:val="center"/>
            </w:pPr>
            <w:r>
              <w:t>75</w:t>
            </w: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510" w:type="dxa"/>
            <w:vMerge w:val="restart"/>
          </w:tcPr>
          <w:p w:rsidR="00016E7D" w:rsidRDefault="00016E7D">
            <w:pPr>
              <w:pStyle w:val="ConsPlusNormal"/>
              <w:jc w:val="center"/>
            </w:pPr>
            <w:r>
              <w:t>21</w:t>
            </w:r>
          </w:p>
        </w:tc>
        <w:tc>
          <w:tcPr>
            <w:tcW w:w="3402" w:type="dxa"/>
            <w:vMerge w:val="restart"/>
          </w:tcPr>
          <w:p w:rsidR="00016E7D" w:rsidRDefault="00016E7D">
            <w:pPr>
              <w:pStyle w:val="ConsPlusNormal"/>
            </w:pPr>
            <w:r>
              <w:t>Доля высокотехнологичных товаров в общем объеме экспорта</w:t>
            </w:r>
          </w:p>
        </w:tc>
        <w:tc>
          <w:tcPr>
            <w:tcW w:w="1474" w:type="dxa"/>
          </w:tcPr>
          <w:p w:rsidR="00016E7D" w:rsidRDefault="00016E7D">
            <w:pPr>
              <w:pStyle w:val="ConsPlusNormal"/>
            </w:pPr>
            <w:r>
              <w:t>плановое значение</w:t>
            </w:r>
          </w:p>
        </w:tc>
        <w:tc>
          <w:tcPr>
            <w:tcW w:w="1644" w:type="dxa"/>
            <w:vMerge w:val="restart"/>
          </w:tcPr>
          <w:p w:rsidR="00016E7D" w:rsidRDefault="00016E7D">
            <w:pPr>
              <w:pStyle w:val="ConsPlusNormal"/>
              <w:jc w:val="center"/>
            </w:pPr>
            <w:r>
              <w:t>Процентов</w:t>
            </w: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38</w:t>
            </w:r>
          </w:p>
        </w:tc>
        <w:tc>
          <w:tcPr>
            <w:tcW w:w="794" w:type="dxa"/>
          </w:tcPr>
          <w:p w:rsidR="00016E7D" w:rsidRDefault="00016E7D">
            <w:pPr>
              <w:pStyle w:val="ConsPlusNormal"/>
              <w:jc w:val="center"/>
            </w:pPr>
            <w:r>
              <w:t>39</w:t>
            </w:r>
          </w:p>
        </w:tc>
        <w:tc>
          <w:tcPr>
            <w:tcW w:w="794" w:type="dxa"/>
          </w:tcPr>
          <w:p w:rsidR="00016E7D" w:rsidRDefault="00016E7D">
            <w:pPr>
              <w:pStyle w:val="ConsPlusNormal"/>
              <w:jc w:val="center"/>
            </w:pPr>
            <w:r>
              <w:t>40</w:t>
            </w:r>
          </w:p>
        </w:tc>
        <w:tc>
          <w:tcPr>
            <w:tcW w:w="794" w:type="dxa"/>
          </w:tcPr>
          <w:p w:rsidR="00016E7D" w:rsidRDefault="00016E7D">
            <w:pPr>
              <w:pStyle w:val="ConsPlusNormal"/>
              <w:jc w:val="center"/>
            </w:pPr>
            <w:r>
              <w:t>40</w:t>
            </w:r>
          </w:p>
        </w:tc>
        <w:tc>
          <w:tcPr>
            <w:tcW w:w="1020" w:type="dxa"/>
            <w:vMerge w:val="restart"/>
          </w:tcPr>
          <w:p w:rsidR="00016E7D" w:rsidRDefault="00016E7D">
            <w:pPr>
              <w:pStyle w:val="ConsPlusNormal"/>
              <w:jc w:val="center"/>
            </w:pPr>
            <w:r>
              <w:t>0,04</w:t>
            </w: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r>
              <w:t>33</w:t>
            </w:r>
          </w:p>
        </w:tc>
        <w:tc>
          <w:tcPr>
            <w:tcW w:w="1191" w:type="dxa"/>
          </w:tcPr>
          <w:p w:rsidR="00016E7D" w:rsidRDefault="00016E7D">
            <w:pPr>
              <w:pStyle w:val="ConsPlusNormal"/>
              <w:jc w:val="center"/>
            </w:pPr>
            <w:r>
              <w:t>34</w:t>
            </w: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510" w:type="dxa"/>
            <w:vMerge w:val="restart"/>
          </w:tcPr>
          <w:p w:rsidR="00016E7D" w:rsidRDefault="00016E7D">
            <w:pPr>
              <w:pStyle w:val="ConsPlusNormal"/>
              <w:jc w:val="center"/>
            </w:pPr>
            <w:r>
              <w:t>22</w:t>
            </w:r>
          </w:p>
        </w:tc>
        <w:tc>
          <w:tcPr>
            <w:tcW w:w="3402" w:type="dxa"/>
            <w:vMerge w:val="restart"/>
          </w:tcPr>
          <w:p w:rsidR="00016E7D" w:rsidRDefault="00016E7D">
            <w:pPr>
              <w:pStyle w:val="ConsPlusNormal"/>
            </w:pPr>
            <w:r>
              <w:t xml:space="preserve">Количество созданных рабочих мест (накопленным итогом) предприятиями, получившими финансовую поддержку регионального фонда развития промышленности (РФРП) из средств субсидии на докапитализацию (в том числе с привлечением средств </w:t>
            </w:r>
            <w:r>
              <w:lastRenderedPageBreak/>
              <w:t>федерального бюджета), в том числе:</w:t>
            </w:r>
          </w:p>
        </w:tc>
        <w:tc>
          <w:tcPr>
            <w:tcW w:w="1474" w:type="dxa"/>
          </w:tcPr>
          <w:p w:rsidR="00016E7D" w:rsidRDefault="00016E7D">
            <w:pPr>
              <w:pStyle w:val="ConsPlusNormal"/>
            </w:pPr>
            <w:r>
              <w:lastRenderedPageBreak/>
              <w:t>плановое значение</w:t>
            </w:r>
          </w:p>
        </w:tc>
        <w:tc>
          <w:tcPr>
            <w:tcW w:w="1644" w:type="dxa"/>
            <w:vMerge w:val="restart"/>
          </w:tcPr>
          <w:p w:rsidR="00016E7D" w:rsidRDefault="00016E7D">
            <w:pPr>
              <w:pStyle w:val="ConsPlusNormal"/>
              <w:jc w:val="center"/>
            </w:pPr>
            <w:r>
              <w:t>Единиц (нарастающим итогом)</w:t>
            </w: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48</w:t>
            </w:r>
          </w:p>
        </w:tc>
        <w:tc>
          <w:tcPr>
            <w:tcW w:w="794" w:type="dxa"/>
          </w:tcPr>
          <w:p w:rsidR="00016E7D" w:rsidRDefault="00016E7D">
            <w:pPr>
              <w:pStyle w:val="ConsPlusNormal"/>
              <w:jc w:val="center"/>
            </w:pPr>
            <w:r>
              <w:t>59 &lt;*&gt;</w:t>
            </w:r>
          </w:p>
        </w:tc>
        <w:tc>
          <w:tcPr>
            <w:tcW w:w="794" w:type="dxa"/>
          </w:tcPr>
          <w:p w:rsidR="00016E7D" w:rsidRDefault="00016E7D">
            <w:pPr>
              <w:pStyle w:val="ConsPlusNormal"/>
              <w:jc w:val="center"/>
            </w:pPr>
            <w:r>
              <w:t>70 &lt;*&gt;</w:t>
            </w:r>
          </w:p>
        </w:tc>
        <w:tc>
          <w:tcPr>
            <w:tcW w:w="794" w:type="dxa"/>
          </w:tcPr>
          <w:p w:rsidR="00016E7D" w:rsidRDefault="00016E7D">
            <w:pPr>
              <w:pStyle w:val="ConsPlusNormal"/>
              <w:jc w:val="center"/>
            </w:pPr>
            <w:r>
              <w:t>70 &lt;*&gt;</w:t>
            </w:r>
          </w:p>
        </w:tc>
        <w:tc>
          <w:tcPr>
            <w:tcW w:w="1020" w:type="dxa"/>
            <w:vMerge w:val="restart"/>
          </w:tcPr>
          <w:p w:rsidR="00016E7D" w:rsidRDefault="00016E7D">
            <w:pPr>
              <w:pStyle w:val="ConsPlusNormal"/>
              <w:jc w:val="center"/>
            </w:pPr>
            <w:r>
              <w:t>0,04</w:t>
            </w: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p>
        </w:tc>
        <w:tc>
          <w:tcPr>
            <w:tcW w:w="1191" w:type="dxa"/>
          </w:tcPr>
          <w:p w:rsidR="00016E7D" w:rsidRDefault="00016E7D">
            <w:pPr>
              <w:pStyle w:val="ConsPlusNormal"/>
              <w:jc w:val="center"/>
            </w:pPr>
            <w:r>
              <w:t>25</w:t>
            </w: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510" w:type="dxa"/>
            <w:vMerge/>
          </w:tcPr>
          <w:p w:rsidR="00016E7D" w:rsidRDefault="00016E7D">
            <w:pPr>
              <w:pStyle w:val="ConsPlusNormal"/>
            </w:pPr>
          </w:p>
        </w:tc>
        <w:tc>
          <w:tcPr>
            <w:tcW w:w="3402" w:type="dxa"/>
            <w:vMerge w:val="restart"/>
          </w:tcPr>
          <w:p w:rsidR="00016E7D" w:rsidRDefault="00016E7D">
            <w:pPr>
              <w:pStyle w:val="ConsPlusNormal"/>
            </w:pPr>
            <w:r>
              <w:t>с привлечением средств федерального бюджета</w:t>
            </w:r>
          </w:p>
        </w:tc>
        <w:tc>
          <w:tcPr>
            <w:tcW w:w="1474" w:type="dxa"/>
          </w:tcPr>
          <w:p w:rsidR="00016E7D" w:rsidRDefault="00016E7D">
            <w:pPr>
              <w:pStyle w:val="ConsPlusNormal"/>
            </w:pPr>
            <w:r>
              <w:t>плановое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23</w:t>
            </w:r>
          </w:p>
        </w:tc>
        <w:tc>
          <w:tcPr>
            <w:tcW w:w="794" w:type="dxa"/>
          </w:tcPr>
          <w:p w:rsidR="00016E7D" w:rsidRDefault="00016E7D">
            <w:pPr>
              <w:pStyle w:val="ConsPlusNormal"/>
              <w:jc w:val="center"/>
            </w:pPr>
            <w:r>
              <w:t>34 &lt;*&gt;</w:t>
            </w:r>
          </w:p>
        </w:tc>
        <w:tc>
          <w:tcPr>
            <w:tcW w:w="794" w:type="dxa"/>
          </w:tcPr>
          <w:p w:rsidR="00016E7D" w:rsidRDefault="00016E7D">
            <w:pPr>
              <w:pStyle w:val="ConsPlusNormal"/>
              <w:jc w:val="center"/>
            </w:pPr>
            <w:r>
              <w:t>45 &lt;*&gt;</w:t>
            </w:r>
          </w:p>
        </w:tc>
        <w:tc>
          <w:tcPr>
            <w:tcW w:w="794" w:type="dxa"/>
          </w:tcPr>
          <w:p w:rsidR="00016E7D" w:rsidRDefault="00016E7D">
            <w:pPr>
              <w:pStyle w:val="ConsPlusNormal"/>
              <w:jc w:val="center"/>
            </w:pPr>
            <w:r>
              <w:t>45 &lt;*&gt;</w:t>
            </w:r>
          </w:p>
        </w:tc>
        <w:tc>
          <w:tcPr>
            <w:tcW w:w="1020" w:type="dxa"/>
          </w:tcPr>
          <w:p w:rsidR="00016E7D" w:rsidRDefault="00016E7D">
            <w:pPr>
              <w:pStyle w:val="ConsPlusNormal"/>
              <w:jc w:val="center"/>
            </w:pP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tcPr>
          <w:p w:rsidR="00016E7D" w:rsidRDefault="00016E7D">
            <w:pPr>
              <w:pStyle w:val="ConsPlusNormal"/>
              <w:jc w:val="center"/>
            </w:pPr>
          </w:p>
        </w:tc>
      </w:tr>
      <w:tr w:rsidR="00016E7D">
        <w:tc>
          <w:tcPr>
            <w:tcW w:w="510" w:type="dxa"/>
            <w:vMerge w:val="restart"/>
          </w:tcPr>
          <w:p w:rsidR="00016E7D" w:rsidRDefault="00016E7D">
            <w:pPr>
              <w:pStyle w:val="ConsPlusNormal"/>
              <w:jc w:val="center"/>
            </w:pPr>
            <w:r>
              <w:t>23</w:t>
            </w:r>
          </w:p>
        </w:tc>
        <w:tc>
          <w:tcPr>
            <w:tcW w:w="3402" w:type="dxa"/>
            <w:vMerge w:val="restart"/>
          </w:tcPr>
          <w:p w:rsidR="00016E7D" w:rsidRDefault="00016E7D">
            <w:pPr>
              <w:pStyle w:val="ConsPlusNormal"/>
            </w:pPr>
            <w:r>
              <w:t>Объем отгруженных товаров собственного производства, выполненных работ и услуг собственными силами предприятиями, получившими финансовую поддержку РФРП из средств субсидии на докапитализацию (в том числе с привлечением средств федерального бюджета)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в том числе:</w:t>
            </w:r>
          </w:p>
        </w:tc>
        <w:tc>
          <w:tcPr>
            <w:tcW w:w="1474" w:type="dxa"/>
          </w:tcPr>
          <w:p w:rsidR="00016E7D" w:rsidRDefault="00016E7D">
            <w:pPr>
              <w:pStyle w:val="ConsPlusNormal"/>
            </w:pPr>
            <w:r>
              <w:t>плановое значение</w:t>
            </w:r>
          </w:p>
        </w:tc>
        <w:tc>
          <w:tcPr>
            <w:tcW w:w="1644" w:type="dxa"/>
            <w:vMerge w:val="restart"/>
          </w:tcPr>
          <w:p w:rsidR="00016E7D" w:rsidRDefault="00016E7D">
            <w:pPr>
              <w:pStyle w:val="ConsPlusNormal"/>
              <w:jc w:val="center"/>
            </w:pPr>
            <w:r>
              <w:t>Млрд рублей (нарастающим итогом)</w:t>
            </w: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1,435</w:t>
            </w:r>
          </w:p>
        </w:tc>
        <w:tc>
          <w:tcPr>
            <w:tcW w:w="794" w:type="dxa"/>
          </w:tcPr>
          <w:p w:rsidR="00016E7D" w:rsidRDefault="00016E7D">
            <w:pPr>
              <w:pStyle w:val="ConsPlusNormal"/>
              <w:jc w:val="center"/>
            </w:pPr>
            <w:r>
              <w:t>1,452 &lt;*&gt;</w:t>
            </w:r>
          </w:p>
        </w:tc>
        <w:tc>
          <w:tcPr>
            <w:tcW w:w="794" w:type="dxa"/>
          </w:tcPr>
          <w:p w:rsidR="00016E7D" w:rsidRDefault="00016E7D">
            <w:pPr>
              <w:pStyle w:val="ConsPlusNormal"/>
              <w:jc w:val="center"/>
            </w:pPr>
            <w:r>
              <w:t>1,466 &lt;*&gt;</w:t>
            </w:r>
          </w:p>
        </w:tc>
        <w:tc>
          <w:tcPr>
            <w:tcW w:w="794" w:type="dxa"/>
          </w:tcPr>
          <w:p w:rsidR="00016E7D" w:rsidRDefault="00016E7D">
            <w:pPr>
              <w:pStyle w:val="ConsPlusNormal"/>
              <w:jc w:val="center"/>
            </w:pPr>
            <w:r>
              <w:t>1,480 &lt;*&gt;</w:t>
            </w:r>
          </w:p>
        </w:tc>
        <w:tc>
          <w:tcPr>
            <w:tcW w:w="1020" w:type="dxa"/>
            <w:vMerge w:val="restart"/>
          </w:tcPr>
          <w:p w:rsidR="00016E7D" w:rsidRDefault="00016E7D">
            <w:pPr>
              <w:pStyle w:val="ConsPlusNormal"/>
              <w:jc w:val="center"/>
            </w:pPr>
            <w:r>
              <w:t>0,07</w:t>
            </w: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p>
        </w:tc>
        <w:tc>
          <w:tcPr>
            <w:tcW w:w="1191" w:type="dxa"/>
          </w:tcPr>
          <w:p w:rsidR="00016E7D" w:rsidRDefault="00016E7D">
            <w:pPr>
              <w:pStyle w:val="ConsPlusNormal"/>
              <w:jc w:val="center"/>
            </w:pPr>
            <w:r>
              <w:t>0,95</w:t>
            </w: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510" w:type="dxa"/>
            <w:vMerge/>
          </w:tcPr>
          <w:p w:rsidR="00016E7D" w:rsidRDefault="00016E7D">
            <w:pPr>
              <w:pStyle w:val="ConsPlusNormal"/>
            </w:pPr>
          </w:p>
        </w:tc>
        <w:tc>
          <w:tcPr>
            <w:tcW w:w="3402" w:type="dxa"/>
            <w:vMerge w:val="restart"/>
          </w:tcPr>
          <w:p w:rsidR="00016E7D" w:rsidRDefault="00016E7D">
            <w:pPr>
              <w:pStyle w:val="ConsPlusNormal"/>
            </w:pPr>
            <w:r>
              <w:t>с привлечением средств федерального бюджета</w:t>
            </w:r>
          </w:p>
        </w:tc>
        <w:tc>
          <w:tcPr>
            <w:tcW w:w="1474" w:type="dxa"/>
          </w:tcPr>
          <w:p w:rsidR="00016E7D" w:rsidRDefault="00016E7D">
            <w:pPr>
              <w:pStyle w:val="ConsPlusNormal"/>
            </w:pPr>
            <w:r>
              <w:t>плановое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0,485</w:t>
            </w:r>
          </w:p>
        </w:tc>
        <w:tc>
          <w:tcPr>
            <w:tcW w:w="794" w:type="dxa"/>
          </w:tcPr>
          <w:p w:rsidR="00016E7D" w:rsidRDefault="00016E7D">
            <w:pPr>
              <w:pStyle w:val="ConsPlusNormal"/>
              <w:jc w:val="center"/>
            </w:pPr>
            <w:r>
              <w:t>0,502 &lt;*&gt;</w:t>
            </w:r>
          </w:p>
        </w:tc>
        <w:tc>
          <w:tcPr>
            <w:tcW w:w="794" w:type="dxa"/>
          </w:tcPr>
          <w:p w:rsidR="00016E7D" w:rsidRDefault="00016E7D">
            <w:pPr>
              <w:pStyle w:val="ConsPlusNormal"/>
              <w:jc w:val="center"/>
            </w:pPr>
            <w:r>
              <w:t>0,516 &lt;*&gt;</w:t>
            </w:r>
          </w:p>
        </w:tc>
        <w:tc>
          <w:tcPr>
            <w:tcW w:w="794" w:type="dxa"/>
          </w:tcPr>
          <w:p w:rsidR="00016E7D" w:rsidRDefault="00016E7D">
            <w:pPr>
              <w:pStyle w:val="ConsPlusNormal"/>
              <w:jc w:val="center"/>
            </w:pPr>
            <w:r>
              <w:t>0,530 &lt;*&gt;</w:t>
            </w:r>
          </w:p>
        </w:tc>
        <w:tc>
          <w:tcPr>
            <w:tcW w:w="1020" w:type="dxa"/>
            <w:vMerge/>
          </w:tcPr>
          <w:p w:rsidR="00016E7D" w:rsidRDefault="00016E7D">
            <w:pPr>
              <w:pStyle w:val="ConsPlusNormal"/>
            </w:pP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510" w:type="dxa"/>
            <w:vMerge w:val="restart"/>
          </w:tcPr>
          <w:p w:rsidR="00016E7D" w:rsidRDefault="00016E7D">
            <w:pPr>
              <w:pStyle w:val="ConsPlusNormal"/>
              <w:jc w:val="center"/>
            </w:pPr>
            <w:r>
              <w:t>24</w:t>
            </w:r>
          </w:p>
        </w:tc>
        <w:tc>
          <w:tcPr>
            <w:tcW w:w="3402" w:type="dxa"/>
            <w:vMerge w:val="restart"/>
          </w:tcPr>
          <w:p w:rsidR="00016E7D" w:rsidRDefault="00016E7D">
            <w:pPr>
              <w:pStyle w:val="ConsPlusNormal"/>
            </w:pPr>
            <w:r>
              <w:t xml:space="preserve">Объем инвестиций в основной капитал предприятий, получивших </w:t>
            </w:r>
            <w:r>
              <w:lastRenderedPageBreak/>
              <w:t>финансовую поддержку РФРП из средств субсидии на докапитализацию (в том числе с привлечением средств федерального бюджета)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в том числе:</w:t>
            </w:r>
          </w:p>
        </w:tc>
        <w:tc>
          <w:tcPr>
            <w:tcW w:w="1474" w:type="dxa"/>
          </w:tcPr>
          <w:p w:rsidR="00016E7D" w:rsidRDefault="00016E7D">
            <w:pPr>
              <w:pStyle w:val="ConsPlusNormal"/>
            </w:pPr>
            <w:r>
              <w:lastRenderedPageBreak/>
              <w:t>плановое значение</w:t>
            </w:r>
          </w:p>
        </w:tc>
        <w:tc>
          <w:tcPr>
            <w:tcW w:w="1644" w:type="dxa"/>
            <w:vMerge w:val="restart"/>
          </w:tcPr>
          <w:p w:rsidR="00016E7D" w:rsidRDefault="00016E7D">
            <w:pPr>
              <w:pStyle w:val="ConsPlusNormal"/>
              <w:jc w:val="center"/>
            </w:pPr>
            <w:r>
              <w:t xml:space="preserve">Млрд рублей (нарастающим </w:t>
            </w:r>
            <w:r>
              <w:lastRenderedPageBreak/>
              <w:t>итогом)</w:t>
            </w: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0,217</w:t>
            </w:r>
          </w:p>
        </w:tc>
        <w:tc>
          <w:tcPr>
            <w:tcW w:w="794" w:type="dxa"/>
          </w:tcPr>
          <w:p w:rsidR="00016E7D" w:rsidRDefault="00016E7D">
            <w:pPr>
              <w:pStyle w:val="ConsPlusNormal"/>
              <w:jc w:val="center"/>
            </w:pPr>
            <w:r>
              <w:t>0,285 &lt;*&gt;</w:t>
            </w:r>
          </w:p>
        </w:tc>
        <w:tc>
          <w:tcPr>
            <w:tcW w:w="794" w:type="dxa"/>
          </w:tcPr>
          <w:p w:rsidR="00016E7D" w:rsidRDefault="00016E7D">
            <w:pPr>
              <w:pStyle w:val="ConsPlusNormal"/>
              <w:jc w:val="center"/>
            </w:pPr>
            <w:r>
              <w:t>0,352 &lt;*&gt;</w:t>
            </w:r>
          </w:p>
        </w:tc>
        <w:tc>
          <w:tcPr>
            <w:tcW w:w="794" w:type="dxa"/>
          </w:tcPr>
          <w:p w:rsidR="00016E7D" w:rsidRDefault="00016E7D">
            <w:pPr>
              <w:pStyle w:val="ConsPlusNormal"/>
              <w:jc w:val="center"/>
            </w:pPr>
            <w:r>
              <w:t>0,419 &lt;*&gt;</w:t>
            </w:r>
          </w:p>
        </w:tc>
        <w:tc>
          <w:tcPr>
            <w:tcW w:w="1020" w:type="dxa"/>
            <w:vMerge w:val="restart"/>
          </w:tcPr>
          <w:p w:rsidR="00016E7D" w:rsidRDefault="00016E7D">
            <w:pPr>
              <w:pStyle w:val="ConsPlusNormal"/>
              <w:jc w:val="center"/>
            </w:pPr>
            <w:r>
              <w:t>0,02</w:t>
            </w: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r>
              <w:t>0</w:t>
            </w:r>
          </w:p>
        </w:tc>
        <w:tc>
          <w:tcPr>
            <w:tcW w:w="1191" w:type="dxa"/>
          </w:tcPr>
          <w:p w:rsidR="00016E7D" w:rsidRDefault="00016E7D">
            <w:pPr>
              <w:pStyle w:val="ConsPlusNormal"/>
              <w:jc w:val="center"/>
            </w:pPr>
            <w:r>
              <w:t>0,15</w:t>
            </w: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510" w:type="dxa"/>
            <w:vMerge/>
          </w:tcPr>
          <w:p w:rsidR="00016E7D" w:rsidRDefault="00016E7D">
            <w:pPr>
              <w:pStyle w:val="ConsPlusNormal"/>
            </w:pPr>
          </w:p>
        </w:tc>
        <w:tc>
          <w:tcPr>
            <w:tcW w:w="3402" w:type="dxa"/>
            <w:vMerge w:val="restart"/>
          </w:tcPr>
          <w:p w:rsidR="00016E7D" w:rsidRDefault="00016E7D">
            <w:pPr>
              <w:pStyle w:val="ConsPlusNormal"/>
            </w:pPr>
            <w:r>
              <w:t>с привлечением средств федерального бюджета</w:t>
            </w:r>
          </w:p>
        </w:tc>
        <w:tc>
          <w:tcPr>
            <w:tcW w:w="1474" w:type="dxa"/>
          </w:tcPr>
          <w:p w:rsidR="00016E7D" w:rsidRDefault="00016E7D">
            <w:pPr>
              <w:pStyle w:val="ConsPlusNormal"/>
            </w:pPr>
            <w:r>
              <w:t>плановое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0,067</w:t>
            </w:r>
          </w:p>
        </w:tc>
        <w:tc>
          <w:tcPr>
            <w:tcW w:w="794" w:type="dxa"/>
          </w:tcPr>
          <w:p w:rsidR="00016E7D" w:rsidRDefault="00016E7D">
            <w:pPr>
              <w:pStyle w:val="ConsPlusNormal"/>
              <w:jc w:val="center"/>
            </w:pPr>
            <w:r>
              <w:t>0,135 &lt;*&gt;</w:t>
            </w:r>
          </w:p>
        </w:tc>
        <w:tc>
          <w:tcPr>
            <w:tcW w:w="794" w:type="dxa"/>
          </w:tcPr>
          <w:p w:rsidR="00016E7D" w:rsidRDefault="00016E7D">
            <w:pPr>
              <w:pStyle w:val="ConsPlusNormal"/>
              <w:jc w:val="center"/>
            </w:pPr>
            <w:r>
              <w:t>0,202 &lt;*&gt;</w:t>
            </w:r>
          </w:p>
        </w:tc>
        <w:tc>
          <w:tcPr>
            <w:tcW w:w="794" w:type="dxa"/>
          </w:tcPr>
          <w:p w:rsidR="00016E7D" w:rsidRDefault="00016E7D">
            <w:pPr>
              <w:pStyle w:val="ConsPlusNormal"/>
              <w:jc w:val="center"/>
            </w:pPr>
            <w:r>
              <w:t>0,269 &lt;*&gt;</w:t>
            </w:r>
          </w:p>
        </w:tc>
        <w:tc>
          <w:tcPr>
            <w:tcW w:w="1020" w:type="dxa"/>
            <w:vMerge/>
          </w:tcPr>
          <w:p w:rsidR="00016E7D" w:rsidRDefault="00016E7D">
            <w:pPr>
              <w:pStyle w:val="ConsPlusNormal"/>
            </w:pP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510" w:type="dxa"/>
            <w:vMerge w:val="restart"/>
          </w:tcPr>
          <w:p w:rsidR="00016E7D" w:rsidRDefault="00016E7D">
            <w:pPr>
              <w:pStyle w:val="ConsPlusNormal"/>
              <w:jc w:val="center"/>
            </w:pPr>
            <w:r>
              <w:t>25</w:t>
            </w:r>
          </w:p>
        </w:tc>
        <w:tc>
          <w:tcPr>
            <w:tcW w:w="3402" w:type="dxa"/>
            <w:vMerge w:val="restart"/>
          </w:tcPr>
          <w:p w:rsidR="00016E7D" w:rsidRDefault="00016E7D">
            <w:pPr>
              <w:pStyle w:val="ConsPlusNormal"/>
            </w:pPr>
            <w:r>
              <w:t>Количество промышленных, инновационных и территориальных кластеров, созданных и(или) осуществляющих деятельность на территории Ленинградской области при содействии организаций инфраструктуры поддержки промышленности</w:t>
            </w:r>
          </w:p>
        </w:tc>
        <w:tc>
          <w:tcPr>
            <w:tcW w:w="1474" w:type="dxa"/>
          </w:tcPr>
          <w:p w:rsidR="00016E7D" w:rsidRDefault="00016E7D">
            <w:pPr>
              <w:pStyle w:val="ConsPlusNormal"/>
            </w:pPr>
            <w:r>
              <w:t>плановое значение</w:t>
            </w:r>
          </w:p>
        </w:tc>
        <w:tc>
          <w:tcPr>
            <w:tcW w:w="1644" w:type="dxa"/>
            <w:vMerge w:val="restart"/>
          </w:tcPr>
          <w:p w:rsidR="00016E7D" w:rsidRDefault="00016E7D">
            <w:pPr>
              <w:pStyle w:val="ConsPlusNormal"/>
              <w:jc w:val="center"/>
            </w:pPr>
            <w:r>
              <w:t>Единиц (нарастающим итогом)</w:t>
            </w: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3</w:t>
            </w:r>
          </w:p>
        </w:tc>
        <w:tc>
          <w:tcPr>
            <w:tcW w:w="794" w:type="dxa"/>
          </w:tcPr>
          <w:p w:rsidR="00016E7D" w:rsidRDefault="00016E7D">
            <w:pPr>
              <w:pStyle w:val="ConsPlusNormal"/>
              <w:jc w:val="center"/>
            </w:pPr>
            <w:r>
              <w:t>4</w:t>
            </w:r>
          </w:p>
        </w:tc>
        <w:tc>
          <w:tcPr>
            <w:tcW w:w="794" w:type="dxa"/>
          </w:tcPr>
          <w:p w:rsidR="00016E7D" w:rsidRDefault="00016E7D">
            <w:pPr>
              <w:pStyle w:val="ConsPlusNormal"/>
              <w:jc w:val="center"/>
            </w:pPr>
            <w:r>
              <w:t>5</w:t>
            </w:r>
          </w:p>
        </w:tc>
        <w:tc>
          <w:tcPr>
            <w:tcW w:w="794" w:type="dxa"/>
          </w:tcPr>
          <w:p w:rsidR="00016E7D" w:rsidRDefault="00016E7D">
            <w:pPr>
              <w:pStyle w:val="ConsPlusNormal"/>
              <w:jc w:val="center"/>
            </w:pPr>
            <w:r>
              <w:t>5</w:t>
            </w:r>
          </w:p>
        </w:tc>
        <w:tc>
          <w:tcPr>
            <w:tcW w:w="1020" w:type="dxa"/>
            <w:vMerge w:val="restart"/>
          </w:tcPr>
          <w:p w:rsidR="00016E7D" w:rsidRDefault="00016E7D">
            <w:pPr>
              <w:pStyle w:val="ConsPlusNormal"/>
              <w:jc w:val="center"/>
            </w:pPr>
            <w:r>
              <w:t>0,03</w:t>
            </w: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r>
              <w:t>3</w:t>
            </w:r>
          </w:p>
        </w:tc>
        <w:tc>
          <w:tcPr>
            <w:tcW w:w="1191" w:type="dxa"/>
          </w:tcPr>
          <w:p w:rsidR="00016E7D" w:rsidRDefault="00016E7D">
            <w:pPr>
              <w:pStyle w:val="ConsPlusNormal"/>
              <w:jc w:val="center"/>
            </w:pPr>
            <w:r>
              <w:t>3</w:t>
            </w: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510" w:type="dxa"/>
            <w:vMerge w:val="restart"/>
          </w:tcPr>
          <w:p w:rsidR="00016E7D" w:rsidRDefault="00016E7D">
            <w:pPr>
              <w:pStyle w:val="ConsPlusNormal"/>
              <w:jc w:val="center"/>
            </w:pPr>
            <w:r>
              <w:t>26</w:t>
            </w:r>
          </w:p>
        </w:tc>
        <w:tc>
          <w:tcPr>
            <w:tcW w:w="3402" w:type="dxa"/>
            <w:vMerge w:val="restart"/>
          </w:tcPr>
          <w:p w:rsidR="00016E7D" w:rsidRDefault="00016E7D">
            <w:pPr>
              <w:pStyle w:val="ConsPlusNormal"/>
            </w:pPr>
            <w:r>
              <w:t>Количество промышленных предприятий, которым оказано содействие в размещении на специализированных электронных площадках</w:t>
            </w:r>
          </w:p>
        </w:tc>
        <w:tc>
          <w:tcPr>
            <w:tcW w:w="1474" w:type="dxa"/>
          </w:tcPr>
          <w:p w:rsidR="00016E7D" w:rsidRDefault="00016E7D">
            <w:pPr>
              <w:pStyle w:val="ConsPlusNormal"/>
            </w:pPr>
            <w:r>
              <w:t>плановое значение</w:t>
            </w:r>
          </w:p>
        </w:tc>
        <w:tc>
          <w:tcPr>
            <w:tcW w:w="1644" w:type="dxa"/>
            <w:vMerge w:val="restart"/>
          </w:tcPr>
          <w:p w:rsidR="00016E7D" w:rsidRDefault="00016E7D">
            <w:pPr>
              <w:pStyle w:val="ConsPlusNormal"/>
              <w:jc w:val="center"/>
            </w:pPr>
            <w:r>
              <w:t>Единиц (нарастающим итогом)</w:t>
            </w: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4</w:t>
            </w:r>
          </w:p>
        </w:tc>
        <w:tc>
          <w:tcPr>
            <w:tcW w:w="794" w:type="dxa"/>
          </w:tcPr>
          <w:p w:rsidR="00016E7D" w:rsidRDefault="00016E7D">
            <w:pPr>
              <w:pStyle w:val="ConsPlusNormal"/>
              <w:jc w:val="center"/>
            </w:pPr>
            <w:r>
              <w:t>4</w:t>
            </w:r>
          </w:p>
        </w:tc>
        <w:tc>
          <w:tcPr>
            <w:tcW w:w="794" w:type="dxa"/>
          </w:tcPr>
          <w:p w:rsidR="00016E7D" w:rsidRDefault="00016E7D">
            <w:pPr>
              <w:pStyle w:val="ConsPlusNormal"/>
              <w:jc w:val="center"/>
            </w:pPr>
            <w:r>
              <w:t>4</w:t>
            </w:r>
          </w:p>
        </w:tc>
        <w:tc>
          <w:tcPr>
            <w:tcW w:w="794" w:type="dxa"/>
          </w:tcPr>
          <w:p w:rsidR="00016E7D" w:rsidRDefault="00016E7D">
            <w:pPr>
              <w:pStyle w:val="ConsPlusNormal"/>
              <w:jc w:val="center"/>
            </w:pPr>
            <w:r>
              <w:t>4</w:t>
            </w:r>
          </w:p>
        </w:tc>
        <w:tc>
          <w:tcPr>
            <w:tcW w:w="1020" w:type="dxa"/>
            <w:vMerge w:val="restart"/>
          </w:tcPr>
          <w:p w:rsidR="00016E7D" w:rsidRDefault="00016E7D">
            <w:pPr>
              <w:pStyle w:val="ConsPlusNormal"/>
              <w:jc w:val="center"/>
            </w:pPr>
            <w:r>
              <w:t>0,04</w:t>
            </w: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r>
              <w:t>3</w:t>
            </w:r>
          </w:p>
        </w:tc>
        <w:tc>
          <w:tcPr>
            <w:tcW w:w="1191" w:type="dxa"/>
          </w:tcPr>
          <w:p w:rsidR="00016E7D" w:rsidRDefault="00016E7D">
            <w:pPr>
              <w:pStyle w:val="ConsPlusNormal"/>
              <w:jc w:val="center"/>
            </w:pPr>
            <w:r>
              <w:t>10</w:t>
            </w: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510" w:type="dxa"/>
            <w:vMerge w:val="restart"/>
          </w:tcPr>
          <w:p w:rsidR="00016E7D" w:rsidRDefault="00016E7D">
            <w:pPr>
              <w:pStyle w:val="ConsPlusNormal"/>
              <w:jc w:val="center"/>
            </w:pPr>
            <w:r>
              <w:t>27</w:t>
            </w:r>
          </w:p>
        </w:tc>
        <w:tc>
          <w:tcPr>
            <w:tcW w:w="3402" w:type="dxa"/>
            <w:vMerge w:val="restart"/>
          </w:tcPr>
          <w:p w:rsidR="00016E7D" w:rsidRDefault="00016E7D">
            <w:pPr>
              <w:pStyle w:val="ConsPlusNormal"/>
            </w:pPr>
            <w:r>
              <w:t xml:space="preserve">Прирост производительности </w:t>
            </w:r>
            <w:r>
              <w:lastRenderedPageBreak/>
              <w:t>труда на средних и крупных предприятиях базовых несырьевых отраслей экономики</w:t>
            </w:r>
          </w:p>
        </w:tc>
        <w:tc>
          <w:tcPr>
            <w:tcW w:w="1474" w:type="dxa"/>
          </w:tcPr>
          <w:p w:rsidR="00016E7D" w:rsidRDefault="00016E7D">
            <w:pPr>
              <w:pStyle w:val="ConsPlusNormal"/>
            </w:pPr>
            <w:r>
              <w:lastRenderedPageBreak/>
              <w:t xml:space="preserve">плановое </w:t>
            </w:r>
            <w:r>
              <w:lastRenderedPageBreak/>
              <w:t>значение</w:t>
            </w:r>
          </w:p>
        </w:tc>
        <w:tc>
          <w:tcPr>
            <w:tcW w:w="1644" w:type="dxa"/>
            <w:vMerge w:val="restart"/>
          </w:tcPr>
          <w:p w:rsidR="00016E7D" w:rsidRDefault="00016E7D">
            <w:pPr>
              <w:pStyle w:val="ConsPlusNormal"/>
              <w:jc w:val="center"/>
            </w:pPr>
            <w:r>
              <w:lastRenderedPageBreak/>
              <w:t xml:space="preserve">Процентов к </w:t>
            </w:r>
            <w:r>
              <w:lastRenderedPageBreak/>
              <w:t>предыдущему году</w:t>
            </w: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4,1</w:t>
            </w:r>
          </w:p>
        </w:tc>
        <w:tc>
          <w:tcPr>
            <w:tcW w:w="794" w:type="dxa"/>
          </w:tcPr>
          <w:p w:rsidR="00016E7D" w:rsidRDefault="00016E7D">
            <w:pPr>
              <w:pStyle w:val="ConsPlusNormal"/>
              <w:jc w:val="center"/>
            </w:pPr>
            <w:r>
              <w:t>4,1</w:t>
            </w:r>
          </w:p>
        </w:tc>
        <w:tc>
          <w:tcPr>
            <w:tcW w:w="794" w:type="dxa"/>
          </w:tcPr>
          <w:p w:rsidR="00016E7D" w:rsidRDefault="00016E7D">
            <w:pPr>
              <w:pStyle w:val="ConsPlusNormal"/>
              <w:jc w:val="center"/>
            </w:pPr>
            <w:r>
              <w:t>4,2</w:t>
            </w:r>
          </w:p>
        </w:tc>
        <w:tc>
          <w:tcPr>
            <w:tcW w:w="794" w:type="dxa"/>
          </w:tcPr>
          <w:p w:rsidR="00016E7D" w:rsidRDefault="00016E7D">
            <w:pPr>
              <w:pStyle w:val="ConsPlusNormal"/>
              <w:jc w:val="center"/>
            </w:pPr>
            <w:r>
              <w:t>4,2</w:t>
            </w:r>
          </w:p>
        </w:tc>
        <w:tc>
          <w:tcPr>
            <w:tcW w:w="1020" w:type="dxa"/>
            <w:vMerge w:val="restart"/>
          </w:tcPr>
          <w:p w:rsidR="00016E7D" w:rsidRDefault="00016E7D">
            <w:pPr>
              <w:pStyle w:val="ConsPlusNormal"/>
              <w:jc w:val="center"/>
            </w:pPr>
            <w:r>
              <w:t>0,04</w:t>
            </w:r>
          </w:p>
          <w:p w:rsidR="00016E7D" w:rsidRDefault="00016E7D">
            <w:pPr>
              <w:pStyle w:val="ConsPlusNormal"/>
              <w:jc w:val="center"/>
            </w:pPr>
            <w:r>
              <w:lastRenderedPageBreak/>
              <w:t>(с 2023 - 0,05)</w:t>
            </w: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r>
              <w:t>3,0</w:t>
            </w:r>
          </w:p>
        </w:tc>
        <w:tc>
          <w:tcPr>
            <w:tcW w:w="1191" w:type="dxa"/>
          </w:tcPr>
          <w:p w:rsidR="00016E7D" w:rsidRDefault="00016E7D">
            <w:pPr>
              <w:pStyle w:val="ConsPlusNormal"/>
              <w:jc w:val="center"/>
            </w:pPr>
            <w:r>
              <w:t>4</w:t>
            </w: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510" w:type="dxa"/>
            <w:vMerge w:val="restart"/>
          </w:tcPr>
          <w:p w:rsidR="00016E7D" w:rsidRDefault="00016E7D">
            <w:pPr>
              <w:pStyle w:val="ConsPlusNormal"/>
              <w:jc w:val="center"/>
            </w:pPr>
            <w:r>
              <w:t>28</w:t>
            </w:r>
          </w:p>
        </w:tc>
        <w:tc>
          <w:tcPr>
            <w:tcW w:w="3402" w:type="dxa"/>
            <w:vMerge w:val="restart"/>
          </w:tcPr>
          <w:p w:rsidR="00016E7D" w:rsidRDefault="00016E7D">
            <w:pPr>
              <w:pStyle w:val="ConsPlusNormal"/>
            </w:pPr>
            <w:r>
              <w:t>Количество субъектов деятельности в сфере промышленности, получивших в 2022 году финансовую поддержку в форме гранта, в том числе:</w:t>
            </w:r>
          </w:p>
        </w:tc>
        <w:tc>
          <w:tcPr>
            <w:tcW w:w="1474" w:type="dxa"/>
          </w:tcPr>
          <w:p w:rsidR="00016E7D" w:rsidRDefault="00016E7D">
            <w:pPr>
              <w:pStyle w:val="ConsPlusNormal"/>
            </w:pPr>
            <w:r>
              <w:t>плановое значение</w:t>
            </w:r>
          </w:p>
        </w:tc>
        <w:tc>
          <w:tcPr>
            <w:tcW w:w="1644" w:type="dxa"/>
            <w:vMerge w:val="restart"/>
          </w:tcPr>
          <w:p w:rsidR="00016E7D" w:rsidRDefault="00016E7D">
            <w:pPr>
              <w:pStyle w:val="ConsPlusNormal"/>
              <w:jc w:val="center"/>
            </w:pPr>
            <w:r>
              <w:t>Единиц (нарастающим итогом)</w:t>
            </w: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6</w:t>
            </w: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val="restart"/>
          </w:tcPr>
          <w:p w:rsidR="00016E7D" w:rsidRDefault="00016E7D">
            <w:pPr>
              <w:pStyle w:val="ConsPlusNormal"/>
              <w:jc w:val="center"/>
            </w:pPr>
            <w:r>
              <w:t>0,01</w:t>
            </w: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510" w:type="dxa"/>
            <w:vMerge/>
          </w:tcPr>
          <w:p w:rsidR="00016E7D" w:rsidRDefault="00016E7D">
            <w:pPr>
              <w:pStyle w:val="ConsPlusNormal"/>
            </w:pPr>
          </w:p>
        </w:tc>
        <w:tc>
          <w:tcPr>
            <w:tcW w:w="3402" w:type="dxa"/>
            <w:vMerge w:val="restart"/>
          </w:tcPr>
          <w:p w:rsidR="00016E7D" w:rsidRDefault="00016E7D">
            <w:pPr>
              <w:pStyle w:val="ConsPlusNormal"/>
            </w:pPr>
            <w:r>
              <w:t>с привлечением средств федерального бюджета</w:t>
            </w:r>
          </w:p>
        </w:tc>
        <w:tc>
          <w:tcPr>
            <w:tcW w:w="1474" w:type="dxa"/>
          </w:tcPr>
          <w:p w:rsidR="00016E7D" w:rsidRDefault="00016E7D">
            <w:pPr>
              <w:pStyle w:val="ConsPlusNormal"/>
            </w:pPr>
            <w:r>
              <w:t>плановое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5</w:t>
            </w: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510" w:type="dxa"/>
            <w:vMerge w:val="restart"/>
          </w:tcPr>
          <w:p w:rsidR="00016E7D" w:rsidRDefault="00016E7D">
            <w:pPr>
              <w:pStyle w:val="ConsPlusNormal"/>
              <w:jc w:val="center"/>
            </w:pPr>
            <w:r>
              <w:t>29</w:t>
            </w:r>
          </w:p>
        </w:tc>
        <w:tc>
          <w:tcPr>
            <w:tcW w:w="3402" w:type="dxa"/>
            <w:vMerge w:val="restart"/>
          </w:tcPr>
          <w:p w:rsidR="00016E7D" w:rsidRDefault="00016E7D">
            <w:pPr>
              <w:pStyle w:val="ConsPlusNormal"/>
            </w:pPr>
            <w: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(строка 07 графы 4 формы федерального статистического наблюдения N 11 "Сведения о наличии и движении основных фондов (средств) и других нефинансовых активов"), в том </w:t>
            </w:r>
            <w:r>
              <w:lastRenderedPageBreak/>
              <w:t>числе:</w:t>
            </w:r>
          </w:p>
        </w:tc>
        <w:tc>
          <w:tcPr>
            <w:tcW w:w="1474" w:type="dxa"/>
          </w:tcPr>
          <w:p w:rsidR="00016E7D" w:rsidRDefault="00016E7D">
            <w:pPr>
              <w:pStyle w:val="ConsPlusNormal"/>
            </w:pPr>
            <w:r>
              <w:lastRenderedPageBreak/>
              <w:t>плановое значение</w:t>
            </w:r>
          </w:p>
        </w:tc>
        <w:tc>
          <w:tcPr>
            <w:tcW w:w="1644" w:type="dxa"/>
            <w:vMerge w:val="restart"/>
          </w:tcPr>
          <w:p w:rsidR="00016E7D" w:rsidRDefault="00016E7D">
            <w:pPr>
              <w:pStyle w:val="ConsPlusNormal"/>
              <w:jc w:val="center"/>
            </w:pPr>
            <w:r>
              <w:t>Млрд рублей (нарастающим итогом)</w:t>
            </w: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r>
              <w:t>0,002 &lt;*&gt;</w:t>
            </w:r>
          </w:p>
        </w:tc>
        <w:tc>
          <w:tcPr>
            <w:tcW w:w="794" w:type="dxa"/>
          </w:tcPr>
          <w:p w:rsidR="00016E7D" w:rsidRDefault="00016E7D">
            <w:pPr>
              <w:pStyle w:val="ConsPlusNormal"/>
              <w:jc w:val="center"/>
            </w:pPr>
            <w:r>
              <w:t>0,004 &lt;*&gt;</w:t>
            </w:r>
          </w:p>
        </w:tc>
        <w:tc>
          <w:tcPr>
            <w:tcW w:w="794" w:type="dxa"/>
          </w:tcPr>
          <w:p w:rsidR="00016E7D" w:rsidRDefault="00016E7D">
            <w:pPr>
              <w:pStyle w:val="ConsPlusNormal"/>
              <w:jc w:val="center"/>
            </w:pPr>
            <w:r>
              <w:t>0,006 &lt;*&gt;</w:t>
            </w:r>
          </w:p>
        </w:tc>
        <w:tc>
          <w:tcPr>
            <w:tcW w:w="1020" w:type="dxa"/>
            <w:vMerge w:val="restart"/>
          </w:tcPr>
          <w:p w:rsidR="00016E7D" w:rsidRDefault="00016E7D">
            <w:pPr>
              <w:pStyle w:val="ConsPlusNormal"/>
              <w:jc w:val="center"/>
            </w:pPr>
            <w:r>
              <w:t>0,01</w:t>
            </w: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510" w:type="dxa"/>
            <w:vMerge/>
          </w:tcPr>
          <w:p w:rsidR="00016E7D" w:rsidRDefault="00016E7D">
            <w:pPr>
              <w:pStyle w:val="ConsPlusNormal"/>
            </w:pPr>
          </w:p>
        </w:tc>
        <w:tc>
          <w:tcPr>
            <w:tcW w:w="3402" w:type="dxa"/>
            <w:vMerge w:val="restart"/>
          </w:tcPr>
          <w:p w:rsidR="00016E7D" w:rsidRDefault="00016E7D">
            <w:pPr>
              <w:pStyle w:val="ConsPlusNormal"/>
            </w:pPr>
            <w:r>
              <w:t>с привлечением средств федерального бюджета</w:t>
            </w:r>
          </w:p>
        </w:tc>
        <w:tc>
          <w:tcPr>
            <w:tcW w:w="1474" w:type="dxa"/>
          </w:tcPr>
          <w:p w:rsidR="00016E7D" w:rsidRDefault="00016E7D">
            <w:pPr>
              <w:pStyle w:val="ConsPlusNormal"/>
            </w:pPr>
            <w:r>
              <w:t>плановое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r>
              <w:t>0,002 &lt;*&gt;</w:t>
            </w:r>
          </w:p>
        </w:tc>
        <w:tc>
          <w:tcPr>
            <w:tcW w:w="794" w:type="dxa"/>
          </w:tcPr>
          <w:p w:rsidR="00016E7D" w:rsidRDefault="00016E7D">
            <w:pPr>
              <w:pStyle w:val="ConsPlusNormal"/>
              <w:jc w:val="center"/>
            </w:pPr>
            <w:r>
              <w:t>0,004 &lt;*&gt;</w:t>
            </w:r>
          </w:p>
        </w:tc>
        <w:tc>
          <w:tcPr>
            <w:tcW w:w="794" w:type="dxa"/>
          </w:tcPr>
          <w:p w:rsidR="00016E7D" w:rsidRDefault="00016E7D">
            <w:pPr>
              <w:pStyle w:val="ConsPlusNormal"/>
              <w:jc w:val="center"/>
            </w:pPr>
            <w:r>
              <w:t>0,006 &lt;*&gt;</w:t>
            </w:r>
          </w:p>
        </w:tc>
        <w:tc>
          <w:tcPr>
            <w:tcW w:w="1020" w:type="dxa"/>
            <w:vMerge/>
          </w:tcPr>
          <w:p w:rsidR="00016E7D" w:rsidRDefault="00016E7D">
            <w:pPr>
              <w:pStyle w:val="ConsPlusNormal"/>
            </w:pP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12588" w:type="dxa"/>
            <w:gridSpan w:val="10"/>
          </w:tcPr>
          <w:p w:rsidR="00016E7D" w:rsidRDefault="00016E7D">
            <w:pPr>
              <w:pStyle w:val="ConsPlusNormal"/>
              <w:jc w:val="center"/>
              <w:outlineLvl w:val="2"/>
            </w:pPr>
            <w:r>
              <w:t>Подпрограмма "Развитие малого, среднего предпринимательства и потребительского рынка Ленинградской области"</w:t>
            </w:r>
          </w:p>
        </w:tc>
        <w:tc>
          <w:tcPr>
            <w:tcW w:w="1020" w:type="dxa"/>
          </w:tcPr>
          <w:p w:rsidR="00016E7D" w:rsidRDefault="00016E7D">
            <w:pPr>
              <w:pStyle w:val="ConsPlusNormal"/>
              <w:jc w:val="center"/>
            </w:pPr>
            <w:r>
              <w:t>0,33</w:t>
            </w:r>
          </w:p>
        </w:tc>
      </w:tr>
      <w:tr w:rsidR="00016E7D">
        <w:tc>
          <w:tcPr>
            <w:tcW w:w="510" w:type="dxa"/>
            <w:vMerge w:val="restart"/>
          </w:tcPr>
          <w:p w:rsidR="00016E7D" w:rsidRDefault="00016E7D">
            <w:pPr>
              <w:pStyle w:val="ConsPlusNormal"/>
              <w:jc w:val="center"/>
            </w:pPr>
            <w:r>
              <w:t>30</w:t>
            </w:r>
          </w:p>
        </w:tc>
        <w:tc>
          <w:tcPr>
            <w:tcW w:w="3402" w:type="dxa"/>
            <w:vMerge w:val="restart"/>
          </w:tcPr>
          <w:p w:rsidR="00016E7D" w:rsidRDefault="00016E7D">
            <w:pPr>
              <w:pStyle w:val="ConsPlusNormal"/>
            </w:pPr>
            <w:r>
              <w:t>Оборот продукции (услуг), производимой малыми и средними предприятиями (в действующих ценах)</w:t>
            </w:r>
          </w:p>
        </w:tc>
        <w:tc>
          <w:tcPr>
            <w:tcW w:w="1474" w:type="dxa"/>
          </w:tcPr>
          <w:p w:rsidR="00016E7D" w:rsidRDefault="00016E7D">
            <w:pPr>
              <w:pStyle w:val="ConsPlusNormal"/>
            </w:pPr>
            <w:r>
              <w:t>плановое значение</w:t>
            </w:r>
          </w:p>
        </w:tc>
        <w:tc>
          <w:tcPr>
            <w:tcW w:w="1644" w:type="dxa"/>
            <w:vMerge w:val="restart"/>
          </w:tcPr>
          <w:p w:rsidR="00016E7D" w:rsidRDefault="00016E7D">
            <w:pPr>
              <w:pStyle w:val="ConsPlusNormal"/>
              <w:jc w:val="center"/>
            </w:pPr>
            <w:r>
              <w:t>Млрд рублей</w:t>
            </w: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736,8</w:t>
            </w:r>
          </w:p>
        </w:tc>
        <w:tc>
          <w:tcPr>
            <w:tcW w:w="794" w:type="dxa"/>
          </w:tcPr>
          <w:p w:rsidR="00016E7D" w:rsidRDefault="00016E7D">
            <w:pPr>
              <w:pStyle w:val="ConsPlusNormal"/>
              <w:jc w:val="center"/>
            </w:pPr>
            <w:r>
              <w:t>765,2</w:t>
            </w:r>
          </w:p>
        </w:tc>
        <w:tc>
          <w:tcPr>
            <w:tcW w:w="794" w:type="dxa"/>
          </w:tcPr>
          <w:p w:rsidR="00016E7D" w:rsidRDefault="00016E7D">
            <w:pPr>
              <w:pStyle w:val="ConsPlusNormal"/>
              <w:jc w:val="center"/>
            </w:pPr>
            <w:r>
              <w:t>797,5</w:t>
            </w:r>
          </w:p>
        </w:tc>
        <w:tc>
          <w:tcPr>
            <w:tcW w:w="794" w:type="dxa"/>
          </w:tcPr>
          <w:p w:rsidR="00016E7D" w:rsidRDefault="00016E7D">
            <w:pPr>
              <w:pStyle w:val="ConsPlusNormal"/>
              <w:jc w:val="center"/>
            </w:pPr>
            <w:r>
              <w:t>824,6</w:t>
            </w:r>
          </w:p>
        </w:tc>
        <w:tc>
          <w:tcPr>
            <w:tcW w:w="1020" w:type="dxa"/>
            <w:vMerge w:val="restart"/>
          </w:tcPr>
          <w:p w:rsidR="00016E7D" w:rsidRDefault="00016E7D">
            <w:pPr>
              <w:pStyle w:val="ConsPlusNormal"/>
              <w:jc w:val="center"/>
            </w:pPr>
            <w:r>
              <w:t>0,15</w:t>
            </w: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r>
              <w:t>660,6</w:t>
            </w:r>
          </w:p>
        </w:tc>
        <w:tc>
          <w:tcPr>
            <w:tcW w:w="1191" w:type="dxa"/>
          </w:tcPr>
          <w:p w:rsidR="00016E7D" w:rsidRDefault="00016E7D">
            <w:pPr>
              <w:pStyle w:val="ConsPlusNormal"/>
              <w:jc w:val="center"/>
            </w:pPr>
            <w:r>
              <w:t>743,0</w:t>
            </w: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510" w:type="dxa"/>
            <w:vMerge w:val="restart"/>
          </w:tcPr>
          <w:p w:rsidR="00016E7D" w:rsidRDefault="00016E7D">
            <w:pPr>
              <w:pStyle w:val="ConsPlusNormal"/>
              <w:jc w:val="center"/>
            </w:pPr>
            <w:r>
              <w:t>31</w:t>
            </w:r>
          </w:p>
        </w:tc>
        <w:tc>
          <w:tcPr>
            <w:tcW w:w="3402" w:type="dxa"/>
            <w:vMerge w:val="restart"/>
          </w:tcPr>
          <w:p w:rsidR="00016E7D" w:rsidRDefault="00016E7D">
            <w:pPr>
              <w:pStyle w:val="ConsPlusNormal"/>
            </w:pPr>
            <w:r>
              <w:t>Доля оборота продукции (услуг), производимой субъектами малого и среднего предпринимательства, в общем обороте предприятий и организаций Ленинградской области</w:t>
            </w:r>
          </w:p>
        </w:tc>
        <w:tc>
          <w:tcPr>
            <w:tcW w:w="1474" w:type="dxa"/>
          </w:tcPr>
          <w:p w:rsidR="00016E7D" w:rsidRDefault="00016E7D">
            <w:pPr>
              <w:pStyle w:val="ConsPlusNormal"/>
            </w:pPr>
            <w:r>
              <w:t>плановое значение</w:t>
            </w:r>
          </w:p>
        </w:tc>
        <w:tc>
          <w:tcPr>
            <w:tcW w:w="1644" w:type="dxa"/>
            <w:vMerge w:val="restart"/>
          </w:tcPr>
          <w:p w:rsidR="00016E7D" w:rsidRDefault="00016E7D">
            <w:pPr>
              <w:pStyle w:val="ConsPlusNormal"/>
              <w:jc w:val="center"/>
            </w:pPr>
            <w:r>
              <w:t>Процентов</w:t>
            </w: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25,3</w:t>
            </w:r>
          </w:p>
        </w:tc>
        <w:tc>
          <w:tcPr>
            <w:tcW w:w="794" w:type="dxa"/>
          </w:tcPr>
          <w:p w:rsidR="00016E7D" w:rsidRDefault="00016E7D">
            <w:pPr>
              <w:pStyle w:val="ConsPlusNormal"/>
              <w:jc w:val="center"/>
            </w:pPr>
            <w:r>
              <w:t>26,1</w:t>
            </w:r>
          </w:p>
        </w:tc>
        <w:tc>
          <w:tcPr>
            <w:tcW w:w="794" w:type="dxa"/>
          </w:tcPr>
          <w:p w:rsidR="00016E7D" w:rsidRDefault="00016E7D">
            <w:pPr>
              <w:pStyle w:val="ConsPlusNormal"/>
              <w:jc w:val="center"/>
            </w:pPr>
            <w:r>
              <w:t>26,9</w:t>
            </w:r>
          </w:p>
        </w:tc>
        <w:tc>
          <w:tcPr>
            <w:tcW w:w="794" w:type="dxa"/>
          </w:tcPr>
          <w:p w:rsidR="00016E7D" w:rsidRDefault="00016E7D">
            <w:pPr>
              <w:pStyle w:val="ConsPlusNormal"/>
              <w:jc w:val="center"/>
            </w:pPr>
            <w:r>
              <w:t>27,1</w:t>
            </w:r>
          </w:p>
        </w:tc>
        <w:tc>
          <w:tcPr>
            <w:tcW w:w="1020" w:type="dxa"/>
            <w:vMerge w:val="restart"/>
          </w:tcPr>
          <w:p w:rsidR="00016E7D" w:rsidRDefault="00016E7D">
            <w:pPr>
              <w:pStyle w:val="ConsPlusNormal"/>
              <w:jc w:val="center"/>
            </w:pPr>
            <w:r>
              <w:t>0,15</w:t>
            </w: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r>
              <w:t>23,7</w:t>
            </w:r>
          </w:p>
        </w:tc>
        <w:tc>
          <w:tcPr>
            <w:tcW w:w="1191" w:type="dxa"/>
          </w:tcPr>
          <w:p w:rsidR="00016E7D" w:rsidRDefault="00016E7D">
            <w:pPr>
              <w:pStyle w:val="ConsPlusNormal"/>
              <w:jc w:val="center"/>
            </w:pPr>
            <w:r>
              <w:t>24,3</w:t>
            </w: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510" w:type="dxa"/>
            <w:vMerge w:val="restart"/>
          </w:tcPr>
          <w:p w:rsidR="00016E7D" w:rsidRDefault="00016E7D">
            <w:pPr>
              <w:pStyle w:val="ConsPlusNormal"/>
              <w:jc w:val="center"/>
            </w:pPr>
            <w:r>
              <w:t>32</w:t>
            </w:r>
          </w:p>
        </w:tc>
        <w:tc>
          <w:tcPr>
            <w:tcW w:w="3402" w:type="dxa"/>
            <w:vMerge w:val="restart"/>
          </w:tcPr>
          <w:p w:rsidR="00016E7D" w:rsidRDefault="00016E7D">
            <w:pPr>
              <w:pStyle w:val="ConsPlusNormal"/>
            </w:pPr>
            <w:r>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1474" w:type="dxa"/>
          </w:tcPr>
          <w:p w:rsidR="00016E7D" w:rsidRDefault="00016E7D">
            <w:pPr>
              <w:pStyle w:val="ConsPlusNormal"/>
            </w:pPr>
            <w:r>
              <w:t>плановое значение</w:t>
            </w:r>
          </w:p>
        </w:tc>
        <w:tc>
          <w:tcPr>
            <w:tcW w:w="1644" w:type="dxa"/>
            <w:vMerge w:val="restart"/>
          </w:tcPr>
          <w:p w:rsidR="00016E7D" w:rsidRDefault="00016E7D">
            <w:pPr>
              <w:pStyle w:val="ConsPlusNormal"/>
              <w:jc w:val="center"/>
            </w:pPr>
            <w:r>
              <w:t>Единиц</w:t>
            </w: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35,8</w:t>
            </w:r>
          </w:p>
        </w:tc>
        <w:tc>
          <w:tcPr>
            <w:tcW w:w="794" w:type="dxa"/>
          </w:tcPr>
          <w:p w:rsidR="00016E7D" w:rsidRDefault="00016E7D">
            <w:pPr>
              <w:pStyle w:val="ConsPlusNormal"/>
              <w:jc w:val="center"/>
            </w:pPr>
            <w:r>
              <w:t>36,3</w:t>
            </w:r>
          </w:p>
        </w:tc>
        <w:tc>
          <w:tcPr>
            <w:tcW w:w="794" w:type="dxa"/>
          </w:tcPr>
          <w:p w:rsidR="00016E7D" w:rsidRDefault="00016E7D">
            <w:pPr>
              <w:pStyle w:val="ConsPlusNormal"/>
              <w:jc w:val="center"/>
            </w:pPr>
            <w:r>
              <w:t>37,2</w:t>
            </w:r>
          </w:p>
        </w:tc>
        <w:tc>
          <w:tcPr>
            <w:tcW w:w="794" w:type="dxa"/>
          </w:tcPr>
          <w:p w:rsidR="00016E7D" w:rsidRDefault="00016E7D">
            <w:pPr>
              <w:pStyle w:val="ConsPlusNormal"/>
              <w:jc w:val="center"/>
            </w:pPr>
            <w:r>
              <w:t>38,8</w:t>
            </w:r>
          </w:p>
        </w:tc>
        <w:tc>
          <w:tcPr>
            <w:tcW w:w="1020" w:type="dxa"/>
            <w:vMerge w:val="restart"/>
          </w:tcPr>
          <w:p w:rsidR="00016E7D" w:rsidRDefault="00016E7D">
            <w:pPr>
              <w:pStyle w:val="ConsPlusNormal"/>
              <w:jc w:val="center"/>
            </w:pPr>
            <w:r>
              <w:t>0,14</w:t>
            </w: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r>
              <w:t>34,3</w:t>
            </w:r>
          </w:p>
        </w:tc>
        <w:tc>
          <w:tcPr>
            <w:tcW w:w="1191" w:type="dxa"/>
          </w:tcPr>
          <w:p w:rsidR="00016E7D" w:rsidRDefault="00016E7D">
            <w:pPr>
              <w:pStyle w:val="ConsPlusNormal"/>
              <w:jc w:val="center"/>
            </w:pPr>
            <w:r>
              <w:t>36,7</w:t>
            </w: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510" w:type="dxa"/>
            <w:vMerge w:val="restart"/>
          </w:tcPr>
          <w:p w:rsidR="00016E7D" w:rsidRDefault="00016E7D">
            <w:pPr>
              <w:pStyle w:val="ConsPlusNormal"/>
              <w:jc w:val="center"/>
            </w:pPr>
            <w:r>
              <w:t>33</w:t>
            </w:r>
          </w:p>
        </w:tc>
        <w:tc>
          <w:tcPr>
            <w:tcW w:w="3402" w:type="dxa"/>
            <w:vMerge w:val="restart"/>
          </w:tcPr>
          <w:p w:rsidR="00016E7D" w:rsidRDefault="00016E7D">
            <w:pPr>
              <w:pStyle w:val="ConsPlusNormal"/>
            </w:pPr>
            <w: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tc>
        <w:tc>
          <w:tcPr>
            <w:tcW w:w="1474" w:type="dxa"/>
          </w:tcPr>
          <w:p w:rsidR="00016E7D" w:rsidRDefault="00016E7D">
            <w:pPr>
              <w:pStyle w:val="ConsPlusNormal"/>
            </w:pPr>
            <w:r>
              <w:t>плановое значение</w:t>
            </w:r>
          </w:p>
        </w:tc>
        <w:tc>
          <w:tcPr>
            <w:tcW w:w="1644" w:type="dxa"/>
            <w:vMerge w:val="restart"/>
          </w:tcPr>
          <w:p w:rsidR="00016E7D" w:rsidRDefault="00016E7D">
            <w:pPr>
              <w:pStyle w:val="ConsPlusNormal"/>
              <w:jc w:val="center"/>
            </w:pPr>
            <w:r>
              <w:t>Процентов</w:t>
            </w: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20,5</w:t>
            </w:r>
          </w:p>
        </w:tc>
        <w:tc>
          <w:tcPr>
            <w:tcW w:w="794" w:type="dxa"/>
          </w:tcPr>
          <w:p w:rsidR="00016E7D" w:rsidRDefault="00016E7D">
            <w:pPr>
              <w:pStyle w:val="ConsPlusNormal"/>
              <w:jc w:val="center"/>
            </w:pPr>
            <w:r>
              <w:t>20,6</w:t>
            </w:r>
          </w:p>
        </w:tc>
        <w:tc>
          <w:tcPr>
            <w:tcW w:w="794" w:type="dxa"/>
          </w:tcPr>
          <w:p w:rsidR="00016E7D" w:rsidRDefault="00016E7D">
            <w:pPr>
              <w:pStyle w:val="ConsPlusNormal"/>
              <w:jc w:val="center"/>
            </w:pPr>
            <w:r>
              <w:t>20,7</w:t>
            </w:r>
          </w:p>
        </w:tc>
        <w:tc>
          <w:tcPr>
            <w:tcW w:w="794" w:type="dxa"/>
          </w:tcPr>
          <w:p w:rsidR="00016E7D" w:rsidRDefault="00016E7D">
            <w:pPr>
              <w:pStyle w:val="ConsPlusNormal"/>
              <w:jc w:val="center"/>
            </w:pPr>
            <w:r>
              <w:t>20,8</w:t>
            </w:r>
          </w:p>
        </w:tc>
        <w:tc>
          <w:tcPr>
            <w:tcW w:w="1020" w:type="dxa"/>
            <w:vMerge w:val="restart"/>
          </w:tcPr>
          <w:p w:rsidR="00016E7D" w:rsidRDefault="00016E7D">
            <w:pPr>
              <w:pStyle w:val="ConsPlusNormal"/>
              <w:jc w:val="center"/>
            </w:pPr>
            <w:r>
              <w:t>0,14</w:t>
            </w: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r>
              <w:t>20,7</w:t>
            </w:r>
          </w:p>
        </w:tc>
        <w:tc>
          <w:tcPr>
            <w:tcW w:w="1191" w:type="dxa"/>
          </w:tcPr>
          <w:p w:rsidR="00016E7D" w:rsidRDefault="00016E7D">
            <w:pPr>
              <w:pStyle w:val="ConsPlusNormal"/>
              <w:jc w:val="center"/>
            </w:pPr>
            <w:r>
              <w:t>30,3</w:t>
            </w: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510" w:type="dxa"/>
            <w:vMerge w:val="restart"/>
          </w:tcPr>
          <w:p w:rsidR="00016E7D" w:rsidRDefault="00016E7D">
            <w:pPr>
              <w:pStyle w:val="ConsPlusNormal"/>
              <w:jc w:val="center"/>
            </w:pPr>
            <w:r>
              <w:t>34</w:t>
            </w:r>
          </w:p>
        </w:tc>
        <w:tc>
          <w:tcPr>
            <w:tcW w:w="3402" w:type="dxa"/>
            <w:vMerge w:val="restart"/>
          </w:tcPr>
          <w:p w:rsidR="00016E7D" w:rsidRDefault="00016E7D">
            <w:pPr>
              <w:pStyle w:val="ConsPlusNormal"/>
            </w:pPr>
            <w:r>
              <w:t>Количество самозанятых граждан, зафиксировавших свой статус с учетом введения налогового режима для самозанятых</w:t>
            </w:r>
          </w:p>
        </w:tc>
        <w:tc>
          <w:tcPr>
            <w:tcW w:w="1474" w:type="dxa"/>
          </w:tcPr>
          <w:p w:rsidR="00016E7D" w:rsidRDefault="00016E7D">
            <w:pPr>
              <w:pStyle w:val="ConsPlusNormal"/>
            </w:pPr>
            <w:r>
              <w:t>плановое значение</w:t>
            </w:r>
          </w:p>
        </w:tc>
        <w:tc>
          <w:tcPr>
            <w:tcW w:w="1644" w:type="dxa"/>
            <w:vMerge w:val="restart"/>
          </w:tcPr>
          <w:p w:rsidR="00016E7D" w:rsidRDefault="00016E7D">
            <w:pPr>
              <w:pStyle w:val="ConsPlusNormal"/>
              <w:jc w:val="center"/>
            </w:pPr>
            <w:r>
              <w:t>Тыс. человек (нарастающим итогом)</w:t>
            </w: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21,6</w:t>
            </w:r>
          </w:p>
        </w:tc>
        <w:tc>
          <w:tcPr>
            <w:tcW w:w="794" w:type="dxa"/>
          </w:tcPr>
          <w:p w:rsidR="00016E7D" w:rsidRDefault="00016E7D">
            <w:pPr>
              <w:pStyle w:val="ConsPlusNormal"/>
              <w:jc w:val="center"/>
            </w:pPr>
            <w:r>
              <w:t>24</w:t>
            </w:r>
          </w:p>
        </w:tc>
        <w:tc>
          <w:tcPr>
            <w:tcW w:w="794" w:type="dxa"/>
          </w:tcPr>
          <w:p w:rsidR="00016E7D" w:rsidRDefault="00016E7D">
            <w:pPr>
              <w:pStyle w:val="ConsPlusNormal"/>
              <w:jc w:val="center"/>
            </w:pPr>
            <w:r>
              <w:t>25,2</w:t>
            </w:r>
          </w:p>
        </w:tc>
        <w:tc>
          <w:tcPr>
            <w:tcW w:w="794" w:type="dxa"/>
          </w:tcPr>
          <w:p w:rsidR="00016E7D" w:rsidRDefault="00016E7D">
            <w:pPr>
              <w:pStyle w:val="ConsPlusNormal"/>
              <w:jc w:val="center"/>
            </w:pPr>
            <w:r>
              <w:t>28,2</w:t>
            </w:r>
          </w:p>
        </w:tc>
        <w:tc>
          <w:tcPr>
            <w:tcW w:w="1020" w:type="dxa"/>
            <w:vMerge w:val="restart"/>
          </w:tcPr>
          <w:p w:rsidR="00016E7D" w:rsidRDefault="00016E7D">
            <w:pPr>
              <w:pStyle w:val="ConsPlusNormal"/>
              <w:jc w:val="center"/>
            </w:pPr>
            <w:r>
              <w:t>0,14</w:t>
            </w: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 xml:space="preserve">фактическое </w:t>
            </w:r>
            <w:r>
              <w:lastRenderedPageBreak/>
              <w:t>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r>
              <w:t>19,81</w:t>
            </w:r>
          </w:p>
        </w:tc>
        <w:tc>
          <w:tcPr>
            <w:tcW w:w="1191" w:type="dxa"/>
          </w:tcPr>
          <w:p w:rsidR="00016E7D" w:rsidRDefault="00016E7D">
            <w:pPr>
              <w:pStyle w:val="ConsPlusNormal"/>
              <w:jc w:val="center"/>
            </w:pPr>
            <w:r>
              <w:t>45,8</w:t>
            </w: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510" w:type="dxa"/>
            <w:vMerge w:val="restart"/>
          </w:tcPr>
          <w:p w:rsidR="00016E7D" w:rsidRDefault="00016E7D">
            <w:pPr>
              <w:pStyle w:val="ConsPlusNormal"/>
              <w:jc w:val="center"/>
            </w:pPr>
            <w:r>
              <w:lastRenderedPageBreak/>
              <w:t>35</w:t>
            </w:r>
          </w:p>
        </w:tc>
        <w:tc>
          <w:tcPr>
            <w:tcW w:w="3402" w:type="dxa"/>
            <w:vMerge w:val="restart"/>
          </w:tcPr>
          <w:p w:rsidR="00016E7D" w:rsidRDefault="00016E7D">
            <w:pPr>
              <w:pStyle w:val="ConsPlusNormal"/>
            </w:pPr>
            <w:r>
              <w:t>Доля обрабатывающей промышленности в обороте субъектов малого и среднего предпринимательства (без учета индивидуальных предпринимателей)</w:t>
            </w:r>
          </w:p>
        </w:tc>
        <w:tc>
          <w:tcPr>
            <w:tcW w:w="1474" w:type="dxa"/>
          </w:tcPr>
          <w:p w:rsidR="00016E7D" w:rsidRDefault="00016E7D">
            <w:pPr>
              <w:pStyle w:val="ConsPlusNormal"/>
            </w:pPr>
            <w:r>
              <w:t>плановое значение</w:t>
            </w:r>
          </w:p>
        </w:tc>
        <w:tc>
          <w:tcPr>
            <w:tcW w:w="1644" w:type="dxa"/>
            <w:vMerge w:val="restart"/>
          </w:tcPr>
          <w:p w:rsidR="00016E7D" w:rsidRDefault="00016E7D">
            <w:pPr>
              <w:pStyle w:val="ConsPlusNormal"/>
              <w:jc w:val="center"/>
            </w:pPr>
            <w:r>
              <w:t>Процентов</w:t>
            </w: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23,8</w:t>
            </w:r>
          </w:p>
        </w:tc>
        <w:tc>
          <w:tcPr>
            <w:tcW w:w="794" w:type="dxa"/>
          </w:tcPr>
          <w:p w:rsidR="00016E7D" w:rsidRDefault="00016E7D">
            <w:pPr>
              <w:pStyle w:val="ConsPlusNormal"/>
              <w:jc w:val="center"/>
            </w:pPr>
            <w:r>
              <w:t>23,9</w:t>
            </w:r>
          </w:p>
        </w:tc>
        <w:tc>
          <w:tcPr>
            <w:tcW w:w="794" w:type="dxa"/>
          </w:tcPr>
          <w:p w:rsidR="00016E7D" w:rsidRDefault="00016E7D">
            <w:pPr>
              <w:pStyle w:val="ConsPlusNormal"/>
              <w:jc w:val="center"/>
            </w:pPr>
            <w:r>
              <w:t>24</w:t>
            </w:r>
          </w:p>
        </w:tc>
        <w:tc>
          <w:tcPr>
            <w:tcW w:w="794" w:type="dxa"/>
          </w:tcPr>
          <w:p w:rsidR="00016E7D" w:rsidRDefault="00016E7D">
            <w:pPr>
              <w:pStyle w:val="ConsPlusNormal"/>
              <w:jc w:val="center"/>
            </w:pPr>
            <w:r>
              <w:t>24,3</w:t>
            </w:r>
          </w:p>
        </w:tc>
        <w:tc>
          <w:tcPr>
            <w:tcW w:w="1020" w:type="dxa"/>
            <w:vMerge w:val="restart"/>
          </w:tcPr>
          <w:p w:rsidR="00016E7D" w:rsidRDefault="00016E7D">
            <w:pPr>
              <w:pStyle w:val="ConsPlusNormal"/>
              <w:jc w:val="center"/>
            </w:pPr>
            <w:r>
              <w:t>0,14</w:t>
            </w: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r>
              <w:t>23,6</w:t>
            </w:r>
          </w:p>
        </w:tc>
        <w:tc>
          <w:tcPr>
            <w:tcW w:w="1191" w:type="dxa"/>
          </w:tcPr>
          <w:p w:rsidR="00016E7D" w:rsidRDefault="00016E7D">
            <w:pPr>
              <w:pStyle w:val="ConsPlusNormal"/>
              <w:jc w:val="center"/>
            </w:pPr>
            <w:r>
              <w:t>25,9</w:t>
            </w: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r w:rsidR="00016E7D">
        <w:tc>
          <w:tcPr>
            <w:tcW w:w="510" w:type="dxa"/>
            <w:vMerge w:val="restart"/>
          </w:tcPr>
          <w:p w:rsidR="00016E7D" w:rsidRDefault="00016E7D">
            <w:pPr>
              <w:pStyle w:val="ConsPlusNormal"/>
              <w:jc w:val="center"/>
            </w:pPr>
            <w:r>
              <w:t>36</w:t>
            </w:r>
          </w:p>
        </w:tc>
        <w:tc>
          <w:tcPr>
            <w:tcW w:w="3402" w:type="dxa"/>
            <w:vMerge w:val="restart"/>
          </w:tcPr>
          <w:p w:rsidR="00016E7D" w:rsidRDefault="00016E7D">
            <w:pPr>
              <w:pStyle w:val="ConsPlusNormal"/>
            </w:pPr>
            <w:r>
              <w:t>Количество нестационарных торговых объектов круглогодичного размещения и мобильных торговых объектов</w:t>
            </w:r>
          </w:p>
        </w:tc>
        <w:tc>
          <w:tcPr>
            <w:tcW w:w="1474" w:type="dxa"/>
          </w:tcPr>
          <w:p w:rsidR="00016E7D" w:rsidRDefault="00016E7D">
            <w:pPr>
              <w:pStyle w:val="ConsPlusNormal"/>
            </w:pPr>
            <w:r>
              <w:t>плановое значение</w:t>
            </w:r>
          </w:p>
        </w:tc>
        <w:tc>
          <w:tcPr>
            <w:tcW w:w="1644" w:type="dxa"/>
            <w:vMerge w:val="restart"/>
          </w:tcPr>
          <w:p w:rsidR="00016E7D" w:rsidRDefault="00016E7D">
            <w:pPr>
              <w:pStyle w:val="ConsPlusNormal"/>
              <w:jc w:val="center"/>
            </w:pPr>
            <w:r>
              <w:t>Единиц</w:t>
            </w:r>
          </w:p>
        </w:tc>
        <w:tc>
          <w:tcPr>
            <w:tcW w:w="1191" w:type="dxa"/>
          </w:tcPr>
          <w:p w:rsidR="00016E7D" w:rsidRDefault="00016E7D">
            <w:pPr>
              <w:pStyle w:val="ConsPlusNormal"/>
              <w:jc w:val="center"/>
            </w:pPr>
          </w:p>
        </w:tc>
        <w:tc>
          <w:tcPr>
            <w:tcW w:w="1191" w:type="dxa"/>
          </w:tcPr>
          <w:p w:rsidR="00016E7D" w:rsidRDefault="00016E7D">
            <w:pPr>
              <w:pStyle w:val="ConsPlusNormal"/>
              <w:jc w:val="center"/>
            </w:pPr>
          </w:p>
        </w:tc>
        <w:tc>
          <w:tcPr>
            <w:tcW w:w="794" w:type="dxa"/>
          </w:tcPr>
          <w:p w:rsidR="00016E7D" w:rsidRDefault="00016E7D">
            <w:pPr>
              <w:pStyle w:val="ConsPlusNormal"/>
              <w:jc w:val="center"/>
            </w:pPr>
            <w:r>
              <w:t>3020</w:t>
            </w:r>
          </w:p>
        </w:tc>
        <w:tc>
          <w:tcPr>
            <w:tcW w:w="794" w:type="dxa"/>
          </w:tcPr>
          <w:p w:rsidR="00016E7D" w:rsidRDefault="00016E7D">
            <w:pPr>
              <w:pStyle w:val="ConsPlusNormal"/>
              <w:jc w:val="center"/>
            </w:pPr>
            <w:r>
              <w:t>3055</w:t>
            </w:r>
          </w:p>
        </w:tc>
        <w:tc>
          <w:tcPr>
            <w:tcW w:w="794" w:type="dxa"/>
          </w:tcPr>
          <w:p w:rsidR="00016E7D" w:rsidRDefault="00016E7D">
            <w:pPr>
              <w:pStyle w:val="ConsPlusNormal"/>
              <w:jc w:val="center"/>
            </w:pPr>
            <w:r>
              <w:t>3090</w:t>
            </w:r>
          </w:p>
        </w:tc>
        <w:tc>
          <w:tcPr>
            <w:tcW w:w="794" w:type="dxa"/>
          </w:tcPr>
          <w:p w:rsidR="00016E7D" w:rsidRDefault="00016E7D">
            <w:pPr>
              <w:pStyle w:val="ConsPlusNormal"/>
              <w:jc w:val="center"/>
            </w:pPr>
            <w:r>
              <w:t>3160</w:t>
            </w:r>
          </w:p>
        </w:tc>
        <w:tc>
          <w:tcPr>
            <w:tcW w:w="1020" w:type="dxa"/>
            <w:vMerge w:val="restart"/>
          </w:tcPr>
          <w:p w:rsidR="00016E7D" w:rsidRDefault="00016E7D">
            <w:pPr>
              <w:pStyle w:val="ConsPlusNormal"/>
              <w:jc w:val="center"/>
            </w:pPr>
            <w:r>
              <w:t>0,14</w:t>
            </w:r>
          </w:p>
        </w:tc>
      </w:tr>
      <w:tr w:rsidR="00016E7D">
        <w:tc>
          <w:tcPr>
            <w:tcW w:w="510" w:type="dxa"/>
            <w:vMerge/>
          </w:tcPr>
          <w:p w:rsidR="00016E7D" w:rsidRDefault="00016E7D">
            <w:pPr>
              <w:pStyle w:val="ConsPlusNormal"/>
            </w:pPr>
          </w:p>
        </w:tc>
        <w:tc>
          <w:tcPr>
            <w:tcW w:w="3402" w:type="dxa"/>
            <w:vMerge/>
          </w:tcPr>
          <w:p w:rsidR="00016E7D" w:rsidRDefault="00016E7D">
            <w:pPr>
              <w:pStyle w:val="ConsPlusNormal"/>
            </w:pPr>
          </w:p>
        </w:tc>
        <w:tc>
          <w:tcPr>
            <w:tcW w:w="1474" w:type="dxa"/>
          </w:tcPr>
          <w:p w:rsidR="00016E7D" w:rsidRDefault="00016E7D">
            <w:pPr>
              <w:pStyle w:val="ConsPlusNormal"/>
            </w:pPr>
            <w:r>
              <w:t>фактическое значение</w:t>
            </w:r>
          </w:p>
        </w:tc>
        <w:tc>
          <w:tcPr>
            <w:tcW w:w="1644" w:type="dxa"/>
            <w:vMerge/>
          </w:tcPr>
          <w:p w:rsidR="00016E7D" w:rsidRDefault="00016E7D">
            <w:pPr>
              <w:pStyle w:val="ConsPlusNormal"/>
            </w:pPr>
          </w:p>
        </w:tc>
        <w:tc>
          <w:tcPr>
            <w:tcW w:w="1191" w:type="dxa"/>
          </w:tcPr>
          <w:p w:rsidR="00016E7D" w:rsidRDefault="00016E7D">
            <w:pPr>
              <w:pStyle w:val="ConsPlusNormal"/>
              <w:jc w:val="center"/>
            </w:pPr>
            <w:r>
              <w:t>2953</w:t>
            </w:r>
          </w:p>
        </w:tc>
        <w:tc>
          <w:tcPr>
            <w:tcW w:w="1191" w:type="dxa"/>
          </w:tcPr>
          <w:p w:rsidR="00016E7D" w:rsidRDefault="00016E7D">
            <w:pPr>
              <w:pStyle w:val="ConsPlusNormal"/>
              <w:jc w:val="center"/>
            </w:pPr>
            <w:r>
              <w:t>3040</w:t>
            </w: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794" w:type="dxa"/>
          </w:tcPr>
          <w:p w:rsidR="00016E7D" w:rsidRDefault="00016E7D">
            <w:pPr>
              <w:pStyle w:val="ConsPlusNormal"/>
              <w:jc w:val="center"/>
            </w:pPr>
          </w:p>
        </w:tc>
        <w:tc>
          <w:tcPr>
            <w:tcW w:w="1020" w:type="dxa"/>
            <w:vMerge/>
          </w:tcPr>
          <w:p w:rsidR="00016E7D" w:rsidRDefault="00016E7D">
            <w:pPr>
              <w:pStyle w:val="ConsPlusNormal"/>
            </w:pPr>
          </w:p>
        </w:tc>
      </w:tr>
    </w:tbl>
    <w:p w:rsidR="00016E7D" w:rsidRDefault="00016E7D">
      <w:pPr>
        <w:pStyle w:val="ConsPlusNormal"/>
        <w:sectPr w:rsidR="00016E7D">
          <w:pgSz w:w="16838" w:h="11905" w:orient="landscape"/>
          <w:pgMar w:top="1701" w:right="1134" w:bottom="850" w:left="1134" w:header="0" w:footer="0" w:gutter="0"/>
          <w:cols w:space="720"/>
          <w:titlePg/>
        </w:sectPr>
      </w:pPr>
    </w:p>
    <w:p w:rsidR="00016E7D" w:rsidRDefault="00016E7D">
      <w:pPr>
        <w:pStyle w:val="ConsPlusNormal"/>
        <w:ind w:firstLine="540"/>
        <w:jc w:val="both"/>
      </w:pPr>
    </w:p>
    <w:p w:rsidR="00016E7D" w:rsidRDefault="00016E7D">
      <w:pPr>
        <w:pStyle w:val="ConsPlusNormal"/>
        <w:ind w:firstLine="540"/>
        <w:jc w:val="both"/>
      </w:pPr>
      <w:r>
        <w:t>--------------------------------</w:t>
      </w:r>
    </w:p>
    <w:p w:rsidR="00016E7D" w:rsidRDefault="00016E7D">
      <w:pPr>
        <w:pStyle w:val="ConsPlusNormal"/>
        <w:spacing w:before="200"/>
        <w:ind w:firstLine="540"/>
        <w:jc w:val="both"/>
      </w:pPr>
      <w:r>
        <w:t xml:space="preserve">&lt;*&gt; При отсутствии софинансирования из федерального бюджета расходных обязательств субъекта по докапитализации регионального фонда развития промышленности, в соответствии с Правилами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утвержденными </w:t>
      </w:r>
      <w:hyperlink r:id="rId116">
        <w:r>
          <w:rPr>
            <w:color w:val="0000FF"/>
          </w:rPr>
          <w:t>постановлением</w:t>
        </w:r>
      </w:hyperlink>
      <w:r>
        <w:t xml:space="preserve"> Правительства Российской Федерации от 2 июня 2022 года N 1012 "О внесении изменений в государственную программу Российской Федерации "Развитие промышленности и повышение ее конкурентоспособности", показатели подлежат пересчету.</w:t>
      </w: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jc w:val="right"/>
        <w:outlineLvl w:val="1"/>
      </w:pPr>
      <w:r>
        <w:t>Приложение 2</w:t>
      </w:r>
    </w:p>
    <w:p w:rsidR="00016E7D" w:rsidRDefault="00016E7D">
      <w:pPr>
        <w:pStyle w:val="ConsPlusNormal"/>
        <w:jc w:val="right"/>
      </w:pPr>
      <w:r>
        <w:t>к государственной программе...</w:t>
      </w:r>
    </w:p>
    <w:p w:rsidR="00016E7D" w:rsidRDefault="00016E7D">
      <w:pPr>
        <w:pStyle w:val="ConsPlusNormal"/>
      </w:pPr>
    </w:p>
    <w:p w:rsidR="00016E7D" w:rsidRDefault="00016E7D">
      <w:pPr>
        <w:pStyle w:val="ConsPlusTitle"/>
        <w:jc w:val="center"/>
      </w:pPr>
      <w:r>
        <w:t>СВЕДЕНИЯ</w:t>
      </w:r>
    </w:p>
    <w:p w:rsidR="00016E7D" w:rsidRDefault="00016E7D">
      <w:pPr>
        <w:pStyle w:val="ConsPlusTitle"/>
        <w:jc w:val="center"/>
      </w:pPr>
      <w:r>
        <w:t>О ПОРЯДКЕ СБОРА ИНФОРМАЦИИ И МЕТОДИКЕ РАСЧЕТА</w:t>
      </w:r>
    </w:p>
    <w:p w:rsidR="00016E7D" w:rsidRDefault="00016E7D">
      <w:pPr>
        <w:pStyle w:val="ConsPlusTitle"/>
        <w:jc w:val="center"/>
      </w:pPr>
      <w:r>
        <w:t>ПОКАЗАТЕЛЕЙ (ИНДИКАТОРОВ) ГОСУДАРСТВЕННОЙ ПРОГРАММЫ</w:t>
      </w:r>
    </w:p>
    <w:p w:rsidR="00016E7D" w:rsidRDefault="00016E7D">
      <w:pPr>
        <w:pStyle w:val="ConsPlusTitle"/>
        <w:jc w:val="center"/>
      </w:pPr>
      <w:r>
        <w:t>ЛЕНИНГРАДСКОЙ ОБЛАСТИ "СТИМУЛИРОВАНИЕ ЭКОНОМИЧЕСКОЙ</w:t>
      </w:r>
    </w:p>
    <w:p w:rsidR="00016E7D" w:rsidRDefault="00016E7D">
      <w:pPr>
        <w:pStyle w:val="ConsPlusTitle"/>
        <w:jc w:val="center"/>
      </w:pPr>
      <w:r>
        <w:t>АКТИВНОСТИ ЛЕНИНГРАДСКОЙ ОБЛАСТИ"</w:t>
      </w:r>
    </w:p>
    <w:p w:rsidR="00016E7D" w:rsidRDefault="00016E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016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6E7D" w:rsidRDefault="00016E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6E7D" w:rsidRDefault="00016E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6E7D" w:rsidRDefault="00016E7D">
            <w:pPr>
              <w:pStyle w:val="ConsPlusNormal"/>
              <w:jc w:val="center"/>
            </w:pPr>
            <w:r>
              <w:rPr>
                <w:color w:val="392C69"/>
              </w:rPr>
              <w:t>Список изменяющих документов</w:t>
            </w:r>
          </w:p>
          <w:p w:rsidR="00016E7D" w:rsidRDefault="00016E7D">
            <w:pPr>
              <w:pStyle w:val="ConsPlusNormal"/>
              <w:jc w:val="center"/>
            </w:pPr>
            <w:r>
              <w:rPr>
                <w:color w:val="392C69"/>
              </w:rPr>
              <w:t>(в ред. Постановлений Правительства Ленинградской области</w:t>
            </w:r>
          </w:p>
          <w:p w:rsidR="00016E7D" w:rsidRDefault="00016E7D">
            <w:pPr>
              <w:pStyle w:val="ConsPlusNormal"/>
              <w:jc w:val="center"/>
            </w:pPr>
            <w:r>
              <w:rPr>
                <w:color w:val="392C69"/>
              </w:rPr>
              <w:t xml:space="preserve">от 28.04.2022 </w:t>
            </w:r>
            <w:hyperlink r:id="rId117">
              <w:r>
                <w:rPr>
                  <w:color w:val="0000FF"/>
                </w:rPr>
                <w:t>N 285</w:t>
              </w:r>
            </w:hyperlink>
            <w:r>
              <w:rPr>
                <w:color w:val="392C69"/>
              </w:rPr>
              <w:t xml:space="preserve">, от 12.07.2022 </w:t>
            </w:r>
            <w:hyperlink r:id="rId118">
              <w:r>
                <w:rPr>
                  <w:color w:val="0000FF"/>
                </w:rPr>
                <w:t>N 479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6E7D" w:rsidRDefault="00016E7D">
            <w:pPr>
              <w:pStyle w:val="ConsPlusNormal"/>
            </w:pPr>
          </w:p>
        </w:tc>
      </w:tr>
    </w:tbl>
    <w:p w:rsidR="00016E7D" w:rsidRDefault="00016E7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91"/>
        <w:gridCol w:w="1609"/>
        <w:gridCol w:w="1020"/>
        <w:gridCol w:w="3061"/>
        <w:gridCol w:w="1924"/>
        <w:gridCol w:w="2254"/>
        <w:gridCol w:w="2254"/>
      </w:tblGrid>
      <w:tr w:rsidR="00016E7D">
        <w:tc>
          <w:tcPr>
            <w:tcW w:w="510" w:type="dxa"/>
          </w:tcPr>
          <w:p w:rsidR="00016E7D" w:rsidRDefault="00016E7D">
            <w:pPr>
              <w:pStyle w:val="ConsPlusNormal"/>
              <w:jc w:val="center"/>
            </w:pPr>
            <w:r>
              <w:t>N п/п</w:t>
            </w:r>
          </w:p>
        </w:tc>
        <w:tc>
          <w:tcPr>
            <w:tcW w:w="2891" w:type="dxa"/>
          </w:tcPr>
          <w:p w:rsidR="00016E7D" w:rsidRDefault="00016E7D">
            <w:pPr>
              <w:pStyle w:val="ConsPlusNormal"/>
              <w:jc w:val="center"/>
            </w:pPr>
            <w:r>
              <w:t>Наименование показателя</w:t>
            </w:r>
          </w:p>
        </w:tc>
        <w:tc>
          <w:tcPr>
            <w:tcW w:w="1609" w:type="dxa"/>
          </w:tcPr>
          <w:p w:rsidR="00016E7D" w:rsidRDefault="00016E7D">
            <w:pPr>
              <w:pStyle w:val="ConsPlusNormal"/>
              <w:jc w:val="center"/>
            </w:pPr>
            <w:r>
              <w:t>Единица измерения</w:t>
            </w:r>
          </w:p>
        </w:tc>
        <w:tc>
          <w:tcPr>
            <w:tcW w:w="1020" w:type="dxa"/>
          </w:tcPr>
          <w:p w:rsidR="00016E7D" w:rsidRDefault="00016E7D">
            <w:pPr>
              <w:pStyle w:val="ConsPlusNormal"/>
              <w:jc w:val="center"/>
            </w:pPr>
            <w:r>
              <w:t>Временная характеристика</w:t>
            </w:r>
          </w:p>
        </w:tc>
        <w:tc>
          <w:tcPr>
            <w:tcW w:w="3061" w:type="dxa"/>
          </w:tcPr>
          <w:p w:rsidR="00016E7D" w:rsidRDefault="00016E7D">
            <w:pPr>
              <w:pStyle w:val="ConsPlusNormal"/>
              <w:jc w:val="center"/>
            </w:pPr>
            <w:r>
              <w:t>Алгоритм формирования/пункт Федерального плана статистических работ</w:t>
            </w:r>
          </w:p>
        </w:tc>
        <w:tc>
          <w:tcPr>
            <w:tcW w:w="1924" w:type="dxa"/>
          </w:tcPr>
          <w:p w:rsidR="00016E7D" w:rsidRDefault="00016E7D">
            <w:pPr>
              <w:pStyle w:val="ConsPlusNormal"/>
              <w:jc w:val="center"/>
            </w:pPr>
            <w:r>
              <w:t>Срок предоставления отчетности</w:t>
            </w:r>
          </w:p>
        </w:tc>
        <w:tc>
          <w:tcPr>
            <w:tcW w:w="2254" w:type="dxa"/>
          </w:tcPr>
          <w:p w:rsidR="00016E7D" w:rsidRDefault="00016E7D">
            <w:pPr>
              <w:pStyle w:val="ConsPlusNormal"/>
              <w:jc w:val="center"/>
            </w:pPr>
            <w:r>
              <w:t>Ответственный за сбор данных по показателю</w:t>
            </w:r>
          </w:p>
        </w:tc>
        <w:tc>
          <w:tcPr>
            <w:tcW w:w="2254" w:type="dxa"/>
          </w:tcPr>
          <w:p w:rsidR="00016E7D" w:rsidRDefault="00016E7D">
            <w:pPr>
              <w:pStyle w:val="ConsPlusNormal"/>
              <w:jc w:val="center"/>
            </w:pPr>
            <w:r>
              <w:t>Реквизиты акта</w:t>
            </w:r>
          </w:p>
        </w:tc>
      </w:tr>
      <w:tr w:rsidR="00016E7D">
        <w:tc>
          <w:tcPr>
            <w:tcW w:w="510" w:type="dxa"/>
          </w:tcPr>
          <w:p w:rsidR="00016E7D" w:rsidRDefault="00016E7D">
            <w:pPr>
              <w:pStyle w:val="ConsPlusNormal"/>
              <w:jc w:val="center"/>
            </w:pPr>
            <w:r>
              <w:t>1</w:t>
            </w:r>
          </w:p>
        </w:tc>
        <w:tc>
          <w:tcPr>
            <w:tcW w:w="2891" w:type="dxa"/>
          </w:tcPr>
          <w:p w:rsidR="00016E7D" w:rsidRDefault="00016E7D">
            <w:pPr>
              <w:pStyle w:val="ConsPlusNormal"/>
              <w:jc w:val="center"/>
            </w:pPr>
            <w:r>
              <w:t>2</w:t>
            </w:r>
          </w:p>
        </w:tc>
        <w:tc>
          <w:tcPr>
            <w:tcW w:w="1609" w:type="dxa"/>
          </w:tcPr>
          <w:p w:rsidR="00016E7D" w:rsidRDefault="00016E7D">
            <w:pPr>
              <w:pStyle w:val="ConsPlusNormal"/>
              <w:jc w:val="center"/>
            </w:pPr>
            <w:r>
              <w:t>3</w:t>
            </w:r>
          </w:p>
        </w:tc>
        <w:tc>
          <w:tcPr>
            <w:tcW w:w="1020" w:type="dxa"/>
          </w:tcPr>
          <w:p w:rsidR="00016E7D" w:rsidRDefault="00016E7D">
            <w:pPr>
              <w:pStyle w:val="ConsPlusNormal"/>
              <w:jc w:val="center"/>
            </w:pPr>
            <w:r>
              <w:t>4</w:t>
            </w:r>
          </w:p>
        </w:tc>
        <w:tc>
          <w:tcPr>
            <w:tcW w:w="3061" w:type="dxa"/>
          </w:tcPr>
          <w:p w:rsidR="00016E7D" w:rsidRDefault="00016E7D">
            <w:pPr>
              <w:pStyle w:val="ConsPlusNormal"/>
              <w:jc w:val="center"/>
            </w:pPr>
            <w:r>
              <w:t>5</w:t>
            </w:r>
          </w:p>
        </w:tc>
        <w:tc>
          <w:tcPr>
            <w:tcW w:w="1924" w:type="dxa"/>
          </w:tcPr>
          <w:p w:rsidR="00016E7D" w:rsidRDefault="00016E7D">
            <w:pPr>
              <w:pStyle w:val="ConsPlusNormal"/>
              <w:jc w:val="center"/>
            </w:pPr>
            <w:r>
              <w:t>6</w:t>
            </w:r>
          </w:p>
        </w:tc>
        <w:tc>
          <w:tcPr>
            <w:tcW w:w="2254" w:type="dxa"/>
          </w:tcPr>
          <w:p w:rsidR="00016E7D" w:rsidRDefault="00016E7D">
            <w:pPr>
              <w:pStyle w:val="ConsPlusNormal"/>
              <w:jc w:val="center"/>
            </w:pPr>
            <w:r>
              <w:t>7</w:t>
            </w:r>
          </w:p>
        </w:tc>
        <w:tc>
          <w:tcPr>
            <w:tcW w:w="2254" w:type="dxa"/>
          </w:tcPr>
          <w:p w:rsidR="00016E7D" w:rsidRDefault="00016E7D">
            <w:pPr>
              <w:pStyle w:val="ConsPlusNormal"/>
              <w:jc w:val="center"/>
            </w:pPr>
            <w:r>
              <w:t>8</w:t>
            </w:r>
          </w:p>
        </w:tc>
      </w:tr>
      <w:tr w:rsidR="00016E7D">
        <w:tc>
          <w:tcPr>
            <w:tcW w:w="510" w:type="dxa"/>
          </w:tcPr>
          <w:p w:rsidR="00016E7D" w:rsidRDefault="00016E7D">
            <w:pPr>
              <w:pStyle w:val="ConsPlusNormal"/>
              <w:jc w:val="center"/>
            </w:pPr>
            <w:r>
              <w:t>1</w:t>
            </w:r>
          </w:p>
        </w:tc>
        <w:tc>
          <w:tcPr>
            <w:tcW w:w="2891" w:type="dxa"/>
          </w:tcPr>
          <w:p w:rsidR="00016E7D" w:rsidRDefault="00016E7D">
            <w:pPr>
              <w:pStyle w:val="ConsPlusNormal"/>
            </w:pPr>
            <w:r>
              <w:t>Отношение объема инвестиций в основной капитал к валовому региональному продукту</w:t>
            </w:r>
          </w:p>
        </w:tc>
        <w:tc>
          <w:tcPr>
            <w:tcW w:w="1609" w:type="dxa"/>
          </w:tcPr>
          <w:p w:rsidR="00016E7D" w:rsidRDefault="00016E7D">
            <w:pPr>
              <w:pStyle w:val="ConsPlusNormal"/>
              <w:jc w:val="center"/>
            </w:pPr>
            <w:r>
              <w:t>Процентов</w:t>
            </w:r>
          </w:p>
        </w:tc>
        <w:tc>
          <w:tcPr>
            <w:tcW w:w="1020" w:type="dxa"/>
          </w:tcPr>
          <w:p w:rsidR="00016E7D" w:rsidRDefault="00016E7D">
            <w:pPr>
              <w:pStyle w:val="ConsPlusNormal"/>
              <w:jc w:val="center"/>
            </w:pPr>
            <w:r>
              <w:t>Год</w:t>
            </w:r>
          </w:p>
        </w:tc>
        <w:tc>
          <w:tcPr>
            <w:tcW w:w="3061" w:type="dxa"/>
          </w:tcPr>
          <w:p w:rsidR="00016E7D" w:rsidRDefault="00016E7D">
            <w:pPr>
              <w:pStyle w:val="ConsPlusNormal"/>
            </w:pPr>
            <w:r>
              <w:t>2.6.3</w:t>
            </w:r>
          </w:p>
        </w:tc>
        <w:tc>
          <w:tcPr>
            <w:tcW w:w="1924" w:type="dxa"/>
          </w:tcPr>
          <w:p w:rsidR="00016E7D" w:rsidRDefault="00016E7D">
            <w:pPr>
              <w:pStyle w:val="ConsPlusNormal"/>
              <w:jc w:val="center"/>
            </w:pPr>
            <w:r>
              <w:t>15 марта</w:t>
            </w:r>
          </w:p>
        </w:tc>
        <w:tc>
          <w:tcPr>
            <w:tcW w:w="2254" w:type="dxa"/>
          </w:tcPr>
          <w:p w:rsidR="00016E7D" w:rsidRDefault="00016E7D">
            <w:pPr>
              <w:pStyle w:val="ConsPlusNormal"/>
            </w:pPr>
            <w:r>
              <w:t>Росстат</w:t>
            </w:r>
          </w:p>
        </w:tc>
        <w:tc>
          <w:tcPr>
            <w:tcW w:w="2254" w:type="dxa"/>
          </w:tcPr>
          <w:p w:rsidR="00016E7D" w:rsidRDefault="00016E7D">
            <w:pPr>
              <w:pStyle w:val="ConsPlusNormal"/>
            </w:pPr>
            <w:hyperlink r:id="rId119">
              <w:r>
                <w:rPr>
                  <w:color w:val="0000FF"/>
                </w:rPr>
                <w:t>Методика</w:t>
              </w:r>
            </w:hyperlink>
            <w:r>
              <w:t xml:space="preserve"> расчета показателей "Доля инвестиций в основной капитал в </w:t>
            </w:r>
            <w:r>
              <w:lastRenderedPageBreak/>
              <w:t>валовом внутреннем продукте" и "Доля инвестиций в основной капитал в валовом региональном продукте субъекта Российской Федерации" утверждена приказом Росстата от 30 января 2014 года N 56</w:t>
            </w:r>
          </w:p>
        </w:tc>
      </w:tr>
      <w:tr w:rsidR="00016E7D">
        <w:tc>
          <w:tcPr>
            <w:tcW w:w="510" w:type="dxa"/>
          </w:tcPr>
          <w:p w:rsidR="00016E7D" w:rsidRDefault="00016E7D">
            <w:pPr>
              <w:pStyle w:val="ConsPlusNormal"/>
              <w:jc w:val="center"/>
            </w:pPr>
            <w:r>
              <w:lastRenderedPageBreak/>
              <w:t>2</w:t>
            </w:r>
          </w:p>
        </w:tc>
        <w:tc>
          <w:tcPr>
            <w:tcW w:w="2891" w:type="dxa"/>
          </w:tcPr>
          <w:p w:rsidR="00016E7D" w:rsidRDefault="00016E7D">
            <w:pPr>
              <w:pStyle w:val="ConsPlusNormal"/>
            </w:pPr>
            <w:r>
              <w:t>Индекс промышленного производства</w:t>
            </w:r>
          </w:p>
        </w:tc>
        <w:tc>
          <w:tcPr>
            <w:tcW w:w="1609" w:type="dxa"/>
          </w:tcPr>
          <w:p w:rsidR="00016E7D" w:rsidRDefault="00016E7D">
            <w:pPr>
              <w:pStyle w:val="ConsPlusNormal"/>
              <w:jc w:val="center"/>
            </w:pPr>
            <w:r>
              <w:t>Процентов к предыдущему году</w:t>
            </w:r>
          </w:p>
        </w:tc>
        <w:tc>
          <w:tcPr>
            <w:tcW w:w="1020" w:type="dxa"/>
          </w:tcPr>
          <w:p w:rsidR="00016E7D" w:rsidRDefault="00016E7D">
            <w:pPr>
              <w:pStyle w:val="ConsPlusNormal"/>
              <w:jc w:val="center"/>
            </w:pPr>
            <w:r>
              <w:t>Год</w:t>
            </w:r>
          </w:p>
        </w:tc>
        <w:tc>
          <w:tcPr>
            <w:tcW w:w="3061" w:type="dxa"/>
          </w:tcPr>
          <w:p w:rsidR="00016E7D" w:rsidRDefault="00016E7D">
            <w:pPr>
              <w:pStyle w:val="ConsPlusNormal"/>
            </w:pPr>
            <w:r>
              <w:t>1.19.2</w:t>
            </w:r>
          </w:p>
        </w:tc>
        <w:tc>
          <w:tcPr>
            <w:tcW w:w="1924" w:type="dxa"/>
          </w:tcPr>
          <w:p w:rsidR="00016E7D" w:rsidRDefault="00016E7D">
            <w:pPr>
              <w:pStyle w:val="ConsPlusNormal"/>
              <w:jc w:val="center"/>
            </w:pPr>
            <w:r>
              <w:t>15 августа</w:t>
            </w:r>
          </w:p>
        </w:tc>
        <w:tc>
          <w:tcPr>
            <w:tcW w:w="2254" w:type="dxa"/>
          </w:tcPr>
          <w:p w:rsidR="00016E7D" w:rsidRDefault="00016E7D">
            <w:pPr>
              <w:pStyle w:val="ConsPlusNormal"/>
            </w:pPr>
            <w:r>
              <w:t>Росстат</w:t>
            </w:r>
          </w:p>
        </w:tc>
        <w:tc>
          <w:tcPr>
            <w:tcW w:w="2254" w:type="dxa"/>
          </w:tcPr>
          <w:p w:rsidR="00016E7D" w:rsidRDefault="00016E7D">
            <w:pPr>
              <w:pStyle w:val="ConsPlusNormal"/>
            </w:pPr>
            <w:r>
              <w:t xml:space="preserve">Официальная статистическая </w:t>
            </w:r>
            <w:hyperlink r:id="rId120">
              <w:r>
                <w:rPr>
                  <w:color w:val="0000FF"/>
                </w:rPr>
                <w:t>методология</w:t>
              </w:r>
            </w:hyperlink>
            <w:r>
              <w:t xml:space="preserve"> исчисления индекса промышленного производства утверждена приказом Росстата от 16 января 2020 года N 7</w:t>
            </w:r>
          </w:p>
        </w:tc>
      </w:tr>
      <w:tr w:rsidR="00016E7D">
        <w:tc>
          <w:tcPr>
            <w:tcW w:w="510" w:type="dxa"/>
          </w:tcPr>
          <w:p w:rsidR="00016E7D" w:rsidRDefault="00016E7D">
            <w:pPr>
              <w:pStyle w:val="ConsPlusNormal"/>
              <w:jc w:val="center"/>
            </w:pPr>
            <w:r>
              <w:t>3</w:t>
            </w:r>
          </w:p>
        </w:tc>
        <w:tc>
          <w:tcPr>
            <w:tcW w:w="2891" w:type="dxa"/>
          </w:tcPr>
          <w:p w:rsidR="00016E7D" w:rsidRDefault="00016E7D">
            <w:pPr>
              <w:pStyle w:val="ConsPlusNormal"/>
            </w:pPr>
            <w:r>
              <w:t>Численность занятых в сфере малого и среднего предпринимательства, включая индивидуальных предпринимателей и самозанятых</w:t>
            </w:r>
          </w:p>
        </w:tc>
        <w:tc>
          <w:tcPr>
            <w:tcW w:w="1609" w:type="dxa"/>
          </w:tcPr>
          <w:p w:rsidR="00016E7D" w:rsidRDefault="00016E7D">
            <w:pPr>
              <w:pStyle w:val="ConsPlusNormal"/>
              <w:jc w:val="center"/>
            </w:pPr>
            <w:r>
              <w:t>Тыс. человек (нарастающим итогом)</w:t>
            </w:r>
          </w:p>
        </w:tc>
        <w:tc>
          <w:tcPr>
            <w:tcW w:w="1020" w:type="dxa"/>
          </w:tcPr>
          <w:p w:rsidR="00016E7D" w:rsidRDefault="00016E7D">
            <w:pPr>
              <w:pStyle w:val="ConsPlusNormal"/>
              <w:jc w:val="center"/>
            </w:pPr>
            <w:r>
              <w:t>Год</w:t>
            </w:r>
          </w:p>
        </w:tc>
        <w:tc>
          <w:tcPr>
            <w:tcW w:w="3061" w:type="dxa"/>
          </w:tcPr>
          <w:p w:rsidR="00016E7D" w:rsidRDefault="00016E7D">
            <w:pPr>
              <w:pStyle w:val="ConsPlusNormal"/>
            </w:pPr>
            <w:r>
              <w:t>2.1.18</w:t>
            </w:r>
          </w:p>
        </w:tc>
        <w:tc>
          <w:tcPr>
            <w:tcW w:w="1924" w:type="dxa"/>
          </w:tcPr>
          <w:p w:rsidR="00016E7D" w:rsidRDefault="00016E7D">
            <w:pPr>
              <w:pStyle w:val="ConsPlusNormal"/>
              <w:jc w:val="center"/>
            </w:pPr>
            <w:r>
              <w:t>15 апреля</w:t>
            </w:r>
          </w:p>
        </w:tc>
        <w:tc>
          <w:tcPr>
            <w:tcW w:w="2254" w:type="dxa"/>
          </w:tcPr>
          <w:p w:rsidR="00016E7D" w:rsidRDefault="00016E7D">
            <w:pPr>
              <w:pStyle w:val="ConsPlusNormal"/>
            </w:pPr>
            <w:r>
              <w:t>Минэкономразвития России</w:t>
            </w:r>
          </w:p>
        </w:tc>
        <w:tc>
          <w:tcPr>
            <w:tcW w:w="2254" w:type="dxa"/>
          </w:tcPr>
          <w:p w:rsidR="00016E7D" w:rsidRDefault="00016E7D">
            <w:pPr>
              <w:pStyle w:val="ConsPlusNormal"/>
            </w:pPr>
          </w:p>
        </w:tc>
      </w:tr>
      <w:tr w:rsidR="00016E7D">
        <w:tc>
          <w:tcPr>
            <w:tcW w:w="510" w:type="dxa"/>
          </w:tcPr>
          <w:p w:rsidR="00016E7D" w:rsidRDefault="00016E7D">
            <w:pPr>
              <w:pStyle w:val="ConsPlusNormal"/>
              <w:jc w:val="center"/>
            </w:pPr>
            <w:r>
              <w:t>4</w:t>
            </w:r>
          </w:p>
        </w:tc>
        <w:tc>
          <w:tcPr>
            <w:tcW w:w="2891" w:type="dxa"/>
          </w:tcPr>
          <w:p w:rsidR="00016E7D" w:rsidRDefault="00016E7D">
            <w:pPr>
              <w:pStyle w:val="ConsPlusNormal"/>
            </w:pPr>
            <w:r>
              <w:t>Объем экспорта несырьевой неэнергетической промышленной продукции</w:t>
            </w:r>
          </w:p>
        </w:tc>
        <w:tc>
          <w:tcPr>
            <w:tcW w:w="1609" w:type="dxa"/>
          </w:tcPr>
          <w:p w:rsidR="00016E7D" w:rsidRDefault="00016E7D">
            <w:pPr>
              <w:pStyle w:val="ConsPlusNormal"/>
              <w:jc w:val="center"/>
            </w:pPr>
            <w:r>
              <w:t>Млрд долларов США</w:t>
            </w:r>
          </w:p>
        </w:tc>
        <w:tc>
          <w:tcPr>
            <w:tcW w:w="1020" w:type="dxa"/>
          </w:tcPr>
          <w:p w:rsidR="00016E7D" w:rsidRDefault="00016E7D">
            <w:pPr>
              <w:pStyle w:val="ConsPlusNormal"/>
              <w:jc w:val="center"/>
            </w:pPr>
            <w:r>
              <w:t>Год</w:t>
            </w:r>
          </w:p>
        </w:tc>
        <w:tc>
          <w:tcPr>
            <w:tcW w:w="3061" w:type="dxa"/>
          </w:tcPr>
          <w:p w:rsidR="00016E7D" w:rsidRDefault="00016E7D">
            <w:pPr>
              <w:pStyle w:val="ConsPlusNormal"/>
            </w:pPr>
            <w:r>
              <w:t>2.9.90.</w:t>
            </w:r>
          </w:p>
          <w:p w:rsidR="00016E7D" w:rsidRDefault="00016E7D">
            <w:pPr>
              <w:pStyle w:val="ConsPlusNormal"/>
            </w:pPr>
            <w:r>
              <w:t>Расчетный показатель</w:t>
            </w:r>
          </w:p>
        </w:tc>
        <w:tc>
          <w:tcPr>
            <w:tcW w:w="1924" w:type="dxa"/>
          </w:tcPr>
          <w:p w:rsidR="00016E7D" w:rsidRDefault="00016E7D">
            <w:pPr>
              <w:pStyle w:val="ConsPlusNormal"/>
              <w:jc w:val="center"/>
            </w:pPr>
            <w:r>
              <w:t>15 марта</w:t>
            </w:r>
          </w:p>
        </w:tc>
        <w:tc>
          <w:tcPr>
            <w:tcW w:w="2254" w:type="dxa"/>
          </w:tcPr>
          <w:p w:rsidR="00016E7D" w:rsidRDefault="00016E7D">
            <w:pPr>
              <w:pStyle w:val="ConsPlusNormal"/>
            </w:pPr>
            <w:r>
              <w:t>Минпромторг России, ФТС России</w:t>
            </w:r>
          </w:p>
        </w:tc>
        <w:tc>
          <w:tcPr>
            <w:tcW w:w="2254" w:type="dxa"/>
          </w:tcPr>
          <w:p w:rsidR="00016E7D" w:rsidRDefault="00016E7D">
            <w:pPr>
              <w:pStyle w:val="ConsPlusNormal"/>
            </w:pPr>
          </w:p>
        </w:tc>
      </w:tr>
      <w:tr w:rsidR="00016E7D">
        <w:tc>
          <w:tcPr>
            <w:tcW w:w="510" w:type="dxa"/>
          </w:tcPr>
          <w:p w:rsidR="00016E7D" w:rsidRDefault="00016E7D">
            <w:pPr>
              <w:pStyle w:val="ConsPlusNormal"/>
              <w:jc w:val="center"/>
            </w:pPr>
            <w:r>
              <w:t>5</w:t>
            </w:r>
          </w:p>
        </w:tc>
        <w:tc>
          <w:tcPr>
            <w:tcW w:w="2891" w:type="dxa"/>
          </w:tcPr>
          <w:p w:rsidR="00016E7D" w:rsidRDefault="00016E7D">
            <w:pPr>
              <w:pStyle w:val="ConsPlusNormal"/>
            </w:pPr>
            <w:r>
              <w:t>Срок регистрации права собственности на объекты недвижимого имущества и сделок с ним</w:t>
            </w:r>
          </w:p>
        </w:tc>
        <w:tc>
          <w:tcPr>
            <w:tcW w:w="1609" w:type="dxa"/>
          </w:tcPr>
          <w:p w:rsidR="00016E7D" w:rsidRDefault="00016E7D">
            <w:pPr>
              <w:pStyle w:val="ConsPlusNormal"/>
              <w:jc w:val="center"/>
            </w:pPr>
            <w:r>
              <w:t>Дней</w:t>
            </w:r>
          </w:p>
        </w:tc>
        <w:tc>
          <w:tcPr>
            <w:tcW w:w="1020" w:type="dxa"/>
          </w:tcPr>
          <w:p w:rsidR="00016E7D" w:rsidRDefault="00016E7D">
            <w:pPr>
              <w:pStyle w:val="ConsPlusNormal"/>
              <w:jc w:val="center"/>
            </w:pPr>
            <w:r>
              <w:t>Год</w:t>
            </w:r>
          </w:p>
        </w:tc>
        <w:tc>
          <w:tcPr>
            <w:tcW w:w="3061" w:type="dxa"/>
          </w:tcPr>
          <w:p w:rsidR="00016E7D" w:rsidRDefault="00016E7D">
            <w:pPr>
              <w:pStyle w:val="ConsPlusNormal"/>
            </w:pPr>
            <w:r>
              <w:t>Учитывается полный срок прохождения процедуры с момента первого обращения и до получения подтверждающего документа.</w:t>
            </w:r>
          </w:p>
          <w:p w:rsidR="00016E7D" w:rsidRDefault="00016E7D">
            <w:pPr>
              <w:pStyle w:val="ConsPlusNormal"/>
            </w:pPr>
            <w:hyperlink r:id="rId121">
              <w:r>
                <w:rPr>
                  <w:color w:val="0000FF"/>
                </w:rPr>
                <w:t>Распоряжение</w:t>
              </w:r>
            </w:hyperlink>
            <w:r>
              <w:t xml:space="preserve"> Правительства Российской Федерации от 31 января 2017 года N 147-р</w:t>
            </w:r>
          </w:p>
        </w:tc>
        <w:tc>
          <w:tcPr>
            <w:tcW w:w="1924" w:type="dxa"/>
          </w:tcPr>
          <w:p w:rsidR="00016E7D" w:rsidRDefault="00016E7D">
            <w:pPr>
              <w:pStyle w:val="ConsPlusNormal"/>
              <w:jc w:val="center"/>
            </w:pPr>
            <w:r>
              <w:lastRenderedPageBreak/>
              <w:t>1 июля</w:t>
            </w:r>
          </w:p>
        </w:tc>
        <w:tc>
          <w:tcPr>
            <w:tcW w:w="2254" w:type="dxa"/>
          </w:tcPr>
          <w:p w:rsidR="00016E7D" w:rsidRDefault="00016E7D">
            <w:pPr>
              <w:pStyle w:val="ConsPlusNormal"/>
            </w:pPr>
            <w:r>
              <w:t>Филиал ФГБУ "ФКП Росреестра" по Ленинградской области</w:t>
            </w:r>
          </w:p>
        </w:tc>
        <w:tc>
          <w:tcPr>
            <w:tcW w:w="2254" w:type="dxa"/>
          </w:tcPr>
          <w:p w:rsidR="00016E7D" w:rsidRDefault="00016E7D">
            <w:pPr>
              <w:pStyle w:val="ConsPlusNormal"/>
            </w:pPr>
          </w:p>
        </w:tc>
      </w:tr>
      <w:tr w:rsidR="00016E7D">
        <w:tc>
          <w:tcPr>
            <w:tcW w:w="510" w:type="dxa"/>
          </w:tcPr>
          <w:p w:rsidR="00016E7D" w:rsidRDefault="00016E7D">
            <w:pPr>
              <w:pStyle w:val="ConsPlusNormal"/>
              <w:jc w:val="center"/>
            </w:pPr>
            <w:r>
              <w:lastRenderedPageBreak/>
              <w:t>6</w:t>
            </w:r>
          </w:p>
        </w:tc>
        <w:tc>
          <w:tcPr>
            <w:tcW w:w="2891" w:type="dxa"/>
          </w:tcPr>
          <w:p w:rsidR="00016E7D" w:rsidRDefault="00016E7D">
            <w:pPr>
              <w:pStyle w:val="ConsPlusNormal"/>
            </w:pPr>
            <w:r>
              <w:t>Срок утверждения схемы расположения земельного участка на кадастровом плане территории</w:t>
            </w:r>
          </w:p>
        </w:tc>
        <w:tc>
          <w:tcPr>
            <w:tcW w:w="1609" w:type="dxa"/>
          </w:tcPr>
          <w:p w:rsidR="00016E7D" w:rsidRDefault="00016E7D">
            <w:pPr>
              <w:pStyle w:val="ConsPlusNormal"/>
              <w:jc w:val="center"/>
            </w:pPr>
            <w:r>
              <w:t>Дней</w:t>
            </w:r>
          </w:p>
        </w:tc>
        <w:tc>
          <w:tcPr>
            <w:tcW w:w="1020" w:type="dxa"/>
          </w:tcPr>
          <w:p w:rsidR="00016E7D" w:rsidRDefault="00016E7D">
            <w:pPr>
              <w:pStyle w:val="ConsPlusNormal"/>
              <w:jc w:val="center"/>
            </w:pPr>
            <w:r>
              <w:t>Год</w:t>
            </w:r>
          </w:p>
        </w:tc>
        <w:tc>
          <w:tcPr>
            <w:tcW w:w="3061" w:type="dxa"/>
          </w:tcPr>
          <w:p w:rsidR="00016E7D" w:rsidRDefault="00016E7D">
            <w:pPr>
              <w:pStyle w:val="ConsPlusNormal"/>
            </w:pPr>
            <w:r>
              <w:t>Учитывается полный срок прохождения процедуры с момента первого обращения и до получения подтверждающего документа.</w:t>
            </w:r>
          </w:p>
          <w:p w:rsidR="00016E7D" w:rsidRDefault="00016E7D">
            <w:pPr>
              <w:pStyle w:val="ConsPlusNormal"/>
            </w:pPr>
            <w:hyperlink r:id="rId122">
              <w:r>
                <w:rPr>
                  <w:color w:val="0000FF"/>
                </w:rPr>
                <w:t>Распоряжение</w:t>
              </w:r>
            </w:hyperlink>
            <w:r>
              <w:t xml:space="preserve"> Правительства Российской Федерации от 31 января 2017 года N 147-р</w:t>
            </w:r>
          </w:p>
        </w:tc>
        <w:tc>
          <w:tcPr>
            <w:tcW w:w="1924" w:type="dxa"/>
          </w:tcPr>
          <w:p w:rsidR="00016E7D" w:rsidRDefault="00016E7D">
            <w:pPr>
              <w:pStyle w:val="ConsPlusNormal"/>
              <w:jc w:val="center"/>
            </w:pPr>
            <w:r>
              <w:t>1 июля</w:t>
            </w:r>
          </w:p>
        </w:tc>
        <w:tc>
          <w:tcPr>
            <w:tcW w:w="2254" w:type="dxa"/>
          </w:tcPr>
          <w:p w:rsidR="00016E7D" w:rsidRDefault="00016E7D">
            <w:pPr>
              <w:pStyle w:val="ConsPlusNormal"/>
            </w:pPr>
            <w:r>
              <w:t>Филиал ФГБУ "ФКП Росреестра" по Ленинградской области"</w:t>
            </w:r>
          </w:p>
        </w:tc>
        <w:tc>
          <w:tcPr>
            <w:tcW w:w="2254" w:type="dxa"/>
          </w:tcPr>
          <w:p w:rsidR="00016E7D" w:rsidRDefault="00016E7D">
            <w:pPr>
              <w:pStyle w:val="ConsPlusNormal"/>
            </w:pPr>
          </w:p>
        </w:tc>
      </w:tr>
      <w:tr w:rsidR="00016E7D">
        <w:tc>
          <w:tcPr>
            <w:tcW w:w="510" w:type="dxa"/>
          </w:tcPr>
          <w:p w:rsidR="00016E7D" w:rsidRDefault="00016E7D">
            <w:pPr>
              <w:pStyle w:val="ConsPlusNormal"/>
              <w:jc w:val="center"/>
            </w:pPr>
            <w:r>
              <w:t>7</w:t>
            </w:r>
          </w:p>
        </w:tc>
        <w:tc>
          <w:tcPr>
            <w:tcW w:w="2891" w:type="dxa"/>
          </w:tcPr>
          <w:p w:rsidR="00016E7D" w:rsidRDefault="00016E7D">
            <w:pPr>
              <w:pStyle w:val="ConsPlusNormal"/>
            </w:pPr>
            <w:r>
              <w:t>Объем инвестиций в основной капитал</w:t>
            </w:r>
          </w:p>
        </w:tc>
        <w:tc>
          <w:tcPr>
            <w:tcW w:w="1609" w:type="dxa"/>
          </w:tcPr>
          <w:p w:rsidR="00016E7D" w:rsidRDefault="00016E7D">
            <w:pPr>
              <w:pStyle w:val="ConsPlusNormal"/>
              <w:jc w:val="center"/>
            </w:pPr>
            <w:r>
              <w:t>Млрд рублей</w:t>
            </w:r>
          </w:p>
        </w:tc>
        <w:tc>
          <w:tcPr>
            <w:tcW w:w="1020" w:type="dxa"/>
          </w:tcPr>
          <w:p w:rsidR="00016E7D" w:rsidRDefault="00016E7D">
            <w:pPr>
              <w:pStyle w:val="ConsPlusNormal"/>
              <w:jc w:val="center"/>
            </w:pPr>
            <w:r>
              <w:t>Квартал</w:t>
            </w:r>
          </w:p>
        </w:tc>
        <w:tc>
          <w:tcPr>
            <w:tcW w:w="3061" w:type="dxa"/>
          </w:tcPr>
          <w:p w:rsidR="00016E7D" w:rsidRDefault="00016E7D">
            <w:pPr>
              <w:pStyle w:val="ConsPlusNormal"/>
            </w:pPr>
            <w:r>
              <w:t>1.28.3</w:t>
            </w:r>
          </w:p>
        </w:tc>
        <w:tc>
          <w:tcPr>
            <w:tcW w:w="1924" w:type="dxa"/>
          </w:tcPr>
          <w:p w:rsidR="00016E7D" w:rsidRDefault="00016E7D">
            <w:pPr>
              <w:pStyle w:val="ConsPlusNormal"/>
              <w:jc w:val="center"/>
            </w:pPr>
            <w:r>
              <w:t>На 19-23-й рабочий день после месяца, следующего за отчетным периодом, за январь-декабрь - 1-я декада марта года, следующего за отчетным периодом</w:t>
            </w:r>
          </w:p>
        </w:tc>
        <w:tc>
          <w:tcPr>
            <w:tcW w:w="2254" w:type="dxa"/>
          </w:tcPr>
          <w:p w:rsidR="00016E7D" w:rsidRDefault="00016E7D">
            <w:pPr>
              <w:pStyle w:val="ConsPlusNormal"/>
            </w:pPr>
            <w:r>
              <w:t>Росстат</w:t>
            </w:r>
          </w:p>
        </w:tc>
        <w:tc>
          <w:tcPr>
            <w:tcW w:w="2254" w:type="dxa"/>
          </w:tcPr>
          <w:p w:rsidR="00016E7D" w:rsidRDefault="00016E7D">
            <w:pPr>
              <w:pStyle w:val="ConsPlusNormal"/>
            </w:pPr>
          </w:p>
        </w:tc>
      </w:tr>
      <w:tr w:rsidR="00016E7D">
        <w:tc>
          <w:tcPr>
            <w:tcW w:w="510" w:type="dxa"/>
          </w:tcPr>
          <w:p w:rsidR="00016E7D" w:rsidRDefault="00016E7D">
            <w:pPr>
              <w:pStyle w:val="ConsPlusNormal"/>
              <w:jc w:val="center"/>
            </w:pPr>
            <w:r>
              <w:t>8</w:t>
            </w:r>
          </w:p>
        </w:tc>
        <w:tc>
          <w:tcPr>
            <w:tcW w:w="2891" w:type="dxa"/>
          </w:tcPr>
          <w:p w:rsidR="00016E7D" w:rsidRDefault="00016E7D">
            <w:pPr>
              <w:pStyle w:val="ConsPlusNormal"/>
            </w:pPr>
            <w:r>
              <w:t>Количество промышленных площадок, актуализированная информация о которых размещена в ИРИС, включая свободные промышленные площадки на территории индустриальных парков</w:t>
            </w:r>
          </w:p>
        </w:tc>
        <w:tc>
          <w:tcPr>
            <w:tcW w:w="1609" w:type="dxa"/>
          </w:tcPr>
          <w:p w:rsidR="00016E7D" w:rsidRDefault="00016E7D">
            <w:pPr>
              <w:pStyle w:val="ConsPlusNormal"/>
              <w:jc w:val="center"/>
            </w:pPr>
            <w:r>
              <w:t>Единиц</w:t>
            </w:r>
          </w:p>
        </w:tc>
        <w:tc>
          <w:tcPr>
            <w:tcW w:w="1020" w:type="dxa"/>
          </w:tcPr>
          <w:p w:rsidR="00016E7D" w:rsidRDefault="00016E7D">
            <w:pPr>
              <w:pStyle w:val="ConsPlusNormal"/>
              <w:jc w:val="center"/>
            </w:pPr>
            <w:r>
              <w:t>Год</w:t>
            </w:r>
          </w:p>
        </w:tc>
        <w:tc>
          <w:tcPr>
            <w:tcW w:w="3061" w:type="dxa"/>
          </w:tcPr>
          <w:p w:rsidR="00016E7D" w:rsidRDefault="00016E7D">
            <w:pPr>
              <w:pStyle w:val="ConsPlusNormal"/>
            </w:pPr>
            <w:r>
              <w:t>Показатель характеризует возможность получения инвестором информации о промышленной площадке для размещения новых производств. Формирование списка промышленных площадок с использованием фильтра поиска. Значение показателя равно количеству записей, включенных в данный список</w:t>
            </w:r>
          </w:p>
        </w:tc>
        <w:tc>
          <w:tcPr>
            <w:tcW w:w="1924" w:type="dxa"/>
          </w:tcPr>
          <w:p w:rsidR="00016E7D" w:rsidRDefault="00016E7D">
            <w:pPr>
              <w:pStyle w:val="ConsPlusNormal"/>
              <w:jc w:val="center"/>
            </w:pPr>
            <w:r>
              <w:t>1 декабря отчетного года</w:t>
            </w:r>
          </w:p>
        </w:tc>
        <w:tc>
          <w:tcPr>
            <w:tcW w:w="2254" w:type="dxa"/>
          </w:tcPr>
          <w:p w:rsidR="00016E7D" w:rsidRDefault="00016E7D">
            <w:pPr>
              <w:pStyle w:val="ConsPlusNormal"/>
            </w:pPr>
            <w:r>
              <w:t>Комитет экономического развития и инвестиционной деятельности Ленинградской области</w:t>
            </w:r>
          </w:p>
        </w:tc>
        <w:tc>
          <w:tcPr>
            <w:tcW w:w="2254" w:type="dxa"/>
          </w:tcPr>
          <w:p w:rsidR="00016E7D" w:rsidRDefault="00016E7D">
            <w:pPr>
              <w:pStyle w:val="ConsPlusNormal"/>
            </w:pPr>
          </w:p>
        </w:tc>
      </w:tr>
      <w:tr w:rsidR="00016E7D">
        <w:tc>
          <w:tcPr>
            <w:tcW w:w="510" w:type="dxa"/>
          </w:tcPr>
          <w:p w:rsidR="00016E7D" w:rsidRDefault="00016E7D">
            <w:pPr>
              <w:pStyle w:val="ConsPlusNormal"/>
              <w:jc w:val="center"/>
            </w:pPr>
            <w:r>
              <w:t>9</w:t>
            </w:r>
          </w:p>
        </w:tc>
        <w:tc>
          <w:tcPr>
            <w:tcW w:w="2891" w:type="dxa"/>
          </w:tcPr>
          <w:p w:rsidR="00016E7D" w:rsidRDefault="00016E7D">
            <w:pPr>
              <w:pStyle w:val="ConsPlusNormal"/>
            </w:pPr>
            <w:r>
              <w:t xml:space="preserve">Оценка Ленинградской </w:t>
            </w:r>
            <w:r>
              <w:lastRenderedPageBreak/>
              <w:t>области по Национальному рейтингу состояния инвестиционного климата в субъектах Российской Федерации</w:t>
            </w:r>
          </w:p>
        </w:tc>
        <w:tc>
          <w:tcPr>
            <w:tcW w:w="1609" w:type="dxa"/>
          </w:tcPr>
          <w:p w:rsidR="00016E7D" w:rsidRDefault="00016E7D">
            <w:pPr>
              <w:pStyle w:val="ConsPlusNormal"/>
              <w:jc w:val="center"/>
            </w:pPr>
            <w:r>
              <w:lastRenderedPageBreak/>
              <w:t>Место</w:t>
            </w:r>
          </w:p>
        </w:tc>
        <w:tc>
          <w:tcPr>
            <w:tcW w:w="1020" w:type="dxa"/>
          </w:tcPr>
          <w:p w:rsidR="00016E7D" w:rsidRDefault="00016E7D">
            <w:pPr>
              <w:pStyle w:val="ConsPlusNormal"/>
              <w:jc w:val="center"/>
            </w:pPr>
            <w:r>
              <w:t>Год</w:t>
            </w:r>
          </w:p>
        </w:tc>
        <w:tc>
          <w:tcPr>
            <w:tcW w:w="3061" w:type="dxa"/>
          </w:tcPr>
          <w:p w:rsidR="00016E7D" w:rsidRDefault="00016E7D">
            <w:pPr>
              <w:pStyle w:val="ConsPlusNormal"/>
            </w:pPr>
            <w:r>
              <w:t xml:space="preserve">Показатель характеризует </w:t>
            </w:r>
            <w:r>
              <w:lastRenderedPageBreak/>
              <w:t>состояние инвестиционного климата.</w:t>
            </w:r>
          </w:p>
          <w:p w:rsidR="00016E7D" w:rsidRDefault="00016E7D">
            <w:pPr>
              <w:pStyle w:val="ConsPlusNormal"/>
            </w:pPr>
            <w:r>
              <w:t>Методика расчета автономной некоммерческой организации "Агентство стратегических инициатив по продвижению новых проектов"</w:t>
            </w:r>
          </w:p>
        </w:tc>
        <w:tc>
          <w:tcPr>
            <w:tcW w:w="1924" w:type="dxa"/>
          </w:tcPr>
          <w:p w:rsidR="00016E7D" w:rsidRDefault="00016E7D">
            <w:pPr>
              <w:pStyle w:val="ConsPlusNormal"/>
              <w:jc w:val="center"/>
            </w:pPr>
            <w:r>
              <w:lastRenderedPageBreak/>
              <w:t>15 июня</w:t>
            </w:r>
          </w:p>
        </w:tc>
        <w:tc>
          <w:tcPr>
            <w:tcW w:w="2254" w:type="dxa"/>
          </w:tcPr>
          <w:p w:rsidR="00016E7D" w:rsidRDefault="00016E7D">
            <w:pPr>
              <w:pStyle w:val="ConsPlusNormal"/>
            </w:pPr>
            <w:r>
              <w:t xml:space="preserve">Комитет </w:t>
            </w:r>
            <w:r>
              <w:lastRenderedPageBreak/>
              <w:t>экономического развития и инвестиционной деятельности Ленинградской области</w:t>
            </w:r>
          </w:p>
        </w:tc>
        <w:tc>
          <w:tcPr>
            <w:tcW w:w="2254" w:type="dxa"/>
          </w:tcPr>
          <w:p w:rsidR="00016E7D" w:rsidRDefault="00016E7D">
            <w:pPr>
              <w:pStyle w:val="ConsPlusNormal"/>
            </w:pPr>
          </w:p>
        </w:tc>
      </w:tr>
      <w:tr w:rsidR="00016E7D">
        <w:tc>
          <w:tcPr>
            <w:tcW w:w="510" w:type="dxa"/>
          </w:tcPr>
          <w:p w:rsidR="00016E7D" w:rsidRDefault="00016E7D">
            <w:pPr>
              <w:pStyle w:val="ConsPlusNormal"/>
              <w:jc w:val="center"/>
            </w:pPr>
            <w:r>
              <w:lastRenderedPageBreak/>
              <w:t>10</w:t>
            </w:r>
          </w:p>
        </w:tc>
        <w:tc>
          <w:tcPr>
            <w:tcW w:w="2891" w:type="dxa"/>
          </w:tcPr>
          <w:p w:rsidR="00016E7D" w:rsidRDefault="00016E7D">
            <w:pPr>
              <w:pStyle w:val="ConsPlusNormal"/>
            </w:pPr>
            <w:r>
              <w:t>Доля промышленности в валовом региональном продукте</w:t>
            </w:r>
          </w:p>
        </w:tc>
        <w:tc>
          <w:tcPr>
            <w:tcW w:w="1609" w:type="dxa"/>
          </w:tcPr>
          <w:p w:rsidR="00016E7D" w:rsidRDefault="00016E7D">
            <w:pPr>
              <w:pStyle w:val="ConsPlusNormal"/>
              <w:jc w:val="center"/>
            </w:pPr>
            <w:r>
              <w:t>Процентов</w:t>
            </w:r>
          </w:p>
        </w:tc>
        <w:tc>
          <w:tcPr>
            <w:tcW w:w="1020" w:type="dxa"/>
          </w:tcPr>
          <w:p w:rsidR="00016E7D" w:rsidRDefault="00016E7D">
            <w:pPr>
              <w:pStyle w:val="ConsPlusNormal"/>
              <w:jc w:val="center"/>
            </w:pPr>
            <w:r>
              <w:t>Год</w:t>
            </w:r>
          </w:p>
        </w:tc>
        <w:tc>
          <w:tcPr>
            <w:tcW w:w="3061" w:type="dxa"/>
          </w:tcPr>
          <w:p w:rsidR="00016E7D" w:rsidRDefault="00016E7D">
            <w:pPr>
              <w:pStyle w:val="ConsPlusNormal"/>
            </w:pPr>
            <w:r>
              <w:t>1.2.6.</w:t>
            </w:r>
          </w:p>
          <w:p w:rsidR="00016E7D" w:rsidRDefault="00016E7D">
            <w:pPr>
              <w:pStyle w:val="ConsPlusNormal"/>
            </w:pPr>
            <w:r>
              <w:t>Расчетный показатель: доля разделов C, D, E в валовой добавленной стоимости (с 2017 года - разделы B, C, D, E)</w:t>
            </w:r>
          </w:p>
        </w:tc>
        <w:tc>
          <w:tcPr>
            <w:tcW w:w="1924" w:type="dxa"/>
          </w:tcPr>
          <w:p w:rsidR="00016E7D" w:rsidRDefault="00016E7D">
            <w:pPr>
              <w:pStyle w:val="ConsPlusNormal"/>
              <w:jc w:val="center"/>
            </w:pPr>
            <w:r>
              <w:t>27 февраля (данные за год, предшествующий предыдущему)</w:t>
            </w:r>
          </w:p>
        </w:tc>
        <w:tc>
          <w:tcPr>
            <w:tcW w:w="2254" w:type="dxa"/>
          </w:tcPr>
          <w:p w:rsidR="00016E7D" w:rsidRDefault="00016E7D">
            <w:pPr>
              <w:pStyle w:val="ConsPlusNormal"/>
            </w:pPr>
            <w:r>
              <w:t>Росстат</w:t>
            </w:r>
          </w:p>
        </w:tc>
        <w:tc>
          <w:tcPr>
            <w:tcW w:w="2254" w:type="dxa"/>
          </w:tcPr>
          <w:p w:rsidR="00016E7D" w:rsidRDefault="00016E7D">
            <w:pPr>
              <w:pStyle w:val="ConsPlusNormal"/>
            </w:pPr>
          </w:p>
        </w:tc>
      </w:tr>
      <w:tr w:rsidR="00016E7D">
        <w:tc>
          <w:tcPr>
            <w:tcW w:w="510" w:type="dxa"/>
          </w:tcPr>
          <w:p w:rsidR="00016E7D" w:rsidRDefault="00016E7D">
            <w:pPr>
              <w:pStyle w:val="ConsPlusNormal"/>
              <w:jc w:val="center"/>
            </w:pPr>
            <w:r>
              <w:t>11</w:t>
            </w:r>
          </w:p>
        </w:tc>
        <w:tc>
          <w:tcPr>
            <w:tcW w:w="2891" w:type="dxa"/>
          </w:tcPr>
          <w:p w:rsidR="00016E7D" w:rsidRDefault="00016E7D">
            <w:pPr>
              <w:pStyle w:val="ConsPlusNormal"/>
            </w:pPr>
            <w:r>
              <w:t>Доля продукции высокотехнологичных и наукоемких отраслей в валовом региональном продукте</w:t>
            </w:r>
          </w:p>
        </w:tc>
        <w:tc>
          <w:tcPr>
            <w:tcW w:w="1609" w:type="dxa"/>
          </w:tcPr>
          <w:p w:rsidR="00016E7D" w:rsidRDefault="00016E7D">
            <w:pPr>
              <w:pStyle w:val="ConsPlusNormal"/>
              <w:jc w:val="center"/>
            </w:pPr>
            <w:r>
              <w:t>Процентов</w:t>
            </w:r>
          </w:p>
        </w:tc>
        <w:tc>
          <w:tcPr>
            <w:tcW w:w="1020" w:type="dxa"/>
          </w:tcPr>
          <w:p w:rsidR="00016E7D" w:rsidRDefault="00016E7D">
            <w:pPr>
              <w:pStyle w:val="ConsPlusNormal"/>
              <w:jc w:val="center"/>
            </w:pPr>
            <w:r>
              <w:t>Год</w:t>
            </w:r>
          </w:p>
        </w:tc>
        <w:tc>
          <w:tcPr>
            <w:tcW w:w="3061" w:type="dxa"/>
          </w:tcPr>
          <w:p w:rsidR="00016E7D" w:rsidRDefault="00016E7D">
            <w:pPr>
              <w:pStyle w:val="ConsPlusNormal"/>
            </w:pPr>
            <w:r>
              <w:t>2.6.5</w:t>
            </w:r>
          </w:p>
        </w:tc>
        <w:tc>
          <w:tcPr>
            <w:tcW w:w="1924" w:type="dxa"/>
          </w:tcPr>
          <w:p w:rsidR="00016E7D" w:rsidRDefault="00016E7D">
            <w:pPr>
              <w:pStyle w:val="ConsPlusNormal"/>
              <w:jc w:val="center"/>
            </w:pPr>
            <w:r>
              <w:t>15 марта</w:t>
            </w:r>
          </w:p>
        </w:tc>
        <w:tc>
          <w:tcPr>
            <w:tcW w:w="2254" w:type="dxa"/>
          </w:tcPr>
          <w:p w:rsidR="00016E7D" w:rsidRDefault="00016E7D">
            <w:pPr>
              <w:pStyle w:val="ConsPlusNormal"/>
            </w:pPr>
            <w:r>
              <w:t>Росстат</w:t>
            </w:r>
          </w:p>
        </w:tc>
        <w:tc>
          <w:tcPr>
            <w:tcW w:w="2254" w:type="dxa"/>
          </w:tcPr>
          <w:p w:rsidR="00016E7D" w:rsidRDefault="00016E7D">
            <w:pPr>
              <w:pStyle w:val="ConsPlusNormal"/>
            </w:pPr>
          </w:p>
        </w:tc>
      </w:tr>
      <w:tr w:rsidR="00016E7D">
        <w:tc>
          <w:tcPr>
            <w:tcW w:w="510" w:type="dxa"/>
          </w:tcPr>
          <w:p w:rsidR="00016E7D" w:rsidRDefault="00016E7D">
            <w:pPr>
              <w:pStyle w:val="ConsPlusNormal"/>
              <w:jc w:val="center"/>
            </w:pPr>
            <w:r>
              <w:t>12</w:t>
            </w:r>
          </w:p>
        </w:tc>
        <w:tc>
          <w:tcPr>
            <w:tcW w:w="2891" w:type="dxa"/>
          </w:tcPr>
          <w:p w:rsidR="00016E7D" w:rsidRDefault="00016E7D">
            <w:pPr>
              <w:pStyle w:val="ConsPlusNormal"/>
            </w:pPr>
            <w:r>
              <w:t>Инвестиции в основной капитал по крупным и средним предприятиям по обрабатывающим производствам</w:t>
            </w:r>
          </w:p>
        </w:tc>
        <w:tc>
          <w:tcPr>
            <w:tcW w:w="1609" w:type="dxa"/>
          </w:tcPr>
          <w:p w:rsidR="00016E7D" w:rsidRDefault="00016E7D">
            <w:pPr>
              <w:pStyle w:val="ConsPlusNormal"/>
              <w:jc w:val="center"/>
            </w:pPr>
            <w:r>
              <w:t>Млрд рублей</w:t>
            </w:r>
          </w:p>
        </w:tc>
        <w:tc>
          <w:tcPr>
            <w:tcW w:w="1020" w:type="dxa"/>
          </w:tcPr>
          <w:p w:rsidR="00016E7D" w:rsidRDefault="00016E7D">
            <w:pPr>
              <w:pStyle w:val="ConsPlusNormal"/>
              <w:jc w:val="center"/>
            </w:pPr>
            <w:r>
              <w:t>Год</w:t>
            </w:r>
          </w:p>
        </w:tc>
        <w:tc>
          <w:tcPr>
            <w:tcW w:w="3061" w:type="dxa"/>
          </w:tcPr>
          <w:p w:rsidR="00016E7D" w:rsidRDefault="00016E7D">
            <w:pPr>
              <w:pStyle w:val="ConsPlusNormal"/>
            </w:pPr>
            <w:r>
              <w:t>1.28.3, 1.28.5</w:t>
            </w:r>
          </w:p>
        </w:tc>
        <w:tc>
          <w:tcPr>
            <w:tcW w:w="1924" w:type="dxa"/>
          </w:tcPr>
          <w:p w:rsidR="00016E7D" w:rsidRDefault="00016E7D">
            <w:pPr>
              <w:pStyle w:val="ConsPlusNormal"/>
              <w:jc w:val="center"/>
            </w:pPr>
            <w:r>
              <w:t>Ежеквартально на 40-й рабочий день после отчетного периода; уточненные данные - ежегодно 1 августа</w:t>
            </w:r>
          </w:p>
        </w:tc>
        <w:tc>
          <w:tcPr>
            <w:tcW w:w="2254" w:type="dxa"/>
          </w:tcPr>
          <w:p w:rsidR="00016E7D" w:rsidRDefault="00016E7D">
            <w:pPr>
              <w:pStyle w:val="ConsPlusNormal"/>
            </w:pPr>
            <w:r>
              <w:t>Росстат</w:t>
            </w:r>
          </w:p>
        </w:tc>
        <w:tc>
          <w:tcPr>
            <w:tcW w:w="2254" w:type="dxa"/>
          </w:tcPr>
          <w:p w:rsidR="00016E7D" w:rsidRDefault="00016E7D">
            <w:pPr>
              <w:pStyle w:val="ConsPlusNormal"/>
            </w:pPr>
            <w:hyperlink r:id="rId123">
              <w:r>
                <w:rPr>
                  <w:color w:val="0000FF"/>
                </w:rPr>
                <w:t>Приказ</w:t>
              </w:r>
            </w:hyperlink>
            <w:r>
              <w:t xml:space="preserve"> Росстата от 18 сентября 2014 года N 569 "Об утверждении официальной статистической методологии определения инвестиций в основной капитал на региональном уровне"</w:t>
            </w:r>
          </w:p>
        </w:tc>
      </w:tr>
      <w:tr w:rsidR="00016E7D">
        <w:tc>
          <w:tcPr>
            <w:tcW w:w="510" w:type="dxa"/>
          </w:tcPr>
          <w:p w:rsidR="00016E7D" w:rsidRDefault="00016E7D">
            <w:pPr>
              <w:pStyle w:val="ConsPlusNormal"/>
              <w:jc w:val="center"/>
            </w:pPr>
            <w:r>
              <w:t>13</w:t>
            </w:r>
          </w:p>
        </w:tc>
        <w:tc>
          <w:tcPr>
            <w:tcW w:w="2891" w:type="dxa"/>
          </w:tcPr>
          <w:p w:rsidR="00016E7D" w:rsidRDefault="00016E7D">
            <w:pPr>
              <w:pStyle w:val="ConsPlusNormal"/>
            </w:pPr>
            <w:r>
              <w:t xml:space="preserve">Количество реализованных проектов по повышению производительности труда на предприятиях - участниках национального проекта по направлению "Бережливое производство" с помощью созданной </w:t>
            </w:r>
            <w:r>
              <w:lastRenderedPageBreak/>
              <w:t>региональной инфраструктуры обеспечения повышения производительности труда</w:t>
            </w:r>
          </w:p>
        </w:tc>
        <w:tc>
          <w:tcPr>
            <w:tcW w:w="1609" w:type="dxa"/>
          </w:tcPr>
          <w:p w:rsidR="00016E7D" w:rsidRDefault="00016E7D">
            <w:pPr>
              <w:pStyle w:val="ConsPlusNormal"/>
              <w:jc w:val="center"/>
            </w:pPr>
            <w:r>
              <w:lastRenderedPageBreak/>
              <w:t>Единиц (нарастающим итогом)</w:t>
            </w:r>
          </w:p>
        </w:tc>
        <w:tc>
          <w:tcPr>
            <w:tcW w:w="1020" w:type="dxa"/>
          </w:tcPr>
          <w:p w:rsidR="00016E7D" w:rsidRDefault="00016E7D">
            <w:pPr>
              <w:pStyle w:val="ConsPlusNormal"/>
              <w:jc w:val="center"/>
            </w:pPr>
            <w:r>
              <w:t>Год</w:t>
            </w:r>
          </w:p>
        </w:tc>
        <w:tc>
          <w:tcPr>
            <w:tcW w:w="3061" w:type="dxa"/>
          </w:tcPr>
          <w:p w:rsidR="00016E7D" w:rsidRDefault="00016E7D">
            <w:pPr>
              <w:pStyle w:val="ConsPlusNormal"/>
            </w:pPr>
            <w:r>
              <w:t xml:space="preserve">Показывает количество успешно реализованных проектов по повышению производительности труда на предприятиях - участниках национального проекта "Производительность труда" с помощью созданной </w:t>
            </w:r>
            <w:r>
              <w:lastRenderedPageBreak/>
              <w:t>региональной инфраструктуры обеспечения повышения производительности труда.</w:t>
            </w:r>
          </w:p>
          <w:p w:rsidR="00016E7D" w:rsidRDefault="00016E7D">
            <w:pPr>
              <w:pStyle w:val="ConsPlusNormal"/>
            </w:pPr>
            <w:r>
              <w:t>Подсчет сложением, нарастающим итогом</w:t>
            </w:r>
          </w:p>
        </w:tc>
        <w:tc>
          <w:tcPr>
            <w:tcW w:w="1924" w:type="dxa"/>
          </w:tcPr>
          <w:p w:rsidR="00016E7D" w:rsidRDefault="00016E7D">
            <w:pPr>
              <w:pStyle w:val="ConsPlusNormal"/>
              <w:jc w:val="center"/>
            </w:pPr>
            <w:r>
              <w:lastRenderedPageBreak/>
              <w:t>31 января</w:t>
            </w:r>
          </w:p>
        </w:tc>
        <w:tc>
          <w:tcPr>
            <w:tcW w:w="2254" w:type="dxa"/>
          </w:tcPr>
          <w:p w:rsidR="00016E7D" w:rsidRDefault="00016E7D">
            <w:pPr>
              <w:pStyle w:val="ConsPlusNormal"/>
            </w:pPr>
            <w:r>
              <w:t>Комитет экономического развития и инвестиционной деятельности Ленинградской области</w:t>
            </w:r>
          </w:p>
        </w:tc>
        <w:tc>
          <w:tcPr>
            <w:tcW w:w="2254" w:type="dxa"/>
          </w:tcPr>
          <w:p w:rsidR="00016E7D" w:rsidRDefault="00016E7D">
            <w:pPr>
              <w:pStyle w:val="ConsPlusNormal"/>
            </w:pPr>
          </w:p>
        </w:tc>
      </w:tr>
      <w:tr w:rsidR="00016E7D">
        <w:tc>
          <w:tcPr>
            <w:tcW w:w="510" w:type="dxa"/>
          </w:tcPr>
          <w:p w:rsidR="00016E7D" w:rsidRDefault="00016E7D">
            <w:pPr>
              <w:pStyle w:val="ConsPlusNormal"/>
              <w:jc w:val="center"/>
            </w:pPr>
            <w:r>
              <w:lastRenderedPageBreak/>
              <w:t>14</w:t>
            </w:r>
          </w:p>
        </w:tc>
        <w:tc>
          <w:tcPr>
            <w:tcW w:w="2891" w:type="dxa"/>
          </w:tcPr>
          <w:p w:rsidR="00016E7D" w:rsidRDefault="00016E7D">
            <w:pPr>
              <w:pStyle w:val="ConsPlusNormal"/>
            </w:pPr>
            <w:r>
              <w:t>Количество субъектов малого и среднего предпринимательства, выведенных на экспорт при поддержке организаций инфраструктуры поддержки экспорта</w:t>
            </w:r>
          </w:p>
        </w:tc>
        <w:tc>
          <w:tcPr>
            <w:tcW w:w="1609" w:type="dxa"/>
          </w:tcPr>
          <w:p w:rsidR="00016E7D" w:rsidRDefault="00016E7D">
            <w:pPr>
              <w:pStyle w:val="ConsPlusNormal"/>
              <w:jc w:val="center"/>
            </w:pPr>
            <w:r>
              <w:t>Единиц (нарастающим итогом)</w:t>
            </w:r>
          </w:p>
        </w:tc>
        <w:tc>
          <w:tcPr>
            <w:tcW w:w="1020" w:type="dxa"/>
          </w:tcPr>
          <w:p w:rsidR="00016E7D" w:rsidRDefault="00016E7D">
            <w:pPr>
              <w:pStyle w:val="ConsPlusNormal"/>
              <w:jc w:val="center"/>
            </w:pPr>
            <w:r>
              <w:t>Год</w:t>
            </w:r>
          </w:p>
        </w:tc>
        <w:tc>
          <w:tcPr>
            <w:tcW w:w="3061" w:type="dxa"/>
          </w:tcPr>
          <w:p w:rsidR="00016E7D" w:rsidRDefault="00016E7D">
            <w:pPr>
              <w:pStyle w:val="ConsPlusNormal"/>
            </w:pPr>
            <w:r>
              <w:t>2.9.83(9).</w:t>
            </w:r>
          </w:p>
          <w:p w:rsidR="00016E7D" w:rsidRDefault="00016E7D">
            <w:pPr>
              <w:pStyle w:val="ConsPlusNormal"/>
            </w:pPr>
            <w:r>
              <w:t>Расчетный показатель</w:t>
            </w:r>
          </w:p>
        </w:tc>
        <w:tc>
          <w:tcPr>
            <w:tcW w:w="1924" w:type="dxa"/>
          </w:tcPr>
          <w:p w:rsidR="00016E7D" w:rsidRDefault="00016E7D">
            <w:pPr>
              <w:pStyle w:val="ConsPlusNormal"/>
              <w:jc w:val="center"/>
            </w:pPr>
            <w:r>
              <w:t>1 мая</w:t>
            </w:r>
          </w:p>
        </w:tc>
        <w:tc>
          <w:tcPr>
            <w:tcW w:w="2254" w:type="dxa"/>
          </w:tcPr>
          <w:p w:rsidR="00016E7D" w:rsidRDefault="00016E7D">
            <w:pPr>
              <w:pStyle w:val="ConsPlusNormal"/>
            </w:pPr>
            <w:r>
              <w:t>Минэкономразвития России</w:t>
            </w:r>
          </w:p>
        </w:tc>
        <w:tc>
          <w:tcPr>
            <w:tcW w:w="2254" w:type="dxa"/>
          </w:tcPr>
          <w:p w:rsidR="00016E7D" w:rsidRDefault="00016E7D">
            <w:pPr>
              <w:pStyle w:val="ConsPlusNormal"/>
            </w:pPr>
          </w:p>
        </w:tc>
      </w:tr>
      <w:tr w:rsidR="00016E7D">
        <w:tc>
          <w:tcPr>
            <w:tcW w:w="510" w:type="dxa"/>
          </w:tcPr>
          <w:p w:rsidR="00016E7D" w:rsidRDefault="00016E7D">
            <w:pPr>
              <w:pStyle w:val="ConsPlusNormal"/>
              <w:jc w:val="center"/>
            </w:pPr>
            <w:r>
              <w:t>15</w:t>
            </w:r>
          </w:p>
        </w:tc>
        <w:tc>
          <w:tcPr>
            <w:tcW w:w="2891" w:type="dxa"/>
          </w:tcPr>
          <w:p w:rsidR="00016E7D" w:rsidRDefault="00016E7D">
            <w:pPr>
              <w:pStyle w:val="ConsPlusNormal"/>
            </w:pPr>
            <w:r>
              <w:t>Прирост количества компаний-экспортеров из числа субъектов малого и среднего предпринимательства</w:t>
            </w:r>
          </w:p>
        </w:tc>
        <w:tc>
          <w:tcPr>
            <w:tcW w:w="1609" w:type="dxa"/>
          </w:tcPr>
          <w:p w:rsidR="00016E7D" w:rsidRDefault="00016E7D">
            <w:pPr>
              <w:pStyle w:val="ConsPlusNormal"/>
              <w:jc w:val="center"/>
            </w:pPr>
            <w:r>
              <w:t>Процентов</w:t>
            </w:r>
          </w:p>
        </w:tc>
        <w:tc>
          <w:tcPr>
            <w:tcW w:w="1020" w:type="dxa"/>
          </w:tcPr>
          <w:p w:rsidR="00016E7D" w:rsidRDefault="00016E7D">
            <w:pPr>
              <w:pStyle w:val="ConsPlusNormal"/>
              <w:jc w:val="center"/>
            </w:pPr>
            <w:r>
              <w:t>Год</w:t>
            </w:r>
          </w:p>
        </w:tc>
        <w:tc>
          <w:tcPr>
            <w:tcW w:w="3061" w:type="dxa"/>
          </w:tcPr>
          <w:p w:rsidR="00016E7D" w:rsidRDefault="00016E7D">
            <w:pPr>
              <w:pStyle w:val="ConsPlusNormal"/>
            </w:pPr>
            <w:r>
              <w:t>Характеризует увеличение количества компаний-экспортеров к уровню 2018 года.</w:t>
            </w:r>
          </w:p>
          <w:p w:rsidR="00016E7D" w:rsidRDefault="00016E7D">
            <w:pPr>
              <w:pStyle w:val="ConsPlusNormal"/>
            </w:pPr>
            <w:r>
              <w:t>Эпр = Э / Э</w:t>
            </w:r>
            <w:r>
              <w:rPr>
                <w:vertAlign w:val="subscript"/>
              </w:rPr>
              <w:t>2018</w:t>
            </w:r>
            <w:r>
              <w:t>,</w:t>
            </w:r>
          </w:p>
          <w:p w:rsidR="00016E7D" w:rsidRDefault="00016E7D">
            <w:pPr>
              <w:pStyle w:val="ConsPlusNormal"/>
            </w:pPr>
            <w:r>
              <w:t>где:</w:t>
            </w:r>
          </w:p>
          <w:p w:rsidR="00016E7D" w:rsidRDefault="00016E7D">
            <w:pPr>
              <w:pStyle w:val="ConsPlusNormal"/>
            </w:pPr>
            <w:r>
              <w:t>Эпр - прирост количества компаний-экспортеров из числа субъектов малого и среднего бизнеса;</w:t>
            </w:r>
          </w:p>
          <w:p w:rsidR="00016E7D" w:rsidRDefault="00016E7D">
            <w:pPr>
              <w:pStyle w:val="ConsPlusNormal"/>
            </w:pPr>
            <w:r>
              <w:t>Э - количество компаний-экспортеров из числа субъектов малого и среднего бизнеса в текущем году;</w:t>
            </w:r>
          </w:p>
          <w:p w:rsidR="00016E7D" w:rsidRDefault="00016E7D">
            <w:pPr>
              <w:pStyle w:val="ConsPlusNormal"/>
            </w:pPr>
            <w:r>
              <w:t>Э</w:t>
            </w:r>
            <w:r>
              <w:rPr>
                <w:vertAlign w:val="subscript"/>
              </w:rPr>
              <w:t>2018</w:t>
            </w:r>
            <w:r>
              <w:t xml:space="preserve"> - количество компаний-экспортеров из числа субъектов малого и среднего бизнеса в 2018 году</w:t>
            </w:r>
          </w:p>
        </w:tc>
        <w:tc>
          <w:tcPr>
            <w:tcW w:w="1924" w:type="dxa"/>
          </w:tcPr>
          <w:p w:rsidR="00016E7D" w:rsidRDefault="00016E7D">
            <w:pPr>
              <w:pStyle w:val="ConsPlusNormal"/>
              <w:jc w:val="center"/>
            </w:pPr>
            <w:r>
              <w:t>15 марта</w:t>
            </w:r>
          </w:p>
        </w:tc>
        <w:tc>
          <w:tcPr>
            <w:tcW w:w="2254" w:type="dxa"/>
          </w:tcPr>
          <w:p w:rsidR="00016E7D" w:rsidRDefault="00016E7D">
            <w:pPr>
              <w:pStyle w:val="ConsPlusNormal"/>
            </w:pPr>
            <w:r>
              <w:t>Комитет по развитию малого, среднего бизнеса и потребительского рынка Ленинградской области</w:t>
            </w:r>
          </w:p>
        </w:tc>
        <w:tc>
          <w:tcPr>
            <w:tcW w:w="2254" w:type="dxa"/>
          </w:tcPr>
          <w:p w:rsidR="00016E7D" w:rsidRDefault="00016E7D">
            <w:pPr>
              <w:pStyle w:val="ConsPlusNormal"/>
            </w:pPr>
          </w:p>
        </w:tc>
      </w:tr>
      <w:tr w:rsidR="00016E7D">
        <w:tc>
          <w:tcPr>
            <w:tcW w:w="510" w:type="dxa"/>
          </w:tcPr>
          <w:p w:rsidR="00016E7D" w:rsidRDefault="00016E7D">
            <w:pPr>
              <w:pStyle w:val="ConsPlusNormal"/>
              <w:jc w:val="center"/>
            </w:pPr>
            <w:r>
              <w:t>16</w:t>
            </w:r>
          </w:p>
        </w:tc>
        <w:tc>
          <w:tcPr>
            <w:tcW w:w="2891" w:type="dxa"/>
          </w:tcPr>
          <w:p w:rsidR="00016E7D" w:rsidRDefault="00016E7D">
            <w:pPr>
              <w:pStyle w:val="ConsPlusNormal"/>
            </w:pPr>
            <w:r>
              <w:t>Доля экспорта субъектов малого и среднего предпринимательства в объеме экспорта Ленинградской области</w:t>
            </w:r>
          </w:p>
        </w:tc>
        <w:tc>
          <w:tcPr>
            <w:tcW w:w="1609" w:type="dxa"/>
          </w:tcPr>
          <w:p w:rsidR="00016E7D" w:rsidRDefault="00016E7D">
            <w:pPr>
              <w:pStyle w:val="ConsPlusNormal"/>
              <w:jc w:val="center"/>
            </w:pPr>
            <w:r>
              <w:t>Процентов</w:t>
            </w:r>
          </w:p>
        </w:tc>
        <w:tc>
          <w:tcPr>
            <w:tcW w:w="1020" w:type="dxa"/>
          </w:tcPr>
          <w:p w:rsidR="00016E7D" w:rsidRDefault="00016E7D">
            <w:pPr>
              <w:pStyle w:val="ConsPlusNormal"/>
              <w:jc w:val="center"/>
            </w:pPr>
            <w:r>
              <w:t>Год</w:t>
            </w:r>
          </w:p>
        </w:tc>
        <w:tc>
          <w:tcPr>
            <w:tcW w:w="3061" w:type="dxa"/>
          </w:tcPr>
          <w:p w:rsidR="00016E7D" w:rsidRDefault="00016E7D">
            <w:pPr>
              <w:pStyle w:val="ConsPlusNormal"/>
            </w:pPr>
            <w:r>
              <w:t xml:space="preserve">Сопоставление информации об объемах вывоза товаров участниками внешнеэкономической деятельности, оформившими экспорт по декларациям на </w:t>
            </w:r>
            <w:r>
              <w:lastRenderedPageBreak/>
              <w:t>товары и по статистическим формам учета перемещения товаров, с данными единого реестра субъектов малого и среднего предпринимательства. Отношение объема экспорта субъектов малого и среднего предпринимательства Ленинградской области к общему объему экспорта предприятий Ленинградской области</w:t>
            </w:r>
          </w:p>
        </w:tc>
        <w:tc>
          <w:tcPr>
            <w:tcW w:w="1924" w:type="dxa"/>
          </w:tcPr>
          <w:p w:rsidR="00016E7D" w:rsidRDefault="00016E7D">
            <w:pPr>
              <w:pStyle w:val="ConsPlusNormal"/>
              <w:jc w:val="center"/>
            </w:pPr>
            <w:r>
              <w:lastRenderedPageBreak/>
              <w:t>15 марта</w:t>
            </w:r>
          </w:p>
        </w:tc>
        <w:tc>
          <w:tcPr>
            <w:tcW w:w="2254" w:type="dxa"/>
          </w:tcPr>
          <w:p w:rsidR="00016E7D" w:rsidRDefault="00016E7D">
            <w:pPr>
              <w:pStyle w:val="ConsPlusNormal"/>
            </w:pPr>
            <w:r>
              <w:t>Комитет по развитию малого, среднего бизнеса и потребительского рынка Ленинградской области</w:t>
            </w:r>
          </w:p>
        </w:tc>
        <w:tc>
          <w:tcPr>
            <w:tcW w:w="2254" w:type="dxa"/>
          </w:tcPr>
          <w:p w:rsidR="00016E7D" w:rsidRDefault="00016E7D">
            <w:pPr>
              <w:pStyle w:val="ConsPlusNormal"/>
            </w:pPr>
          </w:p>
        </w:tc>
      </w:tr>
      <w:tr w:rsidR="00016E7D">
        <w:tc>
          <w:tcPr>
            <w:tcW w:w="510" w:type="dxa"/>
          </w:tcPr>
          <w:p w:rsidR="00016E7D" w:rsidRDefault="00016E7D">
            <w:pPr>
              <w:pStyle w:val="ConsPlusNormal"/>
              <w:jc w:val="center"/>
            </w:pPr>
            <w:r>
              <w:lastRenderedPageBreak/>
              <w:t>17</w:t>
            </w:r>
          </w:p>
        </w:tc>
        <w:tc>
          <w:tcPr>
            <w:tcW w:w="2891" w:type="dxa"/>
          </w:tcPr>
          <w:p w:rsidR="00016E7D" w:rsidRDefault="00016E7D">
            <w:pPr>
              <w:pStyle w:val="ConsPlusNormal"/>
            </w:pPr>
            <w:r>
              <w:t>Прирост объема экспортной выручки организаций</w:t>
            </w:r>
          </w:p>
        </w:tc>
        <w:tc>
          <w:tcPr>
            <w:tcW w:w="1609" w:type="dxa"/>
          </w:tcPr>
          <w:p w:rsidR="00016E7D" w:rsidRDefault="00016E7D">
            <w:pPr>
              <w:pStyle w:val="ConsPlusNormal"/>
              <w:jc w:val="center"/>
            </w:pPr>
            <w:r>
              <w:t>Процентов к 2019 году</w:t>
            </w:r>
          </w:p>
        </w:tc>
        <w:tc>
          <w:tcPr>
            <w:tcW w:w="1020" w:type="dxa"/>
          </w:tcPr>
          <w:p w:rsidR="00016E7D" w:rsidRDefault="00016E7D">
            <w:pPr>
              <w:pStyle w:val="ConsPlusNormal"/>
              <w:jc w:val="center"/>
            </w:pPr>
            <w:r>
              <w:t>Год</w:t>
            </w:r>
          </w:p>
        </w:tc>
        <w:tc>
          <w:tcPr>
            <w:tcW w:w="3061" w:type="dxa"/>
          </w:tcPr>
          <w:p w:rsidR="00016E7D" w:rsidRDefault="00016E7D">
            <w:pPr>
              <w:pStyle w:val="ConsPlusNormal"/>
            </w:pPr>
            <w:r>
              <w:t>Характеризует объем экспортной выручки организаций. Рассчитывается на основе данных организаций - участников региональных и федеральных мер поддержки экспортной деятельности</w:t>
            </w:r>
          </w:p>
        </w:tc>
        <w:tc>
          <w:tcPr>
            <w:tcW w:w="1924" w:type="dxa"/>
          </w:tcPr>
          <w:p w:rsidR="00016E7D" w:rsidRDefault="00016E7D">
            <w:pPr>
              <w:pStyle w:val="ConsPlusNormal"/>
              <w:jc w:val="center"/>
            </w:pPr>
            <w:r>
              <w:t>15 февраля</w:t>
            </w:r>
          </w:p>
        </w:tc>
        <w:tc>
          <w:tcPr>
            <w:tcW w:w="2254" w:type="dxa"/>
          </w:tcPr>
          <w:p w:rsidR="00016E7D" w:rsidRDefault="00016E7D">
            <w:pPr>
              <w:pStyle w:val="ConsPlusNormal"/>
            </w:pPr>
            <w:r>
              <w:t>Комитет экономического развития и инвестиционной деятельности Ленинградской области</w:t>
            </w:r>
          </w:p>
        </w:tc>
        <w:tc>
          <w:tcPr>
            <w:tcW w:w="2254" w:type="dxa"/>
          </w:tcPr>
          <w:p w:rsidR="00016E7D" w:rsidRDefault="00016E7D">
            <w:pPr>
              <w:pStyle w:val="ConsPlusNormal"/>
            </w:pPr>
          </w:p>
        </w:tc>
      </w:tr>
      <w:tr w:rsidR="00016E7D">
        <w:tc>
          <w:tcPr>
            <w:tcW w:w="510" w:type="dxa"/>
          </w:tcPr>
          <w:p w:rsidR="00016E7D" w:rsidRDefault="00016E7D">
            <w:pPr>
              <w:pStyle w:val="ConsPlusNormal"/>
              <w:jc w:val="center"/>
            </w:pPr>
            <w:r>
              <w:t>18</w:t>
            </w:r>
          </w:p>
        </w:tc>
        <w:tc>
          <w:tcPr>
            <w:tcW w:w="2891" w:type="dxa"/>
          </w:tcPr>
          <w:p w:rsidR="00016E7D" w:rsidRDefault="00016E7D">
            <w:pPr>
              <w:pStyle w:val="ConsPlusNormal"/>
            </w:pPr>
            <w:r>
              <w:t>Темп роста количества товарных позиций в экспорте региона</w:t>
            </w:r>
          </w:p>
        </w:tc>
        <w:tc>
          <w:tcPr>
            <w:tcW w:w="1609" w:type="dxa"/>
          </w:tcPr>
          <w:p w:rsidR="00016E7D" w:rsidRDefault="00016E7D">
            <w:pPr>
              <w:pStyle w:val="ConsPlusNormal"/>
              <w:jc w:val="center"/>
            </w:pPr>
            <w:r>
              <w:t>Процентов</w:t>
            </w:r>
          </w:p>
        </w:tc>
        <w:tc>
          <w:tcPr>
            <w:tcW w:w="1020" w:type="dxa"/>
          </w:tcPr>
          <w:p w:rsidR="00016E7D" w:rsidRDefault="00016E7D">
            <w:pPr>
              <w:pStyle w:val="ConsPlusNormal"/>
              <w:jc w:val="center"/>
            </w:pPr>
            <w:r>
              <w:t>Год</w:t>
            </w:r>
          </w:p>
        </w:tc>
        <w:tc>
          <w:tcPr>
            <w:tcW w:w="3061" w:type="dxa"/>
          </w:tcPr>
          <w:p w:rsidR="00016E7D" w:rsidRDefault="00016E7D">
            <w:pPr>
              <w:pStyle w:val="ConsPlusNormal"/>
            </w:pPr>
            <w:r>
              <w:t>Характеризует увеличение количества товарных позиций в экспорте региона. Расчет производится на основании сведений о количестве товарных позиций в экспорте региона в текущем году по отношению к количеству товарных позиций в экспорте региона в предыдущем году</w:t>
            </w:r>
          </w:p>
        </w:tc>
        <w:tc>
          <w:tcPr>
            <w:tcW w:w="1924" w:type="dxa"/>
          </w:tcPr>
          <w:p w:rsidR="00016E7D" w:rsidRDefault="00016E7D">
            <w:pPr>
              <w:pStyle w:val="ConsPlusNormal"/>
              <w:jc w:val="center"/>
            </w:pPr>
            <w:r>
              <w:t>15 марта</w:t>
            </w:r>
          </w:p>
        </w:tc>
        <w:tc>
          <w:tcPr>
            <w:tcW w:w="2254" w:type="dxa"/>
          </w:tcPr>
          <w:p w:rsidR="00016E7D" w:rsidRDefault="00016E7D">
            <w:pPr>
              <w:pStyle w:val="ConsPlusNormal"/>
            </w:pPr>
            <w:r>
              <w:t>Комитет экономического развития и инвестиционной деятельности Ленинградской области</w:t>
            </w:r>
          </w:p>
        </w:tc>
        <w:tc>
          <w:tcPr>
            <w:tcW w:w="2254" w:type="dxa"/>
          </w:tcPr>
          <w:p w:rsidR="00016E7D" w:rsidRDefault="00016E7D">
            <w:pPr>
              <w:pStyle w:val="ConsPlusNormal"/>
            </w:pPr>
          </w:p>
        </w:tc>
      </w:tr>
      <w:tr w:rsidR="00016E7D">
        <w:tc>
          <w:tcPr>
            <w:tcW w:w="510" w:type="dxa"/>
          </w:tcPr>
          <w:p w:rsidR="00016E7D" w:rsidRDefault="00016E7D">
            <w:pPr>
              <w:pStyle w:val="ConsPlusNormal"/>
              <w:jc w:val="center"/>
            </w:pPr>
            <w:r>
              <w:t>19</w:t>
            </w:r>
          </w:p>
        </w:tc>
        <w:tc>
          <w:tcPr>
            <w:tcW w:w="2891" w:type="dxa"/>
          </w:tcPr>
          <w:p w:rsidR="00016E7D" w:rsidRDefault="00016E7D">
            <w:pPr>
              <w:pStyle w:val="ConsPlusNormal"/>
            </w:pPr>
            <w:r>
              <w:t>Доля продукции средних и высоких переделов в общем объеме несырьевого неэнергетического экспорта</w:t>
            </w:r>
          </w:p>
        </w:tc>
        <w:tc>
          <w:tcPr>
            <w:tcW w:w="1609" w:type="dxa"/>
          </w:tcPr>
          <w:p w:rsidR="00016E7D" w:rsidRDefault="00016E7D">
            <w:pPr>
              <w:pStyle w:val="ConsPlusNormal"/>
              <w:jc w:val="center"/>
            </w:pPr>
            <w:r>
              <w:t>Процентов</w:t>
            </w:r>
          </w:p>
        </w:tc>
        <w:tc>
          <w:tcPr>
            <w:tcW w:w="1020" w:type="dxa"/>
          </w:tcPr>
          <w:p w:rsidR="00016E7D" w:rsidRDefault="00016E7D">
            <w:pPr>
              <w:pStyle w:val="ConsPlusNormal"/>
              <w:jc w:val="center"/>
            </w:pPr>
            <w:r>
              <w:t>Год</w:t>
            </w:r>
          </w:p>
        </w:tc>
        <w:tc>
          <w:tcPr>
            <w:tcW w:w="3061" w:type="dxa"/>
          </w:tcPr>
          <w:p w:rsidR="00016E7D" w:rsidRDefault="00016E7D">
            <w:pPr>
              <w:pStyle w:val="ConsPlusNormal"/>
            </w:pPr>
            <w:r>
              <w:t xml:space="preserve">Характеризует объем продукции средних и высоких переделов в общем объеме несырьевого неэнергетического экспорта. Отношение общего объема </w:t>
            </w:r>
            <w:r>
              <w:lastRenderedPageBreak/>
              <w:t>экспорта продукции средних и высоких переделов к общему объему экспорта несырьевой неэнергетической продукции</w:t>
            </w:r>
          </w:p>
        </w:tc>
        <w:tc>
          <w:tcPr>
            <w:tcW w:w="1924" w:type="dxa"/>
          </w:tcPr>
          <w:p w:rsidR="00016E7D" w:rsidRDefault="00016E7D">
            <w:pPr>
              <w:pStyle w:val="ConsPlusNormal"/>
              <w:jc w:val="center"/>
            </w:pPr>
            <w:r>
              <w:lastRenderedPageBreak/>
              <w:t>15 марта</w:t>
            </w:r>
          </w:p>
        </w:tc>
        <w:tc>
          <w:tcPr>
            <w:tcW w:w="2254" w:type="dxa"/>
          </w:tcPr>
          <w:p w:rsidR="00016E7D" w:rsidRDefault="00016E7D">
            <w:pPr>
              <w:pStyle w:val="ConsPlusNormal"/>
            </w:pPr>
            <w:r>
              <w:t xml:space="preserve">Комитет экономического развития и инвестиционной деятельности Ленинградской </w:t>
            </w:r>
            <w:r>
              <w:lastRenderedPageBreak/>
              <w:t>области</w:t>
            </w:r>
          </w:p>
        </w:tc>
        <w:tc>
          <w:tcPr>
            <w:tcW w:w="2254" w:type="dxa"/>
          </w:tcPr>
          <w:p w:rsidR="00016E7D" w:rsidRDefault="00016E7D">
            <w:pPr>
              <w:pStyle w:val="ConsPlusNormal"/>
            </w:pPr>
          </w:p>
        </w:tc>
      </w:tr>
      <w:tr w:rsidR="00016E7D">
        <w:tc>
          <w:tcPr>
            <w:tcW w:w="510" w:type="dxa"/>
          </w:tcPr>
          <w:p w:rsidR="00016E7D" w:rsidRDefault="00016E7D">
            <w:pPr>
              <w:pStyle w:val="ConsPlusNormal"/>
              <w:jc w:val="center"/>
            </w:pPr>
            <w:r>
              <w:lastRenderedPageBreak/>
              <w:t>20</w:t>
            </w:r>
          </w:p>
        </w:tc>
        <w:tc>
          <w:tcPr>
            <w:tcW w:w="2891" w:type="dxa"/>
          </w:tcPr>
          <w:p w:rsidR="00016E7D" w:rsidRDefault="00016E7D">
            <w:pPr>
              <w:pStyle w:val="ConsPlusNormal"/>
            </w:pPr>
            <w:r>
              <w:t>Количество компаний, выведенных на электронные торговые площадки при поддержке организаций инфраструктуры поддержки экспорта</w:t>
            </w:r>
          </w:p>
        </w:tc>
        <w:tc>
          <w:tcPr>
            <w:tcW w:w="1609" w:type="dxa"/>
          </w:tcPr>
          <w:p w:rsidR="00016E7D" w:rsidRDefault="00016E7D">
            <w:pPr>
              <w:pStyle w:val="ConsPlusNormal"/>
              <w:jc w:val="center"/>
            </w:pPr>
            <w:r>
              <w:t>Единиц</w:t>
            </w:r>
          </w:p>
        </w:tc>
        <w:tc>
          <w:tcPr>
            <w:tcW w:w="1020" w:type="dxa"/>
          </w:tcPr>
          <w:p w:rsidR="00016E7D" w:rsidRDefault="00016E7D">
            <w:pPr>
              <w:pStyle w:val="ConsPlusNormal"/>
              <w:jc w:val="center"/>
            </w:pPr>
            <w:r>
              <w:t>Год</w:t>
            </w:r>
          </w:p>
        </w:tc>
        <w:tc>
          <w:tcPr>
            <w:tcW w:w="3061" w:type="dxa"/>
          </w:tcPr>
          <w:p w:rsidR="00016E7D" w:rsidRDefault="00016E7D">
            <w:pPr>
              <w:pStyle w:val="ConsPlusNormal"/>
            </w:pPr>
            <w:r>
              <w:t>Характеризует количество компаний, выведенных на электронные торговые площадки при поддержке организаций инфраструктуры поддержки экспорта. Подсчет сложением, нарастающим итогом</w:t>
            </w:r>
          </w:p>
        </w:tc>
        <w:tc>
          <w:tcPr>
            <w:tcW w:w="1924" w:type="dxa"/>
          </w:tcPr>
          <w:p w:rsidR="00016E7D" w:rsidRDefault="00016E7D">
            <w:pPr>
              <w:pStyle w:val="ConsPlusNormal"/>
              <w:jc w:val="center"/>
            </w:pPr>
            <w:r>
              <w:t>31 января</w:t>
            </w:r>
          </w:p>
        </w:tc>
        <w:tc>
          <w:tcPr>
            <w:tcW w:w="2254" w:type="dxa"/>
          </w:tcPr>
          <w:p w:rsidR="00016E7D" w:rsidRDefault="00016E7D">
            <w:pPr>
              <w:pStyle w:val="ConsPlusNormal"/>
            </w:pPr>
            <w:r>
              <w:t>Комитет экономического развития и инвестиционной деятельности Ленинградской области</w:t>
            </w:r>
          </w:p>
        </w:tc>
        <w:tc>
          <w:tcPr>
            <w:tcW w:w="2254" w:type="dxa"/>
          </w:tcPr>
          <w:p w:rsidR="00016E7D" w:rsidRDefault="00016E7D">
            <w:pPr>
              <w:pStyle w:val="ConsPlusNormal"/>
            </w:pPr>
          </w:p>
        </w:tc>
      </w:tr>
      <w:tr w:rsidR="00016E7D">
        <w:tc>
          <w:tcPr>
            <w:tcW w:w="510" w:type="dxa"/>
          </w:tcPr>
          <w:p w:rsidR="00016E7D" w:rsidRDefault="00016E7D">
            <w:pPr>
              <w:pStyle w:val="ConsPlusNormal"/>
              <w:jc w:val="center"/>
            </w:pPr>
            <w:r>
              <w:t>21</w:t>
            </w:r>
          </w:p>
        </w:tc>
        <w:tc>
          <w:tcPr>
            <w:tcW w:w="2891" w:type="dxa"/>
          </w:tcPr>
          <w:p w:rsidR="00016E7D" w:rsidRDefault="00016E7D">
            <w:pPr>
              <w:pStyle w:val="ConsPlusNormal"/>
            </w:pPr>
            <w:r>
              <w:t>Доля высокотехнологичных товаров в общем объеме экспорта</w:t>
            </w:r>
          </w:p>
        </w:tc>
        <w:tc>
          <w:tcPr>
            <w:tcW w:w="1609" w:type="dxa"/>
          </w:tcPr>
          <w:p w:rsidR="00016E7D" w:rsidRDefault="00016E7D">
            <w:pPr>
              <w:pStyle w:val="ConsPlusNormal"/>
              <w:jc w:val="center"/>
            </w:pPr>
            <w:r>
              <w:t>Процентов</w:t>
            </w:r>
          </w:p>
        </w:tc>
        <w:tc>
          <w:tcPr>
            <w:tcW w:w="1020" w:type="dxa"/>
          </w:tcPr>
          <w:p w:rsidR="00016E7D" w:rsidRDefault="00016E7D">
            <w:pPr>
              <w:pStyle w:val="ConsPlusNormal"/>
              <w:jc w:val="center"/>
            </w:pPr>
            <w:r>
              <w:t>Год</w:t>
            </w:r>
          </w:p>
        </w:tc>
        <w:tc>
          <w:tcPr>
            <w:tcW w:w="3061" w:type="dxa"/>
          </w:tcPr>
          <w:p w:rsidR="00016E7D" w:rsidRDefault="00016E7D">
            <w:pPr>
              <w:pStyle w:val="ConsPlusNormal"/>
            </w:pPr>
            <w:r>
              <w:t xml:space="preserve">Характеризует долю высокотехнологичных товаров в общем объеме экспорта продукции Ленинградской области. Расчет производится на основании сведений о количестве товарных позиций, относящихся к высокотехнологичной продукции, </w:t>
            </w:r>
            <w:hyperlink r:id="rId124">
              <w:r>
                <w:rPr>
                  <w:color w:val="0000FF"/>
                </w:rPr>
                <w:t>перечень</w:t>
              </w:r>
            </w:hyperlink>
            <w:r>
              <w:t xml:space="preserve"> которой утвержден приказом Минпромторга России от 16 сентября 2020 года N 3092, к общему количеству товарных позиций в экспорте региона в текущем году</w:t>
            </w:r>
          </w:p>
        </w:tc>
        <w:tc>
          <w:tcPr>
            <w:tcW w:w="1924" w:type="dxa"/>
          </w:tcPr>
          <w:p w:rsidR="00016E7D" w:rsidRDefault="00016E7D">
            <w:pPr>
              <w:pStyle w:val="ConsPlusNormal"/>
              <w:jc w:val="center"/>
            </w:pPr>
            <w:r>
              <w:t>15 марта</w:t>
            </w:r>
          </w:p>
        </w:tc>
        <w:tc>
          <w:tcPr>
            <w:tcW w:w="2254" w:type="dxa"/>
          </w:tcPr>
          <w:p w:rsidR="00016E7D" w:rsidRDefault="00016E7D">
            <w:pPr>
              <w:pStyle w:val="ConsPlusNormal"/>
            </w:pPr>
            <w:r>
              <w:t>Комитет экономического развития и инвестиционной деятельности Ленинградской области</w:t>
            </w:r>
          </w:p>
        </w:tc>
        <w:tc>
          <w:tcPr>
            <w:tcW w:w="2254" w:type="dxa"/>
          </w:tcPr>
          <w:p w:rsidR="00016E7D" w:rsidRDefault="00016E7D">
            <w:pPr>
              <w:pStyle w:val="ConsPlusNormal"/>
            </w:pPr>
          </w:p>
        </w:tc>
      </w:tr>
      <w:tr w:rsidR="00016E7D">
        <w:tc>
          <w:tcPr>
            <w:tcW w:w="510" w:type="dxa"/>
          </w:tcPr>
          <w:p w:rsidR="00016E7D" w:rsidRDefault="00016E7D">
            <w:pPr>
              <w:pStyle w:val="ConsPlusNormal"/>
              <w:jc w:val="center"/>
            </w:pPr>
            <w:r>
              <w:t>22</w:t>
            </w:r>
          </w:p>
        </w:tc>
        <w:tc>
          <w:tcPr>
            <w:tcW w:w="2891" w:type="dxa"/>
          </w:tcPr>
          <w:p w:rsidR="00016E7D" w:rsidRDefault="00016E7D">
            <w:pPr>
              <w:pStyle w:val="ConsPlusNormal"/>
            </w:pPr>
            <w:r>
              <w:t xml:space="preserve">Количество созданных рабочих мест (накопленным итогом) предприятиями, получившими финансовую поддержку регионального фонда развития промышленности (РФРП) из средств субсидии на </w:t>
            </w:r>
            <w:r>
              <w:lastRenderedPageBreak/>
              <w:t>докапитализацию (в том числе с привлечением средств федерального бюджета)</w:t>
            </w:r>
          </w:p>
        </w:tc>
        <w:tc>
          <w:tcPr>
            <w:tcW w:w="1609" w:type="dxa"/>
          </w:tcPr>
          <w:p w:rsidR="00016E7D" w:rsidRDefault="00016E7D">
            <w:pPr>
              <w:pStyle w:val="ConsPlusNormal"/>
              <w:jc w:val="center"/>
            </w:pPr>
            <w:r>
              <w:lastRenderedPageBreak/>
              <w:t>Единиц (нарастающим итогом)</w:t>
            </w:r>
          </w:p>
        </w:tc>
        <w:tc>
          <w:tcPr>
            <w:tcW w:w="1020" w:type="dxa"/>
          </w:tcPr>
          <w:p w:rsidR="00016E7D" w:rsidRDefault="00016E7D">
            <w:pPr>
              <w:pStyle w:val="ConsPlusNormal"/>
              <w:jc w:val="center"/>
            </w:pPr>
            <w:r>
              <w:t>Год</w:t>
            </w:r>
          </w:p>
        </w:tc>
        <w:tc>
          <w:tcPr>
            <w:tcW w:w="3061" w:type="dxa"/>
          </w:tcPr>
          <w:p w:rsidR="00016E7D" w:rsidRDefault="00016E7D">
            <w:pPr>
              <w:pStyle w:val="ConsPlusNormal"/>
            </w:pPr>
            <w:r>
              <w:t xml:space="preserve">Показатель характеризует эффективность модернизации и техническое перевооружение мощностей субъектов промышленности, получивших финансовую поддержку РФРП. Формирование сводного отчета о количестве </w:t>
            </w:r>
            <w:r>
              <w:lastRenderedPageBreak/>
              <w:t>созданных рабочих мест указанными предприятиями. Учитываются созданные рабочие места, за исключением рабочих мест в отраслях, не относящихся к сфере ведения Минпромторга России</w:t>
            </w:r>
          </w:p>
        </w:tc>
        <w:tc>
          <w:tcPr>
            <w:tcW w:w="1924" w:type="dxa"/>
          </w:tcPr>
          <w:p w:rsidR="00016E7D" w:rsidRDefault="00016E7D">
            <w:pPr>
              <w:pStyle w:val="ConsPlusNormal"/>
              <w:jc w:val="center"/>
            </w:pPr>
            <w:r>
              <w:lastRenderedPageBreak/>
              <w:t>31 января</w:t>
            </w:r>
          </w:p>
        </w:tc>
        <w:tc>
          <w:tcPr>
            <w:tcW w:w="2254" w:type="dxa"/>
          </w:tcPr>
          <w:p w:rsidR="00016E7D" w:rsidRDefault="00016E7D">
            <w:pPr>
              <w:pStyle w:val="ConsPlusNormal"/>
            </w:pPr>
            <w:r>
              <w:t>Комитет экономического развития и инвестиционной деятельности Ленинградской области</w:t>
            </w:r>
          </w:p>
        </w:tc>
        <w:tc>
          <w:tcPr>
            <w:tcW w:w="2254" w:type="dxa"/>
          </w:tcPr>
          <w:p w:rsidR="00016E7D" w:rsidRDefault="00016E7D">
            <w:pPr>
              <w:pStyle w:val="ConsPlusNormal"/>
            </w:pPr>
          </w:p>
        </w:tc>
      </w:tr>
      <w:tr w:rsidR="00016E7D">
        <w:tc>
          <w:tcPr>
            <w:tcW w:w="510" w:type="dxa"/>
          </w:tcPr>
          <w:p w:rsidR="00016E7D" w:rsidRDefault="00016E7D">
            <w:pPr>
              <w:pStyle w:val="ConsPlusNormal"/>
              <w:jc w:val="center"/>
            </w:pPr>
            <w:r>
              <w:lastRenderedPageBreak/>
              <w:t>23</w:t>
            </w:r>
          </w:p>
        </w:tc>
        <w:tc>
          <w:tcPr>
            <w:tcW w:w="2891" w:type="dxa"/>
          </w:tcPr>
          <w:p w:rsidR="00016E7D" w:rsidRDefault="00016E7D">
            <w:pPr>
              <w:pStyle w:val="ConsPlusNormal"/>
            </w:pPr>
            <w:r>
              <w:t>Объем отгруженных товаров собственного производства, выполненных работ и услуг собственными силами предприятиями, получившими финансовую поддержку РФРП из средств субсидии на докапитализацию (в том числе с привлечением средств федерального бюджета)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609" w:type="dxa"/>
          </w:tcPr>
          <w:p w:rsidR="00016E7D" w:rsidRDefault="00016E7D">
            <w:pPr>
              <w:pStyle w:val="ConsPlusNormal"/>
              <w:jc w:val="center"/>
            </w:pPr>
            <w:r>
              <w:t>Млрд рублей (нарастающим итогом)</w:t>
            </w:r>
          </w:p>
        </w:tc>
        <w:tc>
          <w:tcPr>
            <w:tcW w:w="1020" w:type="dxa"/>
          </w:tcPr>
          <w:p w:rsidR="00016E7D" w:rsidRDefault="00016E7D">
            <w:pPr>
              <w:pStyle w:val="ConsPlusNormal"/>
              <w:jc w:val="center"/>
            </w:pPr>
            <w:r>
              <w:t>Год</w:t>
            </w:r>
          </w:p>
        </w:tc>
        <w:tc>
          <w:tcPr>
            <w:tcW w:w="3061" w:type="dxa"/>
          </w:tcPr>
          <w:p w:rsidR="00016E7D" w:rsidRDefault="00016E7D">
            <w:pPr>
              <w:pStyle w:val="ConsPlusNormal"/>
            </w:pPr>
            <w:r>
              <w:t>Характеризует активность субъектов промышленности, получивших финансовую поддержку РФРП. Показывает объем отгруженных товаров собственного производства, выполненных работ и услуг собственными силами указанными предприятиями по видам экономической деятельности раздела "Обрабатывающие производства". Формирование сводного отчета на основании отчетов указанных предприятий</w:t>
            </w:r>
          </w:p>
        </w:tc>
        <w:tc>
          <w:tcPr>
            <w:tcW w:w="1924" w:type="dxa"/>
          </w:tcPr>
          <w:p w:rsidR="00016E7D" w:rsidRDefault="00016E7D">
            <w:pPr>
              <w:pStyle w:val="ConsPlusNormal"/>
              <w:jc w:val="center"/>
            </w:pPr>
            <w:r>
              <w:t>31 января</w:t>
            </w:r>
          </w:p>
        </w:tc>
        <w:tc>
          <w:tcPr>
            <w:tcW w:w="2254" w:type="dxa"/>
          </w:tcPr>
          <w:p w:rsidR="00016E7D" w:rsidRDefault="00016E7D">
            <w:pPr>
              <w:pStyle w:val="ConsPlusNormal"/>
            </w:pPr>
            <w:r>
              <w:t>Комитет экономического развития и инвестиционной деятельности Ленинградской области</w:t>
            </w:r>
          </w:p>
        </w:tc>
        <w:tc>
          <w:tcPr>
            <w:tcW w:w="2254" w:type="dxa"/>
          </w:tcPr>
          <w:p w:rsidR="00016E7D" w:rsidRDefault="00016E7D">
            <w:pPr>
              <w:pStyle w:val="ConsPlusNormal"/>
            </w:pPr>
          </w:p>
        </w:tc>
      </w:tr>
      <w:tr w:rsidR="00016E7D">
        <w:tc>
          <w:tcPr>
            <w:tcW w:w="510" w:type="dxa"/>
          </w:tcPr>
          <w:p w:rsidR="00016E7D" w:rsidRDefault="00016E7D">
            <w:pPr>
              <w:pStyle w:val="ConsPlusNormal"/>
              <w:jc w:val="center"/>
            </w:pPr>
            <w:r>
              <w:t>24</w:t>
            </w:r>
          </w:p>
        </w:tc>
        <w:tc>
          <w:tcPr>
            <w:tcW w:w="2891" w:type="dxa"/>
          </w:tcPr>
          <w:p w:rsidR="00016E7D" w:rsidRDefault="00016E7D">
            <w:pPr>
              <w:pStyle w:val="ConsPlusNormal"/>
            </w:pPr>
            <w:r>
              <w:t xml:space="preserve">Объем инвестиций в основной капитал предприятий, получивших финансовую поддержку </w:t>
            </w:r>
            <w:r>
              <w:lastRenderedPageBreak/>
              <w:t>РФРП из средств субсидии на докапитализацию (в том числе с привлечением средств федерального бюджета)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609" w:type="dxa"/>
          </w:tcPr>
          <w:p w:rsidR="00016E7D" w:rsidRDefault="00016E7D">
            <w:pPr>
              <w:pStyle w:val="ConsPlusNormal"/>
              <w:jc w:val="center"/>
            </w:pPr>
            <w:r>
              <w:lastRenderedPageBreak/>
              <w:t>Млрд рублей</w:t>
            </w:r>
          </w:p>
        </w:tc>
        <w:tc>
          <w:tcPr>
            <w:tcW w:w="1020" w:type="dxa"/>
          </w:tcPr>
          <w:p w:rsidR="00016E7D" w:rsidRDefault="00016E7D">
            <w:pPr>
              <w:pStyle w:val="ConsPlusNormal"/>
              <w:jc w:val="center"/>
            </w:pPr>
            <w:r>
              <w:t>Год</w:t>
            </w:r>
          </w:p>
        </w:tc>
        <w:tc>
          <w:tcPr>
            <w:tcW w:w="3061" w:type="dxa"/>
          </w:tcPr>
          <w:p w:rsidR="00016E7D" w:rsidRDefault="00016E7D">
            <w:pPr>
              <w:pStyle w:val="ConsPlusNormal"/>
            </w:pPr>
            <w:r>
              <w:t xml:space="preserve">Показывает объем инвестиций в основной капитал по видам экономической деятельности раздела "Обрабатывающие </w:t>
            </w:r>
            <w:r>
              <w:lastRenderedPageBreak/>
              <w:t>производства" Общероссийского классификатора видов экономической деятельности (накопленным итогом) субъектов промышленности, получивших финансовую поддержку РФРП, за исключением видов деятельности, не относящихся к сфере ведения Министерства промышленности и торговли Российской Федерации. Формирование сводного отчета на основании отчетов указанных предприятий</w:t>
            </w:r>
          </w:p>
        </w:tc>
        <w:tc>
          <w:tcPr>
            <w:tcW w:w="1924" w:type="dxa"/>
          </w:tcPr>
          <w:p w:rsidR="00016E7D" w:rsidRDefault="00016E7D">
            <w:pPr>
              <w:pStyle w:val="ConsPlusNormal"/>
              <w:jc w:val="center"/>
            </w:pPr>
            <w:r>
              <w:lastRenderedPageBreak/>
              <w:t>31 января</w:t>
            </w:r>
          </w:p>
        </w:tc>
        <w:tc>
          <w:tcPr>
            <w:tcW w:w="2254" w:type="dxa"/>
          </w:tcPr>
          <w:p w:rsidR="00016E7D" w:rsidRDefault="00016E7D">
            <w:pPr>
              <w:pStyle w:val="ConsPlusNormal"/>
            </w:pPr>
            <w:r>
              <w:t xml:space="preserve">Комитет экономического развития и инвестиционной </w:t>
            </w:r>
            <w:r>
              <w:lastRenderedPageBreak/>
              <w:t>деятельности Ленинградской области</w:t>
            </w:r>
          </w:p>
        </w:tc>
        <w:tc>
          <w:tcPr>
            <w:tcW w:w="2254" w:type="dxa"/>
          </w:tcPr>
          <w:p w:rsidR="00016E7D" w:rsidRDefault="00016E7D">
            <w:pPr>
              <w:pStyle w:val="ConsPlusNormal"/>
            </w:pPr>
          </w:p>
        </w:tc>
      </w:tr>
      <w:tr w:rsidR="00016E7D">
        <w:tc>
          <w:tcPr>
            <w:tcW w:w="510" w:type="dxa"/>
          </w:tcPr>
          <w:p w:rsidR="00016E7D" w:rsidRDefault="00016E7D">
            <w:pPr>
              <w:pStyle w:val="ConsPlusNormal"/>
              <w:jc w:val="center"/>
            </w:pPr>
            <w:r>
              <w:lastRenderedPageBreak/>
              <w:t>25</w:t>
            </w:r>
          </w:p>
        </w:tc>
        <w:tc>
          <w:tcPr>
            <w:tcW w:w="2891" w:type="dxa"/>
          </w:tcPr>
          <w:p w:rsidR="00016E7D" w:rsidRDefault="00016E7D">
            <w:pPr>
              <w:pStyle w:val="ConsPlusNormal"/>
            </w:pPr>
            <w:r>
              <w:t>Количество промышленных, инновационных и территориальных кластеров, созданных и(или) осуществляющих деятельность на территории Ленинградской области при содействии организаций инфраструктуры поддержки промышленности</w:t>
            </w:r>
          </w:p>
        </w:tc>
        <w:tc>
          <w:tcPr>
            <w:tcW w:w="1609" w:type="dxa"/>
          </w:tcPr>
          <w:p w:rsidR="00016E7D" w:rsidRDefault="00016E7D">
            <w:pPr>
              <w:pStyle w:val="ConsPlusNormal"/>
              <w:jc w:val="center"/>
            </w:pPr>
            <w:r>
              <w:t>Единиц</w:t>
            </w:r>
          </w:p>
        </w:tc>
        <w:tc>
          <w:tcPr>
            <w:tcW w:w="1020" w:type="dxa"/>
          </w:tcPr>
          <w:p w:rsidR="00016E7D" w:rsidRDefault="00016E7D">
            <w:pPr>
              <w:pStyle w:val="ConsPlusNormal"/>
              <w:jc w:val="center"/>
            </w:pPr>
            <w:r>
              <w:t>Год</w:t>
            </w:r>
          </w:p>
        </w:tc>
        <w:tc>
          <w:tcPr>
            <w:tcW w:w="3061" w:type="dxa"/>
          </w:tcPr>
          <w:p w:rsidR="00016E7D" w:rsidRDefault="00016E7D">
            <w:pPr>
              <w:pStyle w:val="ConsPlusNormal"/>
            </w:pPr>
            <w:r>
              <w:t>Характеризует степень кластеризации экономики региона. Подсчет сложением, нарастающим итогом</w:t>
            </w:r>
          </w:p>
        </w:tc>
        <w:tc>
          <w:tcPr>
            <w:tcW w:w="1924" w:type="dxa"/>
          </w:tcPr>
          <w:p w:rsidR="00016E7D" w:rsidRDefault="00016E7D">
            <w:pPr>
              <w:pStyle w:val="ConsPlusNormal"/>
              <w:jc w:val="center"/>
            </w:pPr>
            <w:r>
              <w:t>31 января</w:t>
            </w:r>
          </w:p>
        </w:tc>
        <w:tc>
          <w:tcPr>
            <w:tcW w:w="2254" w:type="dxa"/>
          </w:tcPr>
          <w:p w:rsidR="00016E7D" w:rsidRDefault="00016E7D">
            <w:pPr>
              <w:pStyle w:val="ConsPlusNormal"/>
            </w:pPr>
            <w:r>
              <w:t>Комитет экономического развития и инвестиционной деятельности Ленинградской области</w:t>
            </w:r>
          </w:p>
        </w:tc>
        <w:tc>
          <w:tcPr>
            <w:tcW w:w="2254" w:type="dxa"/>
          </w:tcPr>
          <w:p w:rsidR="00016E7D" w:rsidRDefault="00016E7D">
            <w:pPr>
              <w:pStyle w:val="ConsPlusNormal"/>
            </w:pPr>
          </w:p>
        </w:tc>
      </w:tr>
      <w:tr w:rsidR="00016E7D">
        <w:tc>
          <w:tcPr>
            <w:tcW w:w="510" w:type="dxa"/>
          </w:tcPr>
          <w:p w:rsidR="00016E7D" w:rsidRDefault="00016E7D">
            <w:pPr>
              <w:pStyle w:val="ConsPlusNormal"/>
              <w:jc w:val="center"/>
            </w:pPr>
            <w:r>
              <w:t>26</w:t>
            </w:r>
          </w:p>
        </w:tc>
        <w:tc>
          <w:tcPr>
            <w:tcW w:w="2891" w:type="dxa"/>
          </w:tcPr>
          <w:p w:rsidR="00016E7D" w:rsidRDefault="00016E7D">
            <w:pPr>
              <w:pStyle w:val="ConsPlusNormal"/>
            </w:pPr>
            <w:r>
              <w:t>Количество промышленных предприятий, которым оказано содействие в размещении на специализированных электронных площадках</w:t>
            </w:r>
          </w:p>
        </w:tc>
        <w:tc>
          <w:tcPr>
            <w:tcW w:w="1609" w:type="dxa"/>
          </w:tcPr>
          <w:p w:rsidR="00016E7D" w:rsidRDefault="00016E7D">
            <w:pPr>
              <w:pStyle w:val="ConsPlusNormal"/>
              <w:jc w:val="center"/>
            </w:pPr>
            <w:r>
              <w:t>Единиц (нарастающим итогом)</w:t>
            </w:r>
          </w:p>
        </w:tc>
        <w:tc>
          <w:tcPr>
            <w:tcW w:w="1020" w:type="dxa"/>
          </w:tcPr>
          <w:p w:rsidR="00016E7D" w:rsidRDefault="00016E7D">
            <w:pPr>
              <w:pStyle w:val="ConsPlusNormal"/>
              <w:jc w:val="center"/>
            </w:pPr>
            <w:r>
              <w:t>Год</w:t>
            </w:r>
          </w:p>
        </w:tc>
        <w:tc>
          <w:tcPr>
            <w:tcW w:w="3061" w:type="dxa"/>
          </w:tcPr>
          <w:p w:rsidR="00016E7D" w:rsidRDefault="00016E7D">
            <w:pPr>
              <w:pStyle w:val="ConsPlusNormal"/>
            </w:pPr>
            <w:r>
              <w:t>Характеризует степень кластеризации экономики региона. Подсчет сложением, нарастающим итогом</w:t>
            </w:r>
          </w:p>
        </w:tc>
        <w:tc>
          <w:tcPr>
            <w:tcW w:w="1924" w:type="dxa"/>
          </w:tcPr>
          <w:p w:rsidR="00016E7D" w:rsidRDefault="00016E7D">
            <w:pPr>
              <w:pStyle w:val="ConsPlusNormal"/>
              <w:jc w:val="center"/>
            </w:pPr>
            <w:r>
              <w:t>31 января</w:t>
            </w:r>
          </w:p>
        </w:tc>
        <w:tc>
          <w:tcPr>
            <w:tcW w:w="2254" w:type="dxa"/>
          </w:tcPr>
          <w:p w:rsidR="00016E7D" w:rsidRDefault="00016E7D">
            <w:pPr>
              <w:pStyle w:val="ConsPlusNormal"/>
            </w:pPr>
            <w:r>
              <w:t>Комитет экономического развития и инвестиционной деятельности Ленинградской области</w:t>
            </w:r>
          </w:p>
        </w:tc>
        <w:tc>
          <w:tcPr>
            <w:tcW w:w="2254" w:type="dxa"/>
          </w:tcPr>
          <w:p w:rsidR="00016E7D" w:rsidRDefault="00016E7D">
            <w:pPr>
              <w:pStyle w:val="ConsPlusNormal"/>
            </w:pPr>
          </w:p>
        </w:tc>
      </w:tr>
      <w:tr w:rsidR="00016E7D">
        <w:tc>
          <w:tcPr>
            <w:tcW w:w="510" w:type="dxa"/>
          </w:tcPr>
          <w:p w:rsidR="00016E7D" w:rsidRDefault="00016E7D">
            <w:pPr>
              <w:pStyle w:val="ConsPlusNormal"/>
              <w:jc w:val="center"/>
            </w:pPr>
            <w:r>
              <w:t>27</w:t>
            </w:r>
          </w:p>
        </w:tc>
        <w:tc>
          <w:tcPr>
            <w:tcW w:w="2891" w:type="dxa"/>
          </w:tcPr>
          <w:p w:rsidR="00016E7D" w:rsidRDefault="00016E7D">
            <w:pPr>
              <w:pStyle w:val="ConsPlusNormal"/>
            </w:pPr>
            <w:r>
              <w:t xml:space="preserve">Прирост производительности </w:t>
            </w:r>
            <w:r>
              <w:lastRenderedPageBreak/>
              <w:t>труда на средних и крупных предприятиях базовых несырьевых отраслей экономики</w:t>
            </w:r>
          </w:p>
        </w:tc>
        <w:tc>
          <w:tcPr>
            <w:tcW w:w="1609" w:type="dxa"/>
          </w:tcPr>
          <w:p w:rsidR="00016E7D" w:rsidRDefault="00016E7D">
            <w:pPr>
              <w:pStyle w:val="ConsPlusNormal"/>
              <w:jc w:val="center"/>
            </w:pPr>
            <w:r>
              <w:lastRenderedPageBreak/>
              <w:t xml:space="preserve">Процентов к </w:t>
            </w:r>
            <w:r>
              <w:lastRenderedPageBreak/>
              <w:t>предыдущему году</w:t>
            </w:r>
          </w:p>
        </w:tc>
        <w:tc>
          <w:tcPr>
            <w:tcW w:w="1020" w:type="dxa"/>
          </w:tcPr>
          <w:p w:rsidR="00016E7D" w:rsidRDefault="00016E7D">
            <w:pPr>
              <w:pStyle w:val="ConsPlusNormal"/>
              <w:jc w:val="center"/>
            </w:pPr>
            <w:r>
              <w:lastRenderedPageBreak/>
              <w:t>Год</w:t>
            </w:r>
          </w:p>
        </w:tc>
        <w:tc>
          <w:tcPr>
            <w:tcW w:w="3061" w:type="dxa"/>
          </w:tcPr>
          <w:p w:rsidR="00016E7D" w:rsidRDefault="00016E7D">
            <w:pPr>
              <w:pStyle w:val="ConsPlusNormal"/>
            </w:pPr>
            <w:r>
              <w:t xml:space="preserve">Расчетный показатель на </w:t>
            </w:r>
            <w:r>
              <w:lastRenderedPageBreak/>
              <w:t xml:space="preserve">основе показателя пункта 2.9.59 Федерального плана статистических работ в соответствии с </w:t>
            </w:r>
            <w:hyperlink r:id="rId125">
              <w:r>
                <w:rPr>
                  <w:color w:val="0000FF"/>
                </w:rPr>
                <w:t>приказом</w:t>
              </w:r>
            </w:hyperlink>
            <w:r>
              <w:t xml:space="preserve"> Минэкономразвития России от 28 декабря 2018 года N 748</w:t>
            </w:r>
          </w:p>
        </w:tc>
        <w:tc>
          <w:tcPr>
            <w:tcW w:w="1924" w:type="dxa"/>
          </w:tcPr>
          <w:p w:rsidR="00016E7D" w:rsidRDefault="00016E7D">
            <w:pPr>
              <w:pStyle w:val="ConsPlusNormal"/>
              <w:jc w:val="center"/>
            </w:pPr>
            <w:r>
              <w:lastRenderedPageBreak/>
              <w:t>1 ноября</w:t>
            </w:r>
          </w:p>
        </w:tc>
        <w:tc>
          <w:tcPr>
            <w:tcW w:w="2254" w:type="dxa"/>
          </w:tcPr>
          <w:p w:rsidR="00016E7D" w:rsidRDefault="00016E7D">
            <w:pPr>
              <w:pStyle w:val="ConsPlusNormal"/>
            </w:pPr>
            <w:r>
              <w:t>Росстат</w:t>
            </w:r>
          </w:p>
        </w:tc>
        <w:tc>
          <w:tcPr>
            <w:tcW w:w="2254" w:type="dxa"/>
          </w:tcPr>
          <w:p w:rsidR="00016E7D" w:rsidRDefault="00016E7D">
            <w:pPr>
              <w:pStyle w:val="ConsPlusNormal"/>
            </w:pPr>
          </w:p>
        </w:tc>
      </w:tr>
      <w:tr w:rsidR="00016E7D">
        <w:tblPrEx>
          <w:tblBorders>
            <w:insideH w:val="nil"/>
          </w:tblBorders>
        </w:tblPrEx>
        <w:tc>
          <w:tcPr>
            <w:tcW w:w="510" w:type="dxa"/>
            <w:tcBorders>
              <w:bottom w:val="nil"/>
            </w:tcBorders>
          </w:tcPr>
          <w:p w:rsidR="00016E7D" w:rsidRDefault="00016E7D">
            <w:pPr>
              <w:pStyle w:val="ConsPlusNormal"/>
              <w:jc w:val="center"/>
            </w:pPr>
            <w:r>
              <w:lastRenderedPageBreak/>
              <w:t>28</w:t>
            </w:r>
          </w:p>
        </w:tc>
        <w:tc>
          <w:tcPr>
            <w:tcW w:w="2891" w:type="dxa"/>
            <w:tcBorders>
              <w:bottom w:val="nil"/>
            </w:tcBorders>
          </w:tcPr>
          <w:p w:rsidR="00016E7D" w:rsidRDefault="00016E7D">
            <w:pPr>
              <w:pStyle w:val="ConsPlusNormal"/>
            </w:pPr>
            <w:r>
              <w:t>Количество субъектов деятельности в сфере промышленности, получивших в 2022 году финансовую поддержку в форме гранта</w:t>
            </w:r>
          </w:p>
        </w:tc>
        <w:tc>
          <w:tcPr>
            <w:tcW w:w="1609" w:type="dxa"/>
            <w:tcBorders>
              <w:bottom w:val="nil"/>
            </w:tcBorders>
          </w:tcPr>
          <w:p w:rsidR="00016E7D" w:rsidRDefault="00016E7D">
            <w:pPr>
              <w:pStyle w:val="ConsPlusNormal"/>
              <w:jc w:val="center"/>
            </w:pPr>
            <w:r>
              <w:t>Единиц (нарастающим итогом)</w:t>
            </w:r>
          </w:p>
        </w:tc>
        <w:tc>
          <w:tcPr>
            <w:tcW w:w="1020" w:type="dxa"/>
            <w:tcBorders>
              <w:bottom w:val="nil"/>
            </w:tcBorders>
          </w:tcPr>
          <w:p w:rsidR="00016E7D" w:rsidRDefault="00016E7D">
            <w:pPr>
              <w:pStyle w:val="ConsPlusNormal"/>
              <w:jc w:val="center"/>
            </w:pPr>
            <w:r>
              <w:t>Год</w:t>
            </w:r>
          </w:p>
        </w:tc>
        <w:tc>
          <w:tcPr>
            <w:tcW w:w="3061" w:type="dxa"/>
            <w:tcBorders>
              <w:bottom w:val="nil"/>
            </w:tcBorders>
          </w:tcPr>
          <w:p w:rsidR="00016E7D" w:rsidRDefault="00016E7D">
            <w:pPr>
              <w:pStyle w:val="ConsPlusNormal"/>
            </w:pPr>
            <w:r>
              <w:t>Характеризует активность субъектов промышленности, получивших финансовую поддержку в форме гранта. Формирование сводного отчета на основании заключенных договоров (соглашений) с получателями грантов</w:t>
            </w:r>
          </w:p>
        </w:tc>
        <w:tc>
          <w:tcPr>
            <w:tcW w:w="1924" w:type="dxa"/>
            <w:tcBorders>
              <w:bottom w:val="nil"/>
            </w:tcBorders>
          </w:tcPr>
          <w:p w:rsidR="00016E7D" w:rsidRDefault="00016E7D">
            <w:pPr>
              <w:pStyle w:val="ConsPlusNormal"/>
              <w:jc w:val="center"/>
            </w:pPr>
            <w:r>
              <w:t>31 января</w:t>
            </w:r>
          </w:p>
        </w:tc>
        <w:tc>
          <w:tcPr>
            <w:tcW w:w="2254" w:type="dxa"/>
            <w:tcBorders>
              <w:bottom w:val="nil"/>
            </w:tcBorders>
          </w:tcPr>
          <w:p w:rsidR="00016E7D" w:rsidRDefault="00016E7D">
            <w:pPr>
              <w:pStyle w:val="ConsPlusNormal"/>
            </w:pPr>
            <w:r>
              <w:t>Комитет экономического развития и инвестиционной деятельности Ленинградской области</w:t>
            </w:r>
          </w:p>
        </w:tc>
        <w:tc>
          <w:tcPr>
            <w:tcW w:w="2254" w:type="dxa"/>
            <w:tcBorders>
              <w:bottom w:val="nil"/>
            </w:tcBorders>
          </w:tcPr>
          <w:p w:rsidR="00016E7D" w:rsidRDefault="00016E7D">
            <w:pPr>
              <w:pStyle w:val="ConsPlusNormal"/>
            </w:pPr>
          </w:p>
        </w:tc>
      </w:tr>
      <w:tr w:rsidR="00016E7D">
        <w:tblPrEx>
          <w:tblBorders>
            <w:insideH w:val="nil"/>
          </w:tblBorders>
        </w:tblPrEx>
        <w:tc>
          <w:tcPr>
            <w:tcW w:w="15523" w:type="dxa"/>
            <w:gridSpan w:val="8"/>
            <w:tcBorders>
              <w:top w:val="nil"/>
            </w:tcBorders>
          </w:tcPr>
          <w:p w:rsidR="00016E7D" w:rsidRDefault="00016E7D">
            <w:pPr>
              <w:pStyle w:val="ConsPlusNormal"/>
              <w:jc w:val="both"/>
            </w:pPr>
            <w:r>
              <w:t xml:space="preserve">(п. 28 введен </w:t>
            </w:r>
            <w:hyperlink r:id="rId126">
              <w:r>
                <w:rPr>
                  <w:color w:val="0000FF"/>
                </w:rPr>
                <w:t>Постановлением</w:t>
              </w:r>
            </w:hyperlink>
            <w:r>
              <w:t xml:space="preserve"> Правительства Ленинградской области от 28.04.2022</w:t>
            </w:r>
          </w:p>
          <w:p w:rsidR="00016E7D" w:rsidRDefault="00016E7D">
            <w:pPr>
              <w:pStyle w:val="ConsPlusNormal"/>
              <w:jc w:val="both"/>
            </w:pPr>
            <w:r>
              <w:t>N 285)</w:t>
            </w:r>
          </w:p>
        </w:tc>
      </w:tr>
      <w:tr w:rsidR="00016E7D">
        <w:tblPrEx>
          <w:tblBorders>
            <w:insideH w:val="nil"/>
          </w:tblBorders>
        </w:tblPrEx>
        <w:tc>
          <w:tcPr>
            <w:tcW w:w="510" w:type="dxa"/>
            <w:tcBorders>
              <w:bottom w:val="nil"/>
            </w:tcBorders>
          </w:tcPr>
          <w:p w:rsidR="00016E7D" w:rsidRDefault="00016E7D">
            <w:pPr>
              <w:pStyle w:val="ConsPlusNormal"/>
              <w:jc w:val="center"/>
            </w:pPr>
            <w:r>
              <w:t>29</w:t>
            </w:r>
          </w:p>
        </w:tc>
        <w:tc>
          <w:tcPr>
            <w:tcW w:w="2891" w:type="dxa"/>
            <w:tcBorders>
              <w:bottom w:val="nil"/>
            </w:tcBorders>
          </w:tcPr>
          <w:p w:rsidR="00016E7D" w:rsidRDefault="00016E7D">
            <w:pPr>
              <w:pStyle w:val="ConsPlusNormal"/>
            </w:pPr>
            <w: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w:t>
            </w:r>
            <w:r>
              <w:lastRenderedPageBreak/>
              <w:t>промышленности и торговли Российской Федерации (строка 07 графы 4 формы федерального статистического наблюдения N 11 "Сведения о наличии и движении основных фондов" (средств и других нефинансовых активов)</w:t>
            </w:r>
          </w:p>
        </w:tc>
        <w:tc>
          <w:tcPr>
            <w:tcW w:w="1609" w:type="dxa"/>
            <w:tcBorders>
              <w:bottom w:val="nil"/>
            </w:tcBorders>
          </w:tcPr>
          <w:p w:rsidR="00016E7D" w:rsidRDefault="00016E7D">
            <w:pPr>
              <w:pStyle w:val="ConsPlusNormal"/>
              <w:jc w:val="center"/>
            </w:pPr>
            <w:r>
              <w:lastRenderedPageBreak/>
              <w:t>Млрд рублей</w:t>
            </w:r>
          </w:p>
          <w:p w:rsidR="00016E7D" w:rsidRDefault="00016E7D">
            <w:pPr>
              <w:pStyle w:val="ConsPlusNormal"/>
              <w:jc w:val="center"/>
            </w:pPr>
            <w:r>
              <w:t>(нарастающим итогом)</w:t>
            </w:r>
          </w:p>
        </w:tc>
        <w:tc>
          <w:tcPr>
            <w:tcW w:w="1020" w:type="dxa"/>
            <w:tcBorders>
              <w:bottom w:val="nil"/>
            </w:tcBorders>
          </w:tcPr>
          <w:p w:rsidR="00016E7D" w:rsidRDefault="00016E7D">
            <w:pPr>
              <w:pStyle w:val="ConsPlusNormal"/>
              <w:jc w:val="center"/>
            </w:pPr>
            <w:r>
              <w:t>Год</w:t>
            </w:r>
          </w:p>
        </w:tc>
        <w:tc>
          <w:tcPr>
            <w:tcW w:w="3061" w:type="dxa"/>
            <w:tcBorders>
              <w:bottom w:val="nil"/>
            </w:tcBorders>
          </w:tcPr>
          <w:p w:rsidR="00016E7D" w:rsidRDefault="00016E7D">
            <w:pPr>
              <w:pStyle w:val="ConsPlusNormal"/>
            </w:pPr>
            <w:r>
              <w:t xml:space="preserve">Показывает увеличение полной стоимости основных фондов по видам экономической деятельности раздела "Обрабатывающие производства" Общероссийского классификатора видов экономической деятельности субъектов промышленности, получивших финансовую поддержку РФРП, за исключением видов деятельности, не относящихся к сфере ведения Министерства промышленности и торговли Российской Федерации (строка 07 графы 4 формы федерального статистического </w:t>
            </w:r>
            <w:r>
              <w:lastRenderedPageBreak/>
              <w:t>наблюдения N 11 "Сведения о наличии и движении основных фондов" (средств и других нефинансовых активов)</w:t>
            </w:r>
          </w:p>
        </w:tc>
        <w:tc>
          <w:tcPr>
            <w:tcW w:w="1924" w:type="dxa"/>
            <w:tcBorders>
              <w:bottom w:val="nil"/>
            </w:tcBorders>
          </w:tcPr>
          <w:p w:rsidR="00016E7D" w:rsidRDefault="00016E7D">
            <w:pPr>
              <w:pStyle w:val="ConsPlusNormal"/>
              <w:jc w:val="center"/>
            </w:pPr>
            <w:r>
              <w:lastRenderedPageBreak/>
              <w:t>1 апреля</w:t>
            </w:r>
          </w:p>
        </w:tc>
        <w:tc>
          <w:tcPr>
            <w:tcW w:w="2254" w:type="dxa"/>
            <w:tcBorders>
              <w:bottom w:val="nil"/>
            </w:tcBorders>
          </w:tcPr>
          <w:p w:rsidR="00016E7D" w:rsidRDefault="00016E7D">
            <w:pPr>
              <w:pStyle w:val="ConsPlusNormal"/>
            </w:pPr>
            <w:r>
              <w:t>Комитет экономического развития и инвестиционной деятельности Ленинградской области</w:t>
            </w:r>
          </w:p>
        </w:tc>
        <w:tc>
          <w:tcPr>
            <w:tcW w:w="2254" w:type="dxa"/>
            <w:tcBorders>
              <w:bottom w:val="nil"/>
            </w:tcBorders>
          </w:tcPr>
          <w:p w:rsidR="00016E7D" w:rsidRDefault="00016E7D">
            <w:pPr>
              <w:pStyle w:val="ConsPlusNormal"/>
              <w:jc w:val="both"/>
            </w:pPr>
          </w:p>
        </w:tc>
      </w:tr>
      <w:tr w:rsidR="00016E7D">
        <w:tblPrEx>
          <w:tblBorders>
            <w:insideH w:val="nil"/>
          </w:tblBorders>
        </w:tblPrEx>
        <w:tc>
          <w:tcPr>
            <w:tcW w:w="15523" w:type="dxa"/>
            <w:gridSpan w:val="8"/>
            <w:tcBorders>
              <w:top w:val="nil"/>
            </w:tcBorders>
          </w:tcPr>
          <w:p w:rsidR="00016E7D" w:rsidRDefault="00016E7D">
            <w:pPr>
              <w:pStyle w:val="ConsPlusNormal"/>
              <w:jc w:val="both"/>
            </w:pPr>
            <w:r>
              <w:lastRenderedPageBreak/>
              <w:t xml:space="preserve">(п. 29 введен </w:t>
            </w:r>
            <w:hyperlink r:id="rId127">
              <w:r>
                <w:rPr>
                  <w:color w:val="0000FF"/>
                </w:rPr>
                <w:t>Постановлением</w:t>
              </w:r>
            </w:hyperlink>
            <w:r>
              <w:t xml:space="preserve"> Правительства Ленинградской области от 12.07.2022</w:t>
            </w:r>
          </w:p>
          <w:p w:rsidR="00016E7D" w:rsidRDefault="00016E7D">
            <w:pPr>
              <w:pStyle w:val="ConsPlusNormal"/>
              <w:jc w:val="both"/>
            </w:pPr>
            <w:r>
              <w:t>N 479)</w:t>
            </w:r>
          </w:p>
        </w:tc>
      </w:tr>
      <w:tr w:rsidR="00016E7D">
        <w:tc>
          <w:tcPr>
            <w:tcW w:w="510" w:type="dxa"/>
          </w:tcPr>
          <w:p w:rsidR="00016E7D" w:rsidRDefault="00016E7D">
            <w:pPr>
              <w:pStyle w:val="ConsPlusNormal"/>
              <w:jc w:val="center"/>
            </w:pPr>
            <w:hyperlink r:id="rId128">
              <w:r>
                <w:rPr>
                  <w:color w:val="0000FF"/>
                </w:rPr>
                <w:t>30</w:t>
              </w:r>
            </w:hyperlink>
          </w:p>
        </w:tc>
        <w:tc>
          <w:tcPr>
            <w:tcW w:w="2891" w:type="dxa"/>
          </w:tcPr>
          <w:p w:rsidR="00016E7D" w:rsidRDefault="00016E7D">
            <w:pPr>
              <w:pStyle w:val="ConsPlusNormal"/>
            </w:pPr>
            <w:r>
              <w:t>Оборот продукции (услуг), производимой малыми и средними предприятиями (в действующих ценах)</w:t>
            </w:r>
          </w:p>
        </w:tc>
        <w:tc>
          <w:tcPr>
            <w:tcW w:w="1609" w:type="dxa"/>
          </w:tcPr>
          <w:p w:rsidR="00016E7D" w:rsidRDefault="00016E7D">
            <w:pPr>
              <w:pStyle w:val="ConsPlusNormal"/>
              <w:jc w:val="center"/>
            </w:pPr>
            <w:r>
              <w:t>Млрд рублей</w:t>
            </w:r>
          </w:p>
        </w:tc>
        <w:tc>
          <w:tcPr>
            <w:tcW w:w="1020" w:type="dxa"/>
          </w:tcPr>
          <w:p w:rsidR="00016E7D" w:rsidRDefault="00016E7D">
            <w:pPr>
              <w:pStyle w:val="ConsPlusNormal"/>
              <w:jc w:val="center"/>
            </w:pPr>
            <w:r>
              <w:t>Год</w:t>
            </w:r>
          </w:p>
        </w:tc>
        <w:tc>
          <w:tcPr>
            <w:tcW w:w="3061" w:type="dxa"/>
          </w:tcPr>
          <w:p w:rsidR="00016E7D" w:rsidRDefault="00016E7D">
            <w:pPr>
              <w:pStyle w:val="ConsPlusNormal"/>
            </w:pPr>
            <w:r>
              <w:t>1.6.2, 1.6.3, 1.6.7, 1.6.8.</w:t>
            </w:r>
          </w:p>
          <w:p w:rsidR="00016E7D" w:rsidRDefault="00016E7D">
            <w:pPr>
              <w:pStyle w:val="ConsPlusNormal"/>
            </w:pPr>
            <w:r>
              <w:t>Расчетный показатель: основные показатели деятельности индивидуальных предпринимателей;</w:t>
            </w:r>
          </w:p>
          <w:p w:rsidR="00016E7D" w:rsidRDefault="00016E7D">
            <w:pPr>
              <w:pStyle w:val="ConsPlusNormal"/>
            </w:pPr>
            <w:r>
              <w:t>основные показатели деятельности малых предприятий (без микропредприятий);</w:t>
            </w:r>
          </w:p>
          <w:p w:rsidR="00016E7D" w:rsidRDefault="00016E7D">
            <w:pPr>
              <w:pStyle w:val="ConsPlusNormal"/>
            </w:pPr>
            <w:r>
              <w:t>основные показатели деятельности средних предприятий;</w:t>
            </w:r>
          </w:p>
          <w:p w:rsidR="00016E7D" w:rsidRDefault="00016E7D">
            <w:pPr>
              <w:pStyle w:val="ConsPlusNormal"/>
            </w:pPr>
            <w:r>
              <w:t>основные показатели деятельности микропредприятий</w:t>
            </w:r>
          </w:p>
        </w:tc>
        <w:tc>
          <w:tcPr>
            <w:tcW w:w="1924" w:type="dxa"/>
          </w:tcPr>
          <w:p w:rsidR="00016E7D" w:rsidRDefault="00016E7D">
            <w:pPr>
              <w:pStyle w:val="ConsPlusNormal"/>
              <w:jc w:val="center"/>
            </w:pPr>
            <w:r>
              <w:t>2 июня; ежеквартально на 43-й рабочий день после отчетного периода; ежеквартально на 50-й рабочий день после отчетного периода; 25 марта</w:t>
            </w:r>
          </w:p>
        </w:tc>
        <w:tc>
          <w:tcPr>
            <w:tcW w:w="2254" w:type="dxa"/>
          </w:tcPr>
          <w:p w:rsidR="00016E7D" w:rsidRDefault="00016E7D">
            <w:pPr>
              <w:pStyle w:val="ConsPlusNormal"/>
            </w:pPr>
            <w:r>
              <w:t>Росстат</w:t>
            </w:r>
          </w:p>
        </w:tc>
        <w:tc>
          <w:tcPr>
            <w:tcW w:w="2254" w:type="dxa"/>
          </w:tcPr>
          <w:p w:rsidR="00016E7D" w:rsidRDefault="00016E7D">
            <w:pPr>
              <w:pStyle w:val="ConsPlusNormal"/>
            </w:pPr>
          </w:p>
        </w:tc>
      </w:tr>
      <w:tr w:rsidR="00016E7D">
        <w:tc>
          <w:tcPr>
            <w:tcW w:w="510" w:type="dxa"/>
          </w:tcPr>
          <w:p w:rsidR="00016E7D" w:rsidRDefault="00016E7D">
            <w:pPr>
              <w:pStyle w:val="ConsPlusNormal"/>
              <w:jc w:val="center"/>
            </w:pPr>
            <w:hyperlink r:id="rId129">
              <w:r>
                <w:rPr>
                  <w:color w:val="0000FF"/>
                </w:rPr>
                <w:t>31</w:t>
              </w:r>
            </w:hyperlink>
          </w:p>
        </w:tc>
        <w:tc>
          <w:tcPr>
            <w:tcW w:w="2891" w:type="dxa"/>
          </w:tcPr>
          <w:p w:rsidR="00016E7D" w:rsidRDefault="00016E7D">
            <w:pPr>
              <w:pStyle w:val="ConsPlusNormal"/>
            </w:pPr>
            <w:r>
              <w:t>Доля оборота продукции (услуг), производимой субъектами малого и среднего предпринимательства, в общем обороте предприятий и организаций Ленинградской области</w:t>
            </w:r>
          </w:p>
        </w:tc>
        <w:tc>
          <w:tcPr>
            <w:tcW w:w="1609" w:type="dxa"/>
          </w:tcPr>
          <w:p w:rsidR="00016E7D" w:rsidRDefault="00016E7D">
            <w:pPr>
              <w:pStyle w:val="ConsPlusNormal"/>
              <w:jc w:val="center"/>
            </w:pPr>
            <w:r>
              <w:t>Процентов</w:t>
            </w:r>
          </w:p>
        </w:tc>
        <w:tc>
          <w:tcPr>
            <w:tcW w:w="1020" w:type="dxa"/>
          </w:tcPr>
          <w:p w:rsidR="00016E7D" w:rsidRDefault="00016E7D">
            <w:pPr>
              <w:pStyle w:val="ConsPlusNormal"/>
              <w:jc w:val="center"/>
            </w:pPr>
            <w:r>
              <w:t>Год</w:t>
            </w:r>
          </w:p>
        </w:tc>
        <w:tc>
          <w:tcPr>
            <w:tcW w:w="3061" w:type="dxa"/>
          </w:tcPr>
          <w:p w:rsidR="00016E7D" w:rsidRDefault="00016E7D">
            <w:pPr>
              <w:pStyle w:val="ConsPlusNormal"/>
            </w:pPr>
            <w:r>
              <w:t xml:space="preserve">Характеризует активность субъектов малого и среднего предпринимательства. Отношение стоимости продукции (услуг), произведенной субъектами малого и среднего предпринимательства в отчетном году, к общей стоимости отгруженных </w:t>
            </w:r>
            <w:r>
              <w:lastRenderedPageBreak/>
              <w:t>товаров собственного производства (выполненных работ и услуг собственными силами)</w:t>
            </w:r>
          </w:p>
        </w:tc>
        <w:tc>
          <w:tcPr>
            <w:tcW w:w="1924" w:type="dxa"/>
          </w:tcPr>
          <w:p w:rsidR="00016E7D" w:rsidRDefault="00016E7D">
            <w:pPr>
              <w:pStyle w:val="ConsPlusNormal"/>
              <w:jc w:val="center"/>
            </w:pPr>
            <w:r>
              <w:lastRenderedPageBreak/>
              <w:t>1 июня</w:t>
            </w:r>
          </w:p>
        </w:tc>
        <w:tc>
          <w:tcPr>
            <w:tcW w:w="2254" w:type="dxa"/>
          </w:tcPr>
          <w:p w:rsidR="00016E7D" w:rsidRDefault="00016E7D">
            <w:pPr>
              <w:pStyle w:val="ConsPlusNormal"/>
            </w:pPr>
            <w:r>
              <w:t>Комитет по развитию малого, среднего бизнеса и потребительского рынка Ленинградской области</w:t>
            </w:r>
          </w:p>
        </w:tc>
        <w:tc>
          <w:tcPr>
            <w:tcW w:w="2254" w:type="dxa"/>
          </w:tcPr>
          <w:p w:rsidR="00016E7D" w:rsidRDefault="00016E7D">
            <w:pPr>
              <w:pStyle w:val="ConsPlusNormal"/>
            </w:pPr>
          </w:p>
        </w:tc>
      </w:tr>
      <w:tr w:rsidR="00016E7D">
        <w:tc>
          <w:tcPr>
            <w:tcW w:w="510" w:type="dxa"/>
          </w:tcPr>
          <w:p w:rsidR="00016E7D" w:rsidRDefault="00016E7D">
            <w:pPr>
              <w:pStyle w:val="ConsPlusNormal"/>
              <w:jc w:val="center"/>
            </w:pPr>
            <w:hyperlink r:id="rId130">
              <w:r>
                <w:rPr>
                  <w:color w:val="0000FF"/>
                </w:rPr>
                <w:t>32</w:t>
              </w:r>
            </w:hyperlink>
          </w:p>
        </w:tc>
        <w:tc>
          <w:tcPr>
            <w:tcW w:w="2891" w:type="dxa"/>
          </w:tcPr>
          <w:p w:rsidR="00016E7D" w:rsidRDefault="00016E7D">
            <w:pPr>
              <w:pStyle w:val="ConsPlusNormal"/>
            </w:pPr>
            <w:r>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1609" w:type="dxa"/>
          </w:tcPr>
          <w:p w:rsidR="00016E7D" w:rsidRDefault="00016E7D">
            <w:pPr>
              <w:pStyle w:val="ConsPlusNormal"/>
              <w:jc w:val="center"/>
            </w:pPr>
            <w:r>
              <w:t>Единиц</w:t>
            </w:r>
          </w:p>
        </w:tc>
        <w:tc>
          <w:tcPr>
            <w:tcW w:w="1020" w:type="dxa"/>
          </w:tcPr>
          <w:p w:rsidR="00016E7D" w:rsidRDefault="00016E7D">
            <w:pPr>
              <w:pStyle w:val="ConsPlusNormal"/>
              <w:jc w:val="center"/>
            </w:pPr>
            <w:r>
              <w:t>Год</w:t>
            </w:r>
          </w:p>
        </w:tc>
        <w:tc>
          <w:tcPr>
            <w:tcW w:w="3061" w:type="dxa"/>
          </w:tcPr>
          <w:p w:rsidR="00016E7D" w:rsidRDefault="00016E7D">
            <w:pPr>
              <w:pStyle w:val="ConsPlusNormal"/>
            </w:pPr>
            <w:r>
              <w:t>Показатель характеризует привлекательность сферы малого и среднего предпринимательства. Отношение количества субъектов малого и среднего предпринимательства к численности постоянного населения</w:t>
            </w:r>
          </w:p>
        </w:tc>
        <w:tc>
          <w:tcPr>
            <w:tcW w:w="1924" w:type="dxa"/>
          </w:tcPr>
          <w:p w:rsidR="00016E7D" w:rsidRDefault="00016E7D">
            <w:pPr>
              <w:pStyle w:val="ConsPlusNormal"/>
              <w:jc w:val="center"/>
            </w:pPr>
            <w:r>
              <w:t>1 февраля</w:t>
            </w:r>
          </w:p>
        </w:tc>
        <w:tc>
          <w:tcPr>
            <w:tcW w:w="2254" w:type="dxa"/>
          </w:tcPr>
          <w:p w:rsidR="00016E7D" w:rsidRDefault="00016E7D">
            <w:pPr>
              <w:pStyle w:val="ConsPlusNormal"/>
            </w:pPr>
            <w:r>
              <w:t>Комитет по развитию малого, среднего бизнеса и потребительского рынка Ленинградской области</w:t>
            </w:r>
          </w:p>
        </w:tc>
        <w:tc>
          <w:tcPr>
            <w:tcW w:w="2254" w:type="dxa"/>
          </w:tcPr>
          <w:p w:rsidR="00016E7D" w:rsidRDefault="00016E7D">
            <w:pPr>
              <w:pStyle w:val="ConsPlusNormal"/>
            </w:pPr>
          </w:p>
        </w:tc>
      </w:tr>
      <w:tr w:rsidR="00016E7D">
        <w:tc>
          <w:tcPr>
            <w:tcW w:w="510" w:type="dxa"/>
          </w:tcPr>
          <w:p w:rsidR="00016E7D" w:rsidRDefault="00016E7D">
            <w:pPr>
              <w:pStyle w:val="ConsPlusNormal"/>
              <w:jc w:val="center"/>
            </w:pPr>
            <w:hyperlink r:id="rId131">
              <w:r>
                <w:rPr>
                  <w:color w:val="0000FF"/>
                </w:rPr>
                <w:t>33</w:t>
              </w:r>
            </w:hyperlink>
          </w:p>
        </w:tc>
        <w:tc>
          <w:tcPr>
            <w:tcW w:w="2891" w:type="dxa"/>
          </w:tcPr>
          <w:p w:rsidR="00016E7D" w:rsidRDefault="00016E7D">
            <w:pPr>
              <w:pStyle w:val="ConsPlusNormal"/>
            </w:pPr>
            <w: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населения</w:t>
            </w:r>
          </w:p>
        </w:tc>
        <w:tc>
          <w:tcPr>
            <w:tcW w:w="1609" w:type="dxa"/>
          </w:tcPr>
          <w:p w:rsidR="00016E7D" w:rsidRDefault="00016E7D">
            <w:pPr>
              <w:pStyle w:val="ConsPlusNormal"/>
              <w:jc w:val="center"/>
            </w:pPr>
            <w:r>
              <w:t>Процентов</w:t>
            </w:r>
          </w:p>
        </w:tc>
        <w:tc>
          <w:tcPr>
            <w:tcW w:w="1020" w:type="dxa"/>
          </w:tcPr>
          <w:p w:rsidR="00016E7D" w:rsidRDefault="00016E7D">
            <w:pPr>
              <w:pStyle w:val="ConsPlusNormal"/>
              <w:jc w:val="center"/>
            </w:pPr>
            <w:r>
              <w:t>Год</w:t>
            </w:r>
          </w:p>
        </w:tc>
        <w:tc>
          <w:tcPr>
            <w:tcW w:w="3061" w:type="dxa"/>
          </w:tcPr>
          <w:p w:rsidR="00016E7D" w:rsidRDefault="00016E7D">
            <w:pPr>
              <w:pStyle w:val="ConsPlusNormal"/>
            </w:pPr>
            <w:r>
              <w:t>Отношение среднесписочной численности работников (без внешних совместителей), занятых у субъектов малого и среднего предпринимательства (включая индивидуальных предпринимателей), к общей численности занятых в экономике (в среднем за год)</w:t>
            </w:r>
          </w:p>
        </w:tc>
        <w:tc>
          <w:tcPr>
            <w:tcW w:w="1924" w:type="dxa"/>
          </w:tcPr>
          <w:p w:rsidR="00016E7D" w:rsidRDefault="00016E7D">
            <w:pPr>
              <w:pStyle w:val="ConsPlusNormal"/>
            </w:pPr>
          </w:p>
        </w:tc>
        <w:tc>
          <w:tcPr>
            <w:tcW w:w="2254" w:type="dxa"/>
          </w:tcPr>
          <w:p w:rsidR="00016E7D" w:rsidRDefault="00016E7D">
            <w:pPr>
              <w:pStyle w:val="ConsPlusNormal"/>
            </w:pPr>
            <w:r>
              <w:t>Комитет по развитию малого, среднего бизнеса и потребительского рынка Ленинградской области</w:t>
            </w:r>
          </w:p>
        </w:tc>
        <w:tc>
          <w:tcPr>
            <w:tcW w:w="2254" w:type="dxa"/>
          </w:tcPr>
          <w:p w:rsidR="00016E7D" w:rsidRDefault="00016E7D">
            <w:pPr>
              <w:pStyle w:val="ConsPlusNormal"/>
            </w:pPr>
            <w:r>
              <w:t>Письмо Минэкономразвития России от 23 августа 2017 года N До5и-837</w:t>
            </w:r>
          </w:p>
        </w:tc>
      </w:tr>
      <w:tr w:rsidR="00016E7D">
        <w:tc>
          <w:tcPr>
            <w:tcW w:w="510" w:type="dxa"/>
          </w:tcPr>
          <w:p w:rsidR="00016E7D" w:rsidRDefault="00016E7D">
            <w:pPr>
              <w:pStyle w:val="ConsPlusNormal"/>
              <w:jc w:val="center"/>
            </w:pPr>
            <w:hyperlink r:id="rId132">
              <w:r>
                <w:rPr>
                  <w:color w:val="0000FF"/>
                </w:rPr>
                <w:t>34</w:t>
              </w:r>
            </w:hyperlink>
          </w:p>
        </w:tc>
        <w:tc>
          <w:tcPr>
            <w:tcW w:w="2891" w:type="dxa"/>
          </w:tcPr>
          <w:p w:rsidR="00016E7D" w:rsidRDefault="00016E7D">
            <w:pPr>
              <w:pStyle w:val="ConsPlusNormal"/>
            </w:pPr>
            <w:r>
              <w:t>Количество самозанятых граждан, зафиксировавших свой статус, с учетом введения налогового режима для самозанятых</w:t>
            </w:r>
          </w:p>
        </w:tc>
        <w:tc>
          <w:tcPr>
            <w:tcW w:w="1609" w:type="dxa"/>
          </w:tcPr>
          <w:p w:rsidR="00016E7D" w:rsidRDefault="00016E7D">
            <w:pPr>
              <w:pStyle w:val="ConsPlusNormal"/>
              <w:jc w:val="center"/>
            </w:pPr>
            <w:r>
              <w:t>Тыс. человек (нарастающим итогом)</w:t>
            </w:r>
          </w:p>
        </w:tc>
        <w:tc>
          <w:tcPr>
            <w:tcW w:w="1020" w:type="dxa"/>
          </w:tcPr>
          <w:p w:rsidR="00016E7D" w:rsidRDefault="00016E7D">
            <w:pPr>
              <w:pStyle w:val="ConsPlusNormal"/>
              <w:jc w:val="center"/>
            </w:pPr>
            <w:r>
              <w:t>Год</w:t>
            </w:r>
          </w:p>
        </w:tc>
        <w:tc>
          <w:tcPr>
            <w:tcW w:w="3061" w:type="dxa"/>
          </w:tcPr>
          <w:p w:rsidR="00016E7D" w:rsidRDefault="00016E7D">
            <w:pPr>
              <w:pStyle w:val="ConsPlusNormal"/>
            </w:pPr>
            <w:r>
              <w:t>2.9.83(2)</w:t>
            </w:r>
          </w:p>
        </w:tc>
        <w:tc>
          <w:tcPr>
            <w:tcW w:w="1924" w:type="dxa"/>
          </w:tcPr>
          <w:p w:rsidR="00016E7D" w:rsidRDefault="00016E7D">
            <w:pPr>
              <w:pStyle w:val="ConsPlusNormal"/>
              <w:jc w:val="center"/>
            </w:pPr>
            <w:r>
              <w:t>1 мая</w:t>
            </w:r>
          </w:p>
        </w:tc>
        <w:tc>
          <w:tcPr>
            <w:tcW w:w="2254" w:type="dxa"/>
          </w:tcPr>
          <w:p w:rsidR="00016E7D" w:rsidRDefault="00016E7D">
            <w:pPr>
              <w:pStyle w:val="ConsPlusNormal"/>
            </w:pPr>
            <w:r>
              <w:t>ФНС России</w:t>
            </w:r>
          </w:p>
        </w:tc>
        <w:tc>
          <w:tcPr>
            <w:tcW w:w="2254" w:type="dxa"/>
          </w:tcPr>
          <w:p w:rsidR="00016E7D" w:rsidRDefault="00016E7D">
            <w:pPr>
              <w:pStyle w:val="ConsPlusNormal"/>
            </w:pPr>
          </w:p>
        </w:tc>
      </w:tr>
      <w:tr w:rsidR="00016E7D">
        <w:tc>
          <w:tcPr>
            <w:tcW w:w="510" w:type="dxa"/>
          </w:tcPr>
          <w:p w:rsidR="00016E7D" w:rsidRDefault="00016E7D">
            <w:pPr>
              <w:pStyle w:val="ConsPlusNormal"/>
              <w:jc w:val="center"/>
            </w:pPr>
            <w:hyperlink r:id="rId133">
              <w:r>
                <w:rPr>
                  <w:color w:val="0000FF"/>
                </w:rPr>
                <w:t>35</w:t>
              </w:r>
            </w:hyperlink>
          </w:p>
        </w:tc>
        <w:tc>
          <w:tcPr>
            <w:tcW w:w="2891" w:type="dxa"/>
          </w:tcPr>
          <w:p w:rsidR="00016E7D" w:rsidRDefault="00016E7D">
            <w:pPr>
              <w:pStyle w:val="ConsPlusNormal"/>
            </w:pPr>
            <w:r>
              <w:t>Доля обрабатывающей промышленности в обороте субъектов малого и среднего предпринимательства (без учета индивидуальных предпринимателей)</w:t>
            </w:r>
          </w:p>
        </w:tc>
        <w:tc>
          <w:tcPr>
            <w:tcW w:w="1609" w:type="dxa"/>
          </w:tcPr>
          <w:p w:rsidR="00016E7D" w:rsidRDefault="00016E7D">
            <w:pPr>
              <w:pStyle w:val="ConsPlusNormal"/>
              <w:jc w:val="center"/>
            </w:pPr>
            <w:r>
              <w:t>Процентов</w:t>
            </w:r>
          </w:p>
        </w:tc>
        <w:tc>
          <w:tcPr>
            <w:tcW w:w="1020" w:type="dxa"/>
          </w:tcPr>
          <w:p w:rsidR="00016E7D" w:rsidRDefault="00016E7D">
            <w:pPr>
              <w:pStyle w:val="ConsPlusNormal"/>
              <w:jc w:val="center"/>
            </w:pPr>
            <w:r>
              <w:t>Год</w:t>
            </w:r>
          </w:p>
        </w:tc>
        <w:tc>
          <w:tcPr>
            <w:tcW w:w="3061" w:type="dxa"/>
          </w:tcPr>
          <w:p w:rsidR="00016E7D" w:rsidRDefault="00016E7D">
            <w:pPr>
              <w:pStyle w:val="ConsPlusNormal"/>
            </w:pPr>
            <w:r>
              <w:t>1.6.3, 1.6.7, 1.6.8. Расчетный показатель:</w:t>
            </w:r>
          </w:p>
          <w:p w:rsidR="00016E7D" w:rsidRDefault="00016E7D">
            <w:pPr>
              <w:pStyle w:val="ConsPlusNormal"/>
            </w:pPr>
            <w:r>
              <w:t>основные показатели деятельности индивидуальных предпринимателей;</w:t>
            </w:r>
          </w:p>
          <w:p w:rsidR="00016E7D" w:rsidRDefault="00016E7D">
            <w:pPr>
              <w:pStyle w:val="ConsPlusNormal"/>
            </w:pPr>
            <w:r>
              <w:t xml:space="preserve">основные показатели деятельности малых </w:t>
            </w:r>
            <w:r>
              <w:lastRenderedPageBreak/>
              <w:t>предприятий (без микропредприятий);</w:t>
            </w:r>
          </w:p>
          <w:p w:rsidR="00016E7D" w:rsidRDefault="00016E7D">
            <w:pPr>
              <w:pStyle w:val="ConsPlusNormal"/>
            </w:pPr>
            <w:r>
              <w:t>основные показатели деятельности средних предприятий;</w:t>
            </w:r>
          </w:p>
          <w:p w:rsidR="00016E7D" w:rsidRDefault="00016E7D">
            <w:pPr>
              <w:pStyle w:val="ConsPlusNormal"/>
            </w:pPr>
            <w:r>
              <w:t>основные показатели деятельности микропредприятий</w:t>
            </w:r>
          </w:p>
        </w:tc>
        <w:tc>
          <w:tcPr>
            <w:tcW w:w="1924" w:type="dxa"/>
          </w:tcPr>
          <w:p w:rsidR="00016E7D" w:rsidRDefault="00016E7D">
            <w:pPr>
              <w:pStyle w:val="ConsPlusNormal"/>
              <w:jc w:val="center"/>
            </w:pPr>
            <w:r>
              <w:lastRenderedPageBreak/>
              <w:t xml:space="preserve">Ежеквартально на 43-й рабочий день после отчетного периода; ежеквартально на 50-й рабочий день после отчетного </w:t>
            </w:r>
            <w:r>
              <w:lastRenderedPageBreak/>
              <w:t>периода; 25 марта</w:t>
            </w:r>
          </w:p>
        </w:tc>
        <w:tc>
          <w:tcPr>
            <w:tcW w:w="2254" w:type="dxa"/>
          </w:tcPr>
          <w:p w:rsidR="00016E7D" w:rsidRDefault="00016E7D">
            <w:pPr>
              <w:pStyle w:val="ConsPlusNormal"/>
            </w:pPr>
            <w:r>
              <w:lastRenderedPageBreak/>
              <w:t>Росстат</w:t>
            </w:r>
          </w:p>
        </w:tc>
        <w:tc>
          <w:tcPr>
            <w:tcW w:w="2254" w:type="dxa"/>
          </w:tcPr>
          <w:p w:rsidR="00016E7D" w:rsidRDefault="00016E7D">
            <w:pPr>
              <w:pStyle w:val="ConsPlusNormal"/>
            </w:pPr>
          </w:p>
        </w:tc>
      </w:tr>
      <w:tr w:rsidR="00016E7D">
        <w:tc>
          <w:tcPr>
            <w:tcW w:w="510" w:type="dxa"/>
          </w:tcPr>
          <w:p w:rsidR="00016E7D" w:rsidRDefault="00016E7D">
            <w:pPr>
              <w:pStyle w:val="ConsPlusNormal"/>
              <w:jc w:val="center"/>
            </w:pPr>
            <w:hyperlink r:id="rId134">
              <w:r>
                <w:rPr>
                  <w:color w:val="0000FF"/>
                </w:rPr>
                <w:t>36</w:t>
              </w:r>
            </w:hyperlink>
          </w:p>
        </w:tc>
        <w:tc>
          <w:tcPr>
            <w:tcW w:w="2891" w:type="dxa"/>
          </w:tcPr>
          <w:p w:rsidR="00016E7D" w:rsidRDefault="00016E7D">
            <w:pPr>
              <w:pStyle w:val="ConsPlusNormal"/>
            </w:pPr>
            <w:r>
              <w:t>Количество нестационарных торговых объектов круглогодичного размещения и мобильных торговых объектов</w:t>
            </w:r>
          </w:p>
        </w:tc>
        <w:tc>
          <w:tcPr>
            <w:tcW w:w="1609" w:type="dxa"/>
          </w:tcPr>
          <w:p w:rsidR="00016E7D" w:rsidRDefault="00016E7D">
            <w:pPr>
              <w:pStyle w:val="ConsPlusNormal"/>
              <w:jc w:val="center"/>
            </w:pPr>
            <w:r>
              <w:t>Единиц</w:t>
            </w:r>
          </w:p>
        </w:tc>
        <w:tc>
          <w:tcPr>
            <w:tcW w:w="1020" w:type="dxa"/>
          </w:tcPr>
          <w:p w:rsidR="00016E7D" w:rsidRDefault="00016E7D">
            <w:pPr>
              <w:pStyle w:val="ConsPlusNormal"/>
              <w:jc w:val="center"/>
            </w:pPr>
            <w:r>
              <w:t>Год</w:t>
            </w:r>
          </w:p>
        </w:tc>
        <w:tc>
          <w:tcPr>
            <w:tcW w:w="3061" w:type="dxa"/>
          </w:tcPr>
          <w:p w:rsidR="00016E7D" w:rsidRDefault="00016E7D">
            <w:pPr>
              <w:pStyle w:val="ConsPlusNormal"/>
            </w:pPr>
            <w:r>
              <w:t>Характеризует доступность объектов торговли. Общее количество нестационарных торговых объектов, включенных в схемы размещения нестационарных торговых объектов муниципальных образований, городских, сельских поселений, городского округа, а также размещенных на частной территории, и мобильных торговых объектов</w:t>
            </w:r>
          </w:p>
        </w:tc>
        <w:tc>
          <w:tcPr>
            <w:tcW w:w="1924" w:type="dxa"/>
          </w:tcPr>
          <w:p w:rsidR="00016E7D" w:rsidRDefault="00016E7D">
            <w:pPr>
              <w:pStyle w:val="ConsPlusNormal"/>
              <w:jc w:val="center"/>
            </w:pPr>
            <w:r>
              <w:t>1 февраля</w:t>
            </w:r>
          </w:p>
        </w:tc>
        <w:tc>
          <w:tcPr>
            <w:tcW w:w="2254" w:type="dxa"/>
          </w:tcPr>
          <w:p w:rsidR="00016E7D" w:rsidRDefault="00016E7D">
            <w:pPr>
              <w:pStyle w:val="ConsPlusNormal"/>
            </w:pPr>
            <w:r>
              <w:t>Комитет по развитию малого, среднего бизнеса и потребительского рынка Ленинградской области</w:t>
            </w:r>
          </w:p>
        </w:tc>
        <w:tc>
          <w:tcPr>
            <w:tcW w:w="2254" w:type="dxa"/>
          </w:tcPr>
          <w:p w:rsidR="00016E7D" w:rsidRDefault="00016E7D">
            <w:pPr>
              <w:pStyle w:val="ConsPlusNormal"/>
            </w:pPr>
          </w:p>
        </w:tc>
      </w:tr>
    </w:tbl>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jc w:val="right"/>
        <w:outlineLvl w:val="1"/>
      </w:pPr>
      <w:r>
        <w:t>Приложение 3</w:t>
      </w:r>
    </w:p>
    <w:p w:rsidR="00016E7D" w:rsidRDefault="00016E7D">
      <w:pPr>
        <w:pStyle w:val="ConsPlusNormal"/>
        <w:jc w:val="right"/>
      </w:pPr>
      <w:r>
        <w:t>к государственной программе...</w:t>
      </w:r>
    </w:p>
    <w:p w:rsidR="00016E7D" w:rsidRDefault="00016E7D">
      <w:pPr>
        <w:pStyle w:val="ConsPlusNormal"/>
      </w:pPr>
    </w:p>
    <w:p w:rsidR="00016E7D" w:rsidRDefault="00016E7D">
      <w:pPr>
        <w:pStyle w:val="ConsPlusTitle"/>
        <w:jc w:val="center"/>
      </w:pPr>
      <w:r>
        <w:t>ПЛАН</w:t>
      </w:r>
    </w:p>
    <w:p w:rsidR="00016E7D" w:rsidRDefault="00016E7D">
      <w:pPr>
        <w:pStyle w:val="ConsPlusTitle"/>
        <w:jc w:val="center"/>
      </w:pPr>
      <w:r>
        <w:t>РЕАЛИЗАЦИИ ГОСУДАРСТВЕННОЙ ПРОГРАММЫ ЛЕНИНГРАДСКОЙ ОБЛАСТИ</w:t>
      </w:r>
    </w:p>
    <w:p w:rsidR="00016E7D" w:rsidRDefault="00016E7D">
      <w:pPr>
        <w:pStyle w:val="ConsPlusTitle"/>
        <w:jc w:val="center"/>
      </w:pPr>
      <w:r>
        <w:t>"СТИМУЛИРОВАНИЕ ЭКОНОМИЧЕСКОЙ АКТИВНОСТИ</w:t>
      </w:r>
    </w:p>
    <w:p w:rsidR="00016E7D" w:rsidRDefault="00016E7D">
      <w:pPr>
        <w:pStyle w:val="ConsPlusTitle"/>
        <w:jc w:val="center"/>
      </w:pPr>
      <w:r>
        <w:t>ЛЕНИНГРАДСКОЙ ОБЛАСТИ"</w:t>
      </w:r>
    </w:p>
    <w:p w:rsidR="00016E7D" w:rsidRDefault="00016E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016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6E7D" w:rsidRDefault="00016E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6E7D" w:rsidRDefault="00016E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6E7D" w:rsidRDefault="00016E7D">
            <w:pPr>
              <w:pStyle w:val="ConsPlusNormal"/>
              <w:jc w:val="center"/>
            </w:pPr>
            <w:r>
              <w:rPr>
                <w:color w:val="392C69"/>
              </w:rPr>
              <w:t>Список изменяющих документов</w:t>
            </w:r>
          </w:p>
          <w:p w:rsidR="00016E7D" w:rsidRDefault="00016E7D">
            <w:pPr>
              <w:pStyle w:val="ConsPlusNormal"/>
              <w:jc w:val="center"/>
            </w:pPr>
            <w:r>
              <w:rPr>
                <w:color w:val="392C69"/>
              </w:rPr>
              <w:t>(в ред. Постановлений Правительства Ленинградской области</w:t>
            </w:r>
          </w:p>
          <w:p w:rsidR="00016E7D" w:rsidRDefault="00016E7D">
            <w:pPr>
              <w:pStyle w:val="ConsPlusNormal"/>
              <w:jc w:val="center"/>
            </w:pPr>
            <w:r>
              <w:rPr>
                <w:color w:val="392C69"/>
              </w:rPr>
              <w:t xml:space="preserve">от 13.07.2022 </w:t>
            </w:r>
            <w:hyperlink r:id="rId135">
              <w:r>
                <w:rPr>
                  <w:color w:val="0000FF"/>
                </w:rPr>
                <w:t>N 480</w:t>
              </w:r>
            </w:hyperlink>
            <w:r>
              <w:rPr>
                <w:color w:val="392C69"/>
              </w:rPr>
              <w:t xml:space="preserve">, от 30.08.2022 </w:t>
            </w:r>
            <w:hyperlink r:id="rId136">
              <w:r>
                <w:rPr>
                  <w:color w:val="0000FF"/>
                </w:rPr>
                <w:t>N 616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6E7D" w:rsidRDefault="00016E7D">
            <w:pPr>
              <w:pStyle w:val="ConsPlusNormal"/>
            </w:pPr>
          </w:p>
        </w:tc>
      </w:tr>
    </w:tbl>
    <w:p w:rsidR="00016E7D" w:rsidRDefault="00016E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84"/>
        <w:gridCol w:w="2089"/>
        <w:gridCol w:w="1309"/>
        <w:gridCol w:w="1531"/>
        <w:gridCol w:w="1247"/>
        <w:gridCol w:w="1304"/>
        <w:gridCol w:w="1134"/>
        <w:gridCol w:w="1531"/>
      </w:tblGrid>
      <w:tr w:rsidR="00016E7D">
        <w:tc>
          <w:tcPr>
            <w:tcW w:w="2884" w:type="dxa"/>
            <w:vMerge w:val="restart"/>
          </w:tcPr>
          <w:p w:rsidR="00016E7D" w:rsidRDefault="00016E7D">
            <w:pPr>
              <w:pStyle w:val="ConsPlusNormal"/>
              <w:jc w:val="center"/>
            </w:pPr>
            <w:r>
              <w:t>Наименование государственной программы, подпрограммы, структурного элемента</w:t>
            </w:r>
          </w:p>
        </w:tc>
        <w:tc>
          <w:tcPr>
            <w:tcW w:w="2089" w:type="dxa"/>
            <w:vMerge w:val="restart"/>
          </w:tcPr>
          <w:p w:rsidR="00016E7D" w:rsidRDefault="00016E7D">
            <w:pPr>
              <w:pStyle w:val="ConsPlusNormal"/>
              <w:jc w:val="center"/>
            </w:pPr>
            <w:r>
              <w:t>Ответственный исполнитель, соисполнитель, участник</w:t>
            </w:r>
          </w:p>
        </w:tc>
        <w:tc>
          <w:tcPr>
            <w:tcW w:w="1309" w:type="dxa"/>
            <w:vMerge w:val="restart"/>
          </w:tcPr>
          <w:p w:rsidR="00016E7D" w:rsidRDefault="00016E7D">
            <w:pPr>
              <w:pStyle w:val="ConsPlusNormal"/>
              <w:jc w:val="center"/>
            </w:pPr>
            <w:r>
              <w:t>Годы реализации</w:t>
            </w:r>
          </w:p>
        </w:tc>
        <w:tc>
          <w:tcPr>
            <w:tcW w:w="6747" w:type="dxa"/>
            <w:gridSpan w:val="5"/>
          </w:tcPr>
          <w:p w:rsidR="00016E7D" w:rsidRDefault="00016E7D">
            <w:pPr>
              <w:pStyle w:val="ConsPlusNormal"/>
              <w:jc w:val="center"/>
            </w:pPr>
            <w:r>
              <w:t>Оценка расходов (тыс. руб. в ценах соответствующих лет)</w:t>
            </w: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vMerge/>
          </w:tcPr>
          <w:p w:rsidR="00016E7D" w:rsidRDefault="00016E7D">
            <w:pPr>
              <w:pStyle w:val="ConsPlusNormal"/>
            </w:pPr>
          </w:p>
        </w:tc>
        <w:tc>
          <w:tcPr>
            <w:tcW w:w="1531" w:type="dxa"/>
          </w:tcPr>
          <w:p w:rsidR="00016E7D" w:rsidRDefault="00016E7D">
            <w:pPr>
              <w:pStyle w:val="ConsPlusNormal"/>
              <w:jc w:val="center"/>
            </w:pPr>
            <w:r>
              <w:t>всего</w:t>
            </w:r>
          </w:p>
        </w:tc>
        <w:tc>
          <w:tcPr>
            <w:tcW w:w="1247" w:type="dxa"/>
          </w:tcPr>
          <w:p w:rsidR="00016E7D" w:rsidRDefault="00016E7D">
            <w:pPr>
              <w:pStyle w:val="ConsPlusNormal"/>
              <w:jc w:val="center"/>
            </w:pPr>
            <w:r>
              <w:t>федеральный бюджет</w:t>
            </w:r>
          </w:p>
        </w:tc>
        <w:tc>
          <w:tcPr>
            <w:tcW w:w="1304" w:type="dxa"/>
          </w:tcPr>
          <w:p w:rsidR="00016E7D" w:rsidRDefault="00016E7D">
            <w:pPr>
              <w:pStyle w:val="ConsPlusNormal"/>
              <w:jc w:val="center"/>
            </w:pPr>
            <w:r>
              <w:t>областной бюджет</w:t>
            </w:r>
          </w:p>
        </w:tc>
        <w:tc>
          <w:tcPr>
            <w:tcW w:w="1134" w:type="dxa"/>
          </w:tcPr>
          <w:p w:rsidR="00016E7D" w:rsidRDefault="00016E7D">
            <w:pPr>
              <w:pStyle w:val="ConsPlusNormal"/>
              <w:jc w:val="center"/>
            </w:pPr>
            <w:r>
              <w:t>местные бюджеты</w:t>
            </w:r>
          </w:p>
        </w:tc>
        <w:tc>
          <w:tcPr>
            <w:tcW w:w="1531" w:type="dxa"/>
          </w:tcPr>
          <w:p w:rsidR="00016E7D" w:rsidRDefault="00016E7D">
            <w:pPr>
              <w:pStyle w:val="ConsPlusNormal"/>
              <w:jc w:val="center"/>
            </w:pPr>
            <w:r>
              <w:t>прочие источники</w:t>
            </w:r>
          </w:p>
        </w:tc>
      </w:tr>
      <w:tr w:rsidR="00016E7D">
        <w:tc>
          <w:tcPr>
            <w:tcW w:w="2884" w:type="dxa"/>
          </w:tcPr>
          <w:p w:rsidR="00016E7D" w:rsidRDefault="00016E7D">
            <w:pPr>
              <w:pStyle w:val="ConsPlusNormal"/>
              <w:jc w:val="center"/>
            </w:pPr>
            <w:r>
              <w:t>1</w:t>
            </w:r>
          </w:p>
        </w:tc>
        <w:tc>
          <w:tcPr>
            <w:tcW w:w="2089" w:type="dxa"/>
          </w:tcPr>
          <w:p w:rsidR="00016E7D" w:rsidRDefault="00016E7D">
            <w:pPr>
              <w:pStyle w:val="ConsPlusNormal"/>
              <w:jc w:val="center"/>
            </w:pPr>
            <w:r>
              <w:t>2</w:t>
            </w:r>
          </w:p>
        </w:tc>
        <w:tc>
          <w:tcPr>
            <w:tcW w:w="1309" w:type="dxa"/>
          </w:tcPr>
          <w:p w:rsidR="00016E7D" w:rsidRDefault="00016E7D">
            <w:pPr>
              <w:pStyle w:val="ConsPlusNormal"/>
              <w:jc w:val="center"/>
            </w:pPr>
            <w:r>
              <w:t>3</w:t>
            </w:r>
          </w:p>
        </w:tc>
        <w:tc>
          <w:tcPr>
            <w:tcW w:w="1531" w:type="dxa"/>
          </w:tcPr>
          <w:p w:rsidR="00016E7D" w:rsidRDefault="00016E7D">
            <w:pPr>
              <w:pStyle w:val="ConsPlusNormal"/>
              <w:jc w:val="center"/>
            </w:pPr>
            <w:r>
              <w:t>4</w:t>
            </w:r>
          </w:p>
        </w:tc>
        <w:tc>
          <w:tcPr>
            <w:tcW w:w="1247" w:type="dxa"/>
          </w:tcPr>
          <w:p w:rsidR="00016E7D" w:rsidRDefault="00016E7D">
            <w:pPr>
              <w:pStyle w:val="ConsPlusNormal"/>
              <w:jc w:val="center"/>
            </w:pPr>
            <w:r>
              <w:t>5</w:t>
            </w:r>
          </w:p>
        </w:tc>
        <w:tc>
          <w:tcPr>
            <w:tcW w:w="1304" w:type="dxa"/>
          </w:tcPr>
          <w:p w:rsidR="00016E7D" w:rsidRDefault="00016E7D">
            <w:pPr>
              <w:pStyle w:val="ConsPlusNormal"/>
              <w:jc w:val="center"/>
            </w:pPr>
            <w:r>
              <w:t>6</w:t>
            </w:r>
          </w:p>
        </w:tc>
        <w:tc>
          <w:tcPr>
            <w:tcW w:w="1134" w:type="dxa"/>
          </w:tcPr>
          <w:p w:rsidR="00016E7D" w:rsidRDefault="00016E7D">
            <w:pPr>
              <w:pStyle w:val="ConsPlusNormal"/>
              <w:jc w:val="center"/>
            </w:pPr>
            <w:r>
              <w:t>7</w:t>
            </w:r>
          </w:p>
        </w:tc>
        <w:tc>
          <w:tcPr>
            <w:tcW w:w="1531" w:type="dxa"/>
          </w:tcPr>
          <w:p w:rsidR="00016E7D" w:rsidRDefault="00016E7D">
            <w:pPr>
              <w:pStyle w:val="ConsPlusNormal"/>
              <w:jc w:val="center"/>
            </w:pPr>
            <w:r>
              <w:t>8</w:t>
            </w:r>
          </w:p>
        </w:tc>
      </w:tr>
      <w:tr w:rsidR="00016E7D">
        <w:tc>
          <w:tcPr>
            <w:tcW w:w="2884" w:type="dxa"/>
            <w:vMerge w:val="restart"/>
          </w:tcPr>
          <w:p w:rsidR="00016E7D" w:rsidRDefault="00016E7D">
            <w:pPr>
              <w:pStyle w:val="ConsPlusNormal"/>
              <w:outlineLvl w:val="2"/>
            </w:pPr>
            <w:r>
              <w:t>Государственная программа Ленинградской области "Стимулирование экономической активности Ленинградской области"</w:t>
            </w:r>
          </w:p>
        </w:tc>
        <w:tc>
          <w:tcPr>
            <w:tcW w:w="2089" w:type="dxa"/>
            <w:vMerge w:val="restart"/>
          </w:tcPr>
          <w:p w:rsidR="00016E7D" w:rsidRDefault="00016E7D">
            <w:pPr>
              <w:pStyle w:val="ConsPlusNormal"/>
            </w:pPr>
            <w:r>
              <w:t>Комитет экономического развития и инвестиционной деятельности Ленинградской области (далее - Комитет)</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r>
              <w:t>215498388,4</w:t>
            </w:r>
          </w:p>
        </w:tc>
        <w:tc>
          <w:tcPr>
            <w:tcW w:w="1247" w:type="dxa"/>
          </w:tcPr>
          <w:p w:rsidR="00016E7D" w:rsidRDefault="00016E7D">
            <w:pPr>
              <w:pStyle w:val="ConsPlusNormal"/>
              <w:jc w:val="center"/>
            </w:pPr>
            <w:r>
              <w:t>290415,2</w:t>
            </w:r>
          </w:p>
        </w:tc>
        <w:tc>
          <w:tcPr>
            <w:tcW w:w="1304" w:type="dxa"/>
          </w:tcPr>
          <w:p w:rsidR="00016E7D" w:rsidRDefault="00016E7D">
            <w:pPr>
              <w:pStyle w:val="ConsPlusNormal"/>
              <w:jc w:val="center"/>
            </w:pPr>
            <w:r>
              <w:t>2448899,2</w:t>
            </w:r>
          </w:p>
        </w:tc>
        <w:tc>
          <w:tcPr>
            <w:tcW w:w="1134" w:type="dxa"/>
          </w:tcPr>
          <w:p w:rsidR="00016E7D" w:rsidRDefault="00016E7D">
            <w:pPr>
              <w:pStyle w:val="ConsPlusNormal"/>
              <w:jc w:val="center"/>
            </w:pPr>
            <w:r>
              <w:t>21264,0</w:t>
            </w:r>
          </w:p>
        </w:tc>
        <w:tc>
          <w:tcPr>
            <w:tcW w:w="1531" w:type="dxa"/>
          </w:tcPr>
          <w:p w:rsidR="00016E7D" w:rsidRDefault="00016E7D">
            <w:pPr>
              <w:pStyle w:val="ConsPlusNormal"/>
              <w:jc w:val="center"/>
            </w:pPr>
            <w:r>
              <w:t>212737810,0</w:t>
            </w: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272715182,2</w:t>
            </w:r>
          </w:p>
        </w:tc>
        <w:tc>
          <w:tcPr>
            <w:tcW w:w="1247" w:type="dxa"/>
          </w:tcPr>
          <w:p w:rsidR="00016E7D" w:rsidRDefault="00016E7D">
            <w:pPr>
              <w:pStyle w:val="ConsPlusNormal"/>
              <w:jc w:val="center"/>
            </w:pPr>
            <w:r>
              <w:t>259547,0 &lt;*&gt;</w:t>
            </w:r>
          </w:p>
        </w:tc>
        <w:tc>
          <w:tcPr>
            <w:tcW w:w="1304" w:type="dxa"/>
          </w:tcPr>
          <w:p w:rsidR="00016E7D" w:rsidRDefault="00016E7D">
            <w:pPr>
              <w:pStyle w:val="ConsPlusNormal"/>
              <w:jc w:val="center"/>
            </w:pPr>
            <w:r>
              <w:t>1824885,0</w:t>
            </w:r>
          </w:p>
        </w:tc>
        <w:tc>
          <w:tcPr>
            <w:tcW w:w="1134" w:type="dxa"/>
          </w:tcPr>
          <w:p w:rsidR="00016E7D" w:rsidRDefault="00016E7D">
            <w:pPr>
              <w:pStyle w:val="ConsPlusNormal"/>
              <w:jc w:val="center"/>
            </w:pPr>
            <w:r>
              <w:t>10669,2</w:t>
            </w:r>
          </w:p>
        </w:tc>
        <w:tc>
          <w:tcPr>
            <w:tcW w:w="1531" w:type="dxa"/>
          </w:tcPr>
          <w:p w:rsidR="00016E7D" w:rsidRDefault="00016E7D">
            <w:pPr>
              <w:pStyle w:val="ConsPlusNormal"/>
              <w:jc w:val="center"/>
            </w:pPr>
            <w:r>
              <w:t>270620081,0</w:t>
            </w: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207130771,0</w:t>
            </w:r>
          </w:p>
        </w:tc>
        <w:tc>
          <w:tcPr>
            <w:tcW w:w="1247" w:type="dxa"/>
          </w:tcPr>
          <w:p w:rsidR="00016E7D" w:rsidRDefault="00016E7D">
            <w:pPr>
              <w:pStyle w:val="ConsPlusNormal"/>
              <w:jc w:val="center"/>
            </w:pPr>
            <w:r>
              <w:t>257790,3 &lt;*&gt;</w:t>
            </w:r>
          </w:p>
        </w:tc>
        <w:tc>
          <w:tcPr>
            <w:tcW w:w="1304" w:type="dxa"/>
          </w:tcPr>
          <w:p w:rsidR="00016E7D" w:rsidRDefault="00016E7D">
            <w:pPr>
              <w:pStyle w:val="ConsPlusNormal"/>
              <w:jc w:val="center"/>
            </w:pPr>
            <w:r>
              <w:t>1696891,1</w:t>
            </w:r>
          </w:p>
        </w:tc>
        <w:tc>
          <w:tcPr>
            <w:tcW w:w="1134" w:type="dxa"/>
          </w:tcPr>
          <w:p w:rsidR="00016E7D" w:rsidRDefault="00016E7D">
            <w:pPr>
              <w:pStyle w:val="ConsPlusNormal"/>
              <w:jc w:val="center"/>
            </w:pPr>
            <w:r>
              <w:t>21008,6</w:t>
            </w:r>
          </w:p>
        </w:tc>
        <w:tc>
          <w:tcPr>
            <w:tcW w:w="1531" w:type="dxa"/>
          </w:tcPr>
          <w:p w:rsidR="00016E7D" w:rsidRDefault="00016E7D">
            <w:pPr>
              <w:pStyle w:val="ConsPlusNormal"/>
              <w:jc w:val="center"/>
            </w:pPr>
            <w:r>
              <w:t>205155081,0</w:t>
            </w: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2025</w:t>
            </w:r>
          </w:p>
        </w:tc>
        <w:tc>
          <w:tcPr>
            <w:tcW w:w="1531" w:type="dxa"/>
          </w:tcPr>
          <w:p w:rsidR="00016E7D" w:rsidRDefault="00016E7D">
            <w:pPr>
              <w:pStyle w:val="ConsPlusNormal"/>
              <w:jc w:val="center"/>
            </w:pPr>
            <w:r>
              <w:t>999877,0</w:t>
            </w:r>
          </w:p>
        </w:tc>
        <w:tc>
          <w:tcPr>
            <w:tcW w:w="1247" w:type="dxa"/>
          </w:tcPr>
          <w:p w:rsidR="00016E7D" w:rsidRDefault="00016E7D">
            <w:pPr>
              <w:pStyle w:val="ConsPlusNormal"/>
              <w:jc w:val="center"/>
            </w:pPr>
            <w:r>
              <w:t>100000,0 &lt;*&gt;</w:t>
            </w:r>
          </w:p>
        </w:tc>
        <w:tc>
          <w:tcPr>
            <w:tcW w:w="1304" w:type="dxa"/>
          </w:tcPr>
          <w:p w:rsidR="00016E7D" w:rsidRDefault="00016E7D">
            <w:pPr>
              <w:pStyle w:val="ConsPlusNormal"/>
              <w:jc w:val="center"/>
            </w:pPr>
            <w:r>
              <w:t>889045,8</w:t>
            </w:r>
          </w:p>
        </w:tc>
        <w:tc>
          <w:tcPr>
            <w:tcW w:w="1134" w:type="dxa"/>
          </w:tcPr>
          <w:p w:rsidR="00016E7D" w:rsidRDefault="00016E7D">
            <w:pPr>
              <w:pStyle w:val="ConsPlusNormal"/>
              <w:jc w:val="center"/>
            </w:pPr>
            <w:r>
              <w:t>10831,2</w:t>
            </w:r>
          </w:p>
        </w:tc>
        <w:tc>
          <w:tcPr>
            <w:tcW w:w="1531" w:type="dxa"/>
          </w:tcPr>
          <w:p w:rsidR="00016E7D" w:rsidRDefault="00016E7D">
            <w:pPr>
              <w:pStyle w:val="ConsPlusNormal"/>
              <w:jc w:val="center"/>
            </w:pPr>
          </w:p>
        </w:tc>
      </w:tr>
      <w:tr w:rsidR="00016E7D">
        <w:tc>
          <w:tcPr>
            <w:tcW w:w="2884" w:type="dxa"/>
          </w:tcPr>
          <w:p w:rsidR="00016E7D" w:rsidRDefault="00016E7D">
            <w:pPr>
              <w:pStyle w:val="ConsPlusNormal"/>
            </w:pPr>
            <w:r>
              <w:t>Итого по государственной программе</w:t>
            </w:r>
          </w:p>
        </w:tc>
        <w:tc>
          <w:tcPr>
            <w:tcW w:w="2089" w:type="dxa"/>
          </w:tcPr>
          <w:p w:rsidR="00016E7D" w:rsidRDefault="00016E7D">
            <w:pPr>
              <w:pStyle w:val="ConsPlusNormal"/>
            </w:pPr>
          </w:p>
        </w:tc>
        <w:tc>
          <w:tcPr>
            <w:tcW w:w="1309" w:type="dxa"/>
          </w:tcPr>
          <w:p w:rsidR="00016E7D" w:rsidRDefault="00016E7D">
            <w:pPr>
              <w:pStyle w:val="ConsPlusNormal"/>
              <w:jc w:val="center"/>
            </w:pPr>
            <w:r>
              <w:t>2022-2025</w:t>
            </w:r>
          </w:p>
        </w:tc>
        <w:tc>
          <w:tcPr>
            <w:tcW w:w="1531" w:type="dxa"/>
          </w:tcPr>
          <w:p w:rsidR="00016E7D" w:rsidRDefault="00016E7D">
            <w:pPr>
              <w:pStyle w:val="ConsPlusNormal"/>
              <w:jc w:val="center"/>
            </w:pPr>
            <w:r>
              <w:t>696344218,6</w:t>
            </w:r>
          </w:p>
        </w:tc>
        <w:tc>
          <w:tcPr>
            <w:tcW w:w="1247" w:type="dxa"/>
          </w:tcPr>
          <w:p w:rsidR="00016E7D" w:rsidRDefault="00016E7D">
            <w:pPr>
              <w:pStyle w:val="ConsPlusNormal"/>
              <w:jc w:val="center"/>
            </w:pPr>
            <w:r>
              <w:t>907752,5 &lt;*&gt;</w:t>
            </w:r>
          </w:p>
        </w:tc>
        <w:tc>
          <w:tcPr>
            <w:tcW w:w="1304" w:type="dxa"/>
          </w:tcPr>
          <w:p w:rsidR="00016E7D" w:rsidRDefault="00016E7D">
            <w:pPr>
              <w:pStyle w:val="ConsPlusNormal"/>
              <w:jc w:val="center"/>
            </w:pPr>
            <w:r>
              <w:t>6859721,1</w:t>
            </w:r>
          </w:p>
        </w:tc>
        <w:tc>
          <w:tcPr>
            <w:tcW w:w="1134" w:type="dxa"/>
          </w:tcPr>
          <w:p w:rsidR="00016E7D" w:rsidRDefault="00016E7D">
            <w:pPr>
              <w:pStyle w:val="ConsPlusNormal"/>
              <w:jc w:val="center"/>
            </w:pPr>
            <w:r>
              <w:t>63773,0</w:t>
            </w:r>
          </w:p>
        </w:tc>
        <w:tc>
          <w:tcPr>
            <w:tcW w:w="1531" w:type="dxa"/>
          </w:tcPr>
          <w:p w:rsidR="00016E7D" w:rsidRDefault="00016E7D">
            <w:pPr>
              <w:pStyle w:val="ConsPlusNormal"/>
              <w:jc w:val="center"/>
            </w:pPr>
            <w:r>
              <w:t>688512972,0</w:t>
            </w:r>
          </w:p>
        </w:tc>
      </w:tr>
      <w:tr w:rsidR="00016E7D">
        <w:tc>
          <w:tcPr>
            <w:tcW w:w="2884" w:type="dxa"/>
            <w:vMerge w:val="restart"/>
          </w:tcPr>
          <w:p w:rsidR="00016E7D" w:rsidRDefault="00016E7D">
            <w:pPr>
              <w:pStyle w:val="ConsPlusNormal"/>
              <w:outlineLvl w:val="2"/>
            </w:pPr>
            <w:r>
              <w:t>Подпрограмма 1 "Создание условий для инвестиционной привлекательности региона"</w:t>
            </w:r>
          </w:p>
        </w:tc>
        <w:tc>
          <w:tcPr>
            <w:tcW w:w="2089" w:type="dxa"/>
            <w:vMerge w:val="restart"/>
          </w:tcPr>
          <w:p w:rsidR="00016E7D" w:rsidRDefault="00016E7D">
            <w:pPr>
              <w:pStyle w:val="ConsPlusNormal"/>
            </w:pPr>
            <w:r>
              <w:t>Комитет</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r>
              <w:t>213335682,0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594856,1</w:t>
            </w:r>
          </w:p>
        </w:tc>
        <w:tc>
          <w:tcPr>
            <w:tcW w:w="1134" w:type="dxa"/>
          </w:tcPr>
          <w:p w:rsidR="00016E7D" w:rsidRDefault="00016E7D">
            <w:pPr>
              <w:pStyle w:val="ConsPlusNormal"/>
              <w:jc w:val="center"/>
            </w:pPr>
            <w:r>
              <w:t>3015,9</w:t>
            </w:r>
          </w:p>
        </w:tc>
        <w:tc>
          <w:tcPr>
            <w:tcW w:w="1531" w:type="dxa"/>
          </w:tcPr>
          <w:p w:rsidR="00016E7D" w:rsidRDefault="00016E7D">
            <w:pPr>
              <w:pStyle w:val="ConsPlusNormal"/>
              <w:jc w:val="center"/>
            </w:pPr>
            <w:r>
              <w:t>212737810,0</w:t>
            </w: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271221363,7</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599163,5</w:t>
            </w:r>
          </w:p>
        </w:tc>
        <w:tc>
          <w:tcPr>
            <w:tcW w:w="1134" w:type="dxa"/>
          </w:tcPr>
          <w:p w:rsidR="00016E7D" w:rsidRDefault="00016E7D">
            <w:pPr>
              <w:pStyle w:val="ConsPlusNormal"/>
              <w:jc w:val="center"/>
            </w:pPr>
            <w:r>
              <w:t>2119,2</w:t>
            </w:r>
          </w:p>
        </w:tc>
        <w:tc>
          <w:tcPr>
            <w:tcW w:w="1531" w:type="dxa"/>
          </w:tcPr>
          <w:p w:rsidR="00016E7D" w:rsidRDefault="00016E7D">
            <w:pPr>
              <w:pStyle w:val="ConsPlusNormal"/>
              <w:jc w:val="center"/>
            </w:pPr>
            <w:r>
              <w:t>270620081,0</w:t>
            </w: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205752761,3</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595930,4</w:t>
            </w:r>
          </w:p>
        </w:tc>
        <w:tc>
          <w:tcPr>
            <w:tcW w:w="1134" w:type="dxa"/>
          </w:tcPr>
          <w:p w:rsidR="00016E7D" w:rsidRDefault="00016E7D">
            <w:pPr>
              <w:pStyle w:val="ConsPlusNormal"/>
              <w:jc w:val="center"/>
            </w:pPr>
            <w:r>
              <w:t>1749,9</w:t>
            </w:r>
          </w:p>
        </w:tc>
        <w:tc>
          <w:tcPr>
            <w:tcW w:w="1531" w:type="dxa"/>
          </w:tcPr>
          <w:p w:rsidR="00016E7D" w:rsidRDefault="00016E7D">
            <w:pPr>
              <w:pStyle w:val="ConsPlusNormal"/>
              <w:jc w:val="center"/>
            </w:pPr>
            <w:r>
              <w:t>205155081,0</w:t>
            </w: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2025</w:t>
            </w:r>
          </w:p>
        </w:tc>
        <w:tc>
          <w:tcPr>
            <w:tcW w:w="1531" w:type="dxa"/>
          </w:tcPr>
          <w:p w:rsidR="00016E7D" w:rsidRDefault="00016E7D">
            <w:pPr>
              <w:pStyle w:val="ConsPlusNormal"/>
              <w:jc w:val="center"/>
            </w:pPr>
            <w:r>
              <w:t>195218,9</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193278,9</w:t>
            </w:r>
          </w:p>
        </w:tc>
        <w:tc>
          <w:tcPr>
            <w:tcW w:w="1134" w:type="dxa"/>
          </w:tcPr>
          <w:p w:rsidR="00016E7D" w:rsidRDefault="00016E7D">
            <w:pPr>
              <w:pStyle w:val="ConsPlusNormal"/>
              <w:jc w:val="center"/>
            </w:pPr>
            <w:r>
              <w:t>1940,0</w:t>
            </w:r>
          </w:p>
        </w:tc>
        <w:tc>
          <w:tcPr>
            <w:tcW w:w="1531" w:type="dxa"/>
          </w:tcPr>
          <w:p w:rsidR="00016E7D" w:rsidRDefault="00016E7D">
            <w:pPr>
              <w:pStyle w:val="ConsPlusNormal"/>
              <w:jc w:val="center"/>
            </w:pPr>
          </w:p>
        </w:tc>
      </w:tr>
      <w:tr w:rsidR="00016E7D">
        <w:tc>
          <w:tcPr>
            <w:tcW w:w="2884" w:type="dxa"/>
          </w:tcPr>
          <w:p w:rsidR="00016E7D" w:rsidRDefault="00016E7D">
            <w:pPr>
              <w:pStyle w:val="ConsPlusNormal"/>
            </w:pPr>
            <w:r>
              <w:t>Итого по подпрограмме 1</w:t>
            </w:r>
          </w:p>
        </w:tc>
        <w:tc>
          <w:tcPr>
            <w:tcW w:w="2089" w:type="dxa"/>
          </w:tcPr>
          <w:p w:rsidR="00016E7D" w:rsidRDefault="00016E7D">
            <w:pPr>
              <w:pStyle w:val="ConsPlusNormal"/>
            </w:pPr>
          </w:p>
        </w:tc>
        <w:tc>
          <w:tcPr>
            <w:tcW w:w="1309" w:type="dxa"/>
          </w:tcPr>
          <w:p w:rsidR="00016E7D" w:rsidRDefault="00016E7D">
            <w:pPr>
              <w:pStyle w:val="ConsPlusNormal"/>
              <w:jc w:val="center"/>
            </w:pPr>
            <w:r>
              <w:t>2022-2025</w:t>
            </w:r>
          </w:p>
        </w:tc>
        <w:tc>
          <w:tcPr>
            <w:tcW w:w="1531" w:type="dxa"/>
          </w:tcPr>
          <w:p w:rsidR="00016E7D" w:rsidRDefault="00016E7D">
            <w:pPr>
              <w:pStyle w:val="ConsPlusNormal"/>
              <w:jc w:val="center"/>
            </w:pPr>
            <w:r>
              <w:t>690505025,9</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1983228,9</w:t>
            </w:r>
          </w:p>
        </w:tc>
        <w:tc>
          <w:tcPr>
            <w:tcW w:w="1134" w:type="dxa"/>
          </w:tcPr>
          <w:p w:rsidR="00016E7D" w:rsidRDefault="00016E7D">
            <w:pPr>
              <w:pStyle w:val="ConsPlusNormal"/>
              <w:jc w:val="center"/>
            </w:pPr>
            <w:r>
              <w:t>8825,0</w:t>
            </w:r>
          </w:p>
        </w:tc>
        <w:tc>
          <w:tcPr>
            <w:tcW w:w="1531" w:type="dxa"/>
          </w:tcPr>
          <w:p w:rsidR="00016E7D" w:rsidRDefault="00016E7D">
            <w:pPr>
              <w:pStyle w:val="ConsPlusNormal"/>
              <w:jc w:val="center"/>
            </w:pPr>
            <w:r>
              <w:t>688512972,0</w:t>
            </w:r>
          </w:p>
        </w:tc>
      </w:tr>
      <w:tr w:rsidR="00016E7D">
        <w:tc>
          <w:tcPr>
            <w:tcW w:w="13029" w:type="dxa"/>
            <w:gridSpan w:val="8"/>
          </w:tcPr>
          <w:p w:rsidR="00016E7D" w:rsidRDefault="00016E7D">
            <w:pPr>
              <w:pStyle w:val="ConsPlusNormal"/>
              <w:jc w:val="center"/>
              <w:outlineLvl w:val="3"/>
            </w:pPr>
            <w:r>
              <w:t>Проектная часть</w:t>
            </w:r>
          </w:p>
        </w:tc>
      </w:tr>
      <w:tr w:rsidR="00016E7D">
        <w:tc>
          <w:tcPr>
            <w:tcW w:w="2884" w:type="dxa"/>
            <w:vMerge w:val="restart"/>
          </w:tcPr>
          <w:p w:rsidR="00016E7D" w:rsidRDefault="00016E7D">
            <w:pPr>
              <w:pStyle w:val="ConsPlusNormal"/>
            </w:pPr>
            <w:r>
              <w:t>Строительство Высоцкого зернового терминала</w:t>
            </w:r>
          </w:p>
        </w:tc>
        <w:tc>
          <w:tcPr>
            <w:tcW w:w="2089" w:type="dxa"/>
            <w:vMerge w:val="restart"/>
          </w:tcPr>
          <w:p w:rsidR="00016E7D" w:rsidRDefault="00016E7D">
            <w:pPr>
              <w:pStyle w:val="ConsPlusNormal"/>
            </w:pPr>
            <w:r>
              <w:t>Комитет</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r>
              <w:t>2500000,0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p>
        </w:tc>
        <w:tc>
          <w:tcPr>
            <w:tcW w:w="1134" w:type="dxa"/>
          </w:tcPr>
          <w:p w:rsidR="00016E7D" w:rsidRDefault="00016E7D">
            <w:pPr>
              <w:pStyle w:val="ConsPlusNormal"/>
              <w:jc w:val="center"/>
            </w:pPr>
          </w:p>
        </w:tc>
        <w:tc>
          <w:tcPr>
            <w:tcW w:w="1531" w:type="dxa"/>
          </w:tcPr>
          <w:p w:rsidR="00016E7D" w:rsidRDefault="00016E7D">
            <w:pPr>
              <w:pStyle w:val="ConsPlusNormal"/>
              <w:jc w:val="center"/>
            </w:pPr>
            <w:r>
              <w:t>2500000,0</w:t>
            </w: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5500000,0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p>
        </w:tc>
        <w:tc>
          <w:tcPr>
            <w:tcW w:w="1134" w:type="dxa"/>
          </w:tcPr>
          <w:p w:rsidR="00016E7D" w:rsidRDefault="00016E7D">
            <w:pPr>
              <w:pStyle w:val="ConsPlusNormal"/>
              <w:jc w:val="center"/>
            </w:pPr>
          </w:p>
        </w:tc>
        <w:tc>
          <w:tcPr>
            <w:tcW w:w="1531" w:type="dxa"/>
          </w:tcPr>
          <w:p w:rsidR="00016E7D" w:rsidRDefault="00016E7D">
            <w:pPr>
              <w:pStyle w:val="ConsPlusNormal"/>
              <w:jc w:val="center"/>
            </w:pPr>
            <w:r>
              <w:t>5500000,0</w:t>
            </w: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4755000,0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p>
        </w:tc>
        <w:tc>
          <w:tcPr>
            <w:tcW w:w="1134" w:type="dxa"/>
          </w:tcPr>
          <w:p w:rsidR="00016E7D" w:rsidRDefault="00016E7D">
            <w:pPr>
              <w:pStyle w:val="ConsPlusNormal"/>
              <w:jc w:val="center"/>
            </w:pPr>
          </w:p>
        </w:tc>
        <w:tc>
          <w:tcPr>
            <w:tcW w:w="1531" w:type="dxa"/>
          </w:tcPr>
          <w:p w:rsidR="00016E7D" w:rsidRDefault="00016E7D">
            <w:pPr>
              <w:pStyle w:val="ConsPlusNormal"/>
              <w:jc w:val="center"/>
            </w:pPr>
            <w:r>
              <w:t>4755000,0</w:t>
            </w: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2022-2024</w:t>
            </w:r>
          </w:p>
        </w:tc>
        <w:tc>
          <w:tcPr>
            <w:tcW w:w="1531" w:type="dxa"/>
          </w:tcPr>
          <w:p w:rsidR="00016E7D" w:rsidRDefault="00016E7D">
            <w:pPr>
              <w:pStyle w:val="ConsPlusNormal"/>
              <w:jc w:val="center"/>
            </w:pPr>
            <w:r>
              <w:t>12755000,0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p>
        </w:tc>
        <w:tc>
          <w:tcPr>
            <w:tcW w:w="1134" w:type="dxa"/>
          </w:tcPr>
          <w:p w:rsidR="00016E7D" w:rsidRDefault="00016E7D">
            <w:pPr>
              <w:pStyle w:val="ConsPlusNormal"/>
              <w:jc w:val="center"/>
            </w:pPr>
          </w:p>
        </w:tc>
        <w:tc>
          <w:tcPr>
            <w:tcW w:w="1531" w:type="dxa"/>
          </w:tcPr>
          <w:p w:rsidR="00016E7D" w:rsidRDefault="00016E7D">
            <w:pPr>
              <w:pStyle w:val="ConsPlusNormal"/>
              <w:jc w:val="center"/>
            </w:pPr>
            <w:r>
              <w:t>12755000,0</w:t>
            </w:r>
          </w:p>
        </w:tc>
      </w:tr>
      <w:tr w:rsidR="00016E7D">
        <w:tc>
          <w:tcPr>
            <w:tcW w:w="2884" w:type="dxa"/>
            <w:vMerge w:val="restart"/>
          </w:tcPr>
          <w:p w:rsidR="00016E7D" w:rsidRDefault="00016E7D">
            <w:pPr>
              <w:pStyle w:val="ConsPlusNormal"/>
            </w:pPr>
            <w:r>
              <w:t>Строительство автоматизированного склада готовой продукции</w:t>
            </w:r>
          </w:p>
        </w:tc>
        <w:tc>
          <w:tcPr>
            <w:tcW w:w="2089" w:type="dxa"/>
            <w:vMerge w:val="restart"/>
          </w:tcPr>
          <w:p w:rsidR="00016E7D" w:rsidRDefault="00016E7D">
            <w:pPr>
              <w:pStyle w:val="ConsPlusNormal"/>
            </w:pPr>
            <w:r>
              <w:t>Комитет</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r>
              <w:t>37810,0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p>
        </w:tc>
        <w:tc>
          <w:tcPr>
            <w:tcW w:w="1134" w:type="dxa"/>
          </w:tcPr>
          <w:p w:rsidR="00016E7D" w:rsidRDefault="00016E7D">
            <w:pPr>
              <w:pStyle w:val="ConsPlusNormal"/>
              <w:jc w:val="center"/>
            </w:pPr>
          </w:p>
        </w:tc>
        <w:tc>
          <w:tcPr>
            <w:tcW w:w="1531" w:type="dxa"/>
          </w:tcPr>
          <w:p w:rsidR="00016E7D" w:rsidRDefault="00016E7D">
            <w:pPr>
              <w:pStyle w:val="ConsPlusNormal"/>
              <w:jc w:val="center"/>
            </w:pPr>
            <w:r>
              <w:t>37810,0</w:t>
            </w: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120081,0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p>
        </w:tc>
        <w:tc>
          <w:tcPr>
            <w:tcW w:w="1134" w:type="dxa"/>
          </w:tcPr>
          <w:p w:rsidR="00016E7D" w:rsidRDefault="00016E7D">
            <w:pPr>
              <w:pStyle w:val="ConsPlusNormal"/>
              <w:jc w:val="center"/>
            </w:pPr>
          </w:p>
        </w:tc>
        <w:tc>
          <w:tcPr>
            <w:tcW w:w="1531" w:type="dxa"/>
          </w:tcPr>
          <w:p w:rsidR="00016E7D" w:rsidRDefault="00016E7D">
            <w:pPr>
              <w:pStyle w:val="ConsPlusNormal"/>
              <w:jc w:val="center"/>
            </w:pPr>
            <w:r>
              <w:t>120081,0</w:t>
            </w: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500081,0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p>
        </w:tc>
        <w:tc>
          <w:tcPr>
            <w:tcW w:w="1134" w:type="dxa"/>
          </w:tcPr>
          <w:p w:rsidR="00016E7D" w:rsidRDefault="00016E7D">
            <w:pPr>
              <w:pStyle w:val="ConsPlusNormal"/>
              <w:jc w:val="center"/>
            </w:pPr>
          </w:p>
        </w:tc>
        <w:tc>
          <w:tcPr>
            <w:tcW w:w="1531" w:type="dxa"/>
          </w:tcPr>
          <w:p w:rsidR="00016E7D" w:rsidRDefault="00016E7D">
            <w:pPr>
              <w:pStyle w:val="ConsPlusNormal"/>
              <w:jc w:val="center"/>
            </w:pPr>
            <w:r>
              <w:t>500081,0</w:t>
            </w: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2022-2024</w:t>
            </w:r>
          </w:p>
        </w:tc>
        <w:tc>
          <w:tcPr>
            <w:tcW w:w="1531" w:type="dxa"/>
          </w:tcPr>
          <w:p w:rsidR="00016E7D" w:rsidRDefault="00016E7D">
            <w:pPr>
              <w:pStyle w:val="ConsPlusNormal"/>
              <w:jc w:val="center"/>
            </w:pPr>
            <w:r>
              <w:t>657972,0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p>
        </w:tc>
        <w:tc>
          <w:tcPr>
            <w:tcW w:w="1134" w:type="dxa"/>
          </w:tcPr>
          <w:p w:rsidR="00016E7D" w:rsidRDefault="00016E7D">
            <w:pPr>
              <w:pStyle w:val="ConsPlusNormal"/>
              <w:jc w:val="center"/>
            </w:pPr>
          </w:p>
        </w:tc>
        <w:tc>
          <w:tcPr>
            <w:tcW w:w="1531" w:type="dxa"/>
          </w:tcPr>
          <w:p w:rsidR="00016E7D" w:rsidRDefault="00016E7D">
            <w:pPr>
              <w:pStyle w:val="ConsPlusNormal"/>
              <w:jc w:val="center"/>
            </w:pPr>
            <w:r>
              <w:t>657972,0</w:t>
            </w:r>
          </w:p>
        </w:tc>
      </w:tr>
      <w:tr w:rsidR="00016E7D">
        <w:tc>
          <w:tcPr>
            <w:tcW w:w="2884" w:type="dxa"/>
            <w:vMerge w:val="restart"/>
          </w:tcPr>
          <w:p w:rsidR="00016E7D" w:rsidRDefault="00016E7D">
            <w:pPr>
              <w:pStyle w:val="ConsPlusNormal"/>
            </w:pPr>
            <w:r>
              <w:t>Приоритетный проект "Содействие созданию Комплекса переработки этансодержащего газа в Кингисеппском муниципальном районе"</w:t>
            </w:r>
          </w:p>
        </w:tc>
        <w:tc>
          <w:tcPr>
            <w:tcW w:w="2089" w:type="dxa"/>
            <w:vMerge w:val="restart"/>
          </w:tcPr>
          <w:p w:rsidR="00016E7D" w:rsidRDefault="00016E7D">
            <w:pPr>
              <w:pStyle w:val="ConsPlusNormal"/>
            </w:pPr>
            <w:r>
              <w:t>Комитет</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r>
              <w:t>210200000,0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p>
        </w:tc>
        <w:tc>
          <w:tcPr>
            <w:tcW w:w="1134" w:type="dxa"/>
          </w:tcPr>
          <w:p w:rsidR="00016E7D" w:rsidRDefault="00016E7D">
            <w:pPr>
              <w:pStyle w:val="ConsPlusNormal"/>
              <w:jc w:val="center"/>
            </w:pPr>
          </w:p>
        </w:tc>
        <w:tc>
          <w:tcPr>
            <w:tcW w:w="1531" w:type="dxa"/>
          </w:tcPr>
          <w:p w:rsidR="00016E7D" w:rsidRDefault="00016E7D">
            <w:pPr>
              <w:pStyle w:val="ConsPlusNormal"/>
              <w:jc w:val="center"/>
            </w:pPr>
            <w:r>
              <w:t>210200000,0</w:t>
            </w: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265000000,0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p>
        </w:tc>
        <w:tc>
          <w:tcPr>
            <w:tcW w:w="1134" w:type="dxa"/>
          </w:tcPr>
          <w:p w:rsidR="00016E7D" w:rsidRDefault="00016E7D">
            <w:pPr>
              <w:pStyle w:val="ConsPlusNormal"/>
              <w:jc w:val="center"/>
            </w:pPr>
          </w:p>
        </w:tc>
        <w:tc>
          <w:tcPr>
            <w:tcW w:w="1531" w:type="dxa"/>
          </w:tcPr>
          <w:p w:rsidR="00016E7D" w:rsidRDefault="00016E7D">
            <w:pPr>
              <w:pStyle w:val="ConsPlusNormal"/>
              <w:jc w:val="center"/>
            </w:pPr>
            <w:r>
              <w:t>265000000,0</w:t>
            </w: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199900000,0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p>
        </w:tc>
        <w:tc>
          <w:tcPr>
            <w:tcW w:w="1134" w:type="dxa"/>
          </w:tcPr>
          <w:p w:rsidR="00016E7D" w:rsidRDefault="00016E7D">
            <w:pPr>
              <w:pStyle w:val="ConsPlusNormal"/>
              <w:jc w:val="center"/>
            </w:pPr>
          </w:p>
        </w:tc>
        <w:tc>
          <w:tcPr>
            <w:tcW w:w="1531" w:type="dxa"/>
          </w:tcPr>
          <w:p w:rsidR="00016E7D" w:rsidRDefault="00016E7D">
            <w:pPr>
              <w:pStyle w:val="ConsPlusNormal"/>
              <w:jc w:val="center"/>
            </w:pPr>
            <w:r>
              <w:t>199900000,0</w:t>
            </w: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2022-2024</w:t>
            </w:r>
          </w:p>
        </w:tc>
        <w:tc>
          <w:tcPr>
            <w:tcW w:w="1531" w:type="dxa"/>
          </w:tcPr>
          <w:p w:rsidR="00016E7D" w:rsidRDefault="00016E7D">
            <w:pPr>
              <w:pStyle w:val="ConsPlusNormal"/>
              <w:jc w:val="center"/>
            </w:pPr>
            <w:r>
              <w:t>675100000,0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p>
        </w:tc>
        <w:tc>
          <w:tcPr>
            <w:tcW w:w="1134" w:type="dxa"/>
          </w:tcPr>
          <w:p w:rsidR="00016E7D" w:rsidRDefault="00016E7D">
            <w:pPr>
              <w:pStyle w:val="ConsPlusNormal"/>
              <w:jc w:val="center"/>
            </w:pPr>
          </w:p>
        </w:tc>
        <w:tc>
          <w:tcPr>
            <w:tcW w:w="1531" w:type="dxa"/>
          </w:tcPr>
          <w:p w:rsidR="00016E7D" w:rsidRDefault="00016E7D">
            <w:pPr>
              <w:pStyle w:val="ConsPlusNormal"/>
              <w:jc w:val="center"/>
            </w:pPr>
            <w:r>
              <w:t>675100000,0</w:t>
            </w:r>
          </w:p>
        </w:tc>
      </w:tr>
      <w:tr w:rsidR="00016E7D">
        <w:tc>
          <w:tcPr>
            <w:tcW w:w="2884" w:type="dxa"/>
            <w:vMerge w:val="restart"/>
          </w:tcPr>
          <w:p w:rsidR="00016E7D" w:rsidRDefault="00016E7D">
            <w:pPr>
              <w:pStyle w:val="ConsPlusNormal"/>
            </w:pPr>
            <w:r>
              <w:t>Приоритетный проект "Индустриальное лидерство в агропромышленном комплексе"</w:t>
            </w:r>
          </w:p>
        </w:tc>
        <w:tc>
          <w:tcPr>
            <w:tcW w:w="2089" w:type="dxa"/>
            <w:vMerge w:val="restart"/>
          </w:tcPr>
          <w:p w:rsidR="00016E7D" w:rsidRDefault="00016E7D">
            <w:pPr>
              <w:pStyle w:val="ConsPlusNormal"/>
            </w:pPr>
            <w:r>
              <w:t>Комитет</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r>
              <w:t>170868,0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170868,0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22842,0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22842,0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22842,0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22842,0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2022-2024</w:t>
            </w:r>
          </w:p>
        </w:tc>
        <w:tc>
          <w:tcPr>
            <w:tcW w:w="1531" w:type="dxa"/>
          </w:tcPr>
          <w:p w:rsidR="00016E7D" w:rsidRDefault="00016E7D">
            <w:pPr>
              <w:pStyle w:val="ConsPlusNormal"/>
              <w:jc w:val="center"/>
            </w:pPr>
            <w:r>
              <w:t>216552,0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216552,0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val="restart"/>
          </w:tcPr>
          <w:p w:rsidR="00016E7D" w:rsidRDefault="00016E7D">
            <w:pPr>
              <w:pStyle w:val="ConsPlusNormal"/>
            </w:pPr>
            <w:r>
              <w:t>Приоритетный проект "Развитие проектного подхода в деятельности органов местного самоуправления Ленинградской области"</w:t>
            </w:r>
          </w:p>
        </w:tc>
        <w:tc>
          <w:tcPr>
            <w:tcW w:w="2089" w:type="dxa"/>
            <w:vMerge w:val="restart"/>
          </w:tcPr>
          <w:p w:rsidR="00016E7D" w:rsidRDefault="00016E7D">
            <w:pPr>
              <w:pStyle w:val="ConsPlusNormal"/>
            </w:pPr>
            <w:r>
              <w:t>Комитет</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r>
              <w:t>4000,0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4000,0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3000,0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3000,0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2022-2023</w:t>
            </w:r>
          </w:p>
        </w:tc>
        <w:tc>
          <w:tcPr>
            <w:tcW w:w="1531" w:type="dxa"/>
          </w:tcPr>
          <w:p w:rsidR="00016E7D" w:rsidRDefault="00016E7D">
            <w:pPr>
              <w:pStyle w:val="ConsPlusNormal"/>
              <w:jc w:val="center"/>
            </w:pPr>
            <w:r>
              <w:t>7000,0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7000,0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tcPr>
          <w:p w:rsidR="00016E7D" w:rsidRDefault="00016E7D">
            <w:pPr>
              <w:pStyle w:val="ConsPlusNormal"/>
            </w:pPr>
            <w:r>
              <w:t>Приоритетный проект "Внедрение сервиса "Зеленый коридор" для инвестора к 2023 году"</w:t>
            </w:r>
          </w:p>
        </w:tc>
        <w:tc>
          <w:tcPr>
            <w:tcW w:w="2089" w:type="dxa"/>
          </w:tcPr>
          <w:p w:rsidR="00016E7D" w:rsidRDefault="00016E7D">
            <w:pPr>
              <w:pStyle w:val="ConsPlusNormal"/>
            </w:pPr>
            <w:r>
              <w:t>Комитет</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r>
              <w:t>4850,0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4850,0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val="restart"/>
          </w:tcPr>
          <w:p w:rsidR="00016E7D" w:rsidRDefault="00016E7D">
            <w:pPr>
              <w:pStyle w:val="ConsPlusNormal"/>
            </w:pPr>
            <w:r>
              <w:t xml:space="preserve">Отраслевой проект </w:t>
            </w:r>
            <w:r>
              <w:lastRenderedPageBreak/>
              <w:t>"Регистрация права собственности и постановка на кадастровый учет земельных участков и объектов недвижимого имущества"</w:t>
            </w:r>
          </w:p>
        </w:tc>
        <w:tc>
          <w:tcPr>
            <w:tcW w:w="2089" w:type="dxa"/>
            <w:vMerge w:val="restart"/>
          </w:tcPr>
          <w:p w:rsidR="00016E7D" w:rsidRDefault="00016E7D">
            <w:pPr>
              <w:pStyle w:val="ConsPlusNormal"/>
            </w:pPr>
            <w:r>
              <w:lastRenderedPageBreak/>
              <w:t xml:space="preserve">Ленинградский </w:t>
            </w:r>
            <w:r>
              <w:lastRenderedPageBreak/>
              <w:t>областной комитет по управлению государственным имуществом</w:t>
            </w:r>
          </w:p>
        </w:tc>
        <w:tc>
          <w:tcPr>
            <w:tcW w:w="1309" w:type="dxa"/>
          </w:tcPr>
          <w:p w:rsidR="00016E7D" w:rsidRDefault="00016E7D">
            <w:pPr>
              <w:pStyle w:val="ConsPlusNormal"/>
              <w:jc w:val="center"/>
            </w:pPr>
            <w:r>
              <w:lastRenderedPageBreak/>
              <w:t>2022</w:t>
            </w:r>
          </w:p>
        </w:tc>
        <w:tc>
          <w:tcPr>
            <w:tcW w:w="1531" w:type="dxa"/>
          </w:tcPr>
          <w:p w:rsidR="00016E7D" w:rsidRDefault="00016E7D">
            <w:pPr>
              <w:pStyle w:val="ConsPlusNormal"/>
              <w:jc w:val="center"/>
            </w:pPr>
            <w:r>
              <w:t>17740,3</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15328,3</w:t>
            </w:r>
          </w:p>
        </w:tc>
        <w:tc>
          <w:tcPr>
            <w:tcW w:w="1134" w:type="dxa"/>
          </w:tcPr>
          <w:p w:rsidR="00016E7D" w:rsidRDefault="00016E7D">
            <w:pPr>
              <w:pStyle w:val="ConsPlusNormal"/>
              <w:jc w:val="center"/>
            </w:pPr>
            <w:r>
              <w:t>2412,0</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11202,9</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9787,3</w:t>
            </w:r>
          </w:p>
        </w:tc>
        <w:tc>
          <w:tcPr>
            <w:tcW w:w="1134" w:type="dxa"/>
          </w:tcPr>
          <w:p w:rsidR="00016E7D" w:rsidRDefault="00016E7D">
            <w:pPr>
              <w:pStyle w:val="ConsPlusNormal"/>
              <w:jc w:val="center"/>
            </w:pPr>
            <w:r>
              <w:t>1415,6</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4832,6</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3781,0</w:t>
            </w:r>
          </w:p>
        </w:tc>
        <w:tc>
          <w:tcPr>
            <w:tcW w:w="1134" w:type="dxa"/>
          </w:tcPr>
          <w:p w:rsidR="00016E7D" w:rsidRDefault="00016E7D">
            <w:pPr>
              <w:pStyle w:val="ConsPlusNormal"/>
              <w:jc w:val="center"/>
            </w:pPr>
            <w:r>
              <w:t>1051,6</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2025</w:t>
            </w:r>
          </w:p>
        </w:tc>
        <w:tc>
          <w:tcPr>
            <w:tcW w:w="1531" w:type="dxa"/>
          </w:tcPr>
          <w:p w:rsidR="00016E7D" w:rsidRDefault="00016E7D">
            <w:pPr>
              <w:pStyle w:val="ConsPlusNormal"/>
              <w:jc w:val="center"/>
            </w:pPr>
            <w:r>
              <w:t>5644,1</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4402,4</w:t>
            </w:r>
          </w:p>
        </w:tc>
        <w:tc>
          <w:tcPr>
            <w:tcW w:w="1134" w:type="dxa"/>
          </w:tcPr>
          <w:p w:rsidR="00016E7D" w:rsidRDefault="00016E7D">
            <w:pPr>
              <w:pStyle w:val="ConsPlusNormal"/>
              <w:jc w:val="center"/>
            </w:pPr>
            <w:r>
              <w:t>1241,7</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2022-2025</w:t>
            </w:r>
          </w:p>
        </w:tc>
        <w:tc>
          <w:tcPr>
            <w:tcW w:w="1531" w:type="dxa"/>
          </w:tcPr>
          <w:p w:rsidR="00016E7D" w:rsidRDefault="00016E7D">
            <w:pPr>
              <w:pStyle w:val="ConsPlusNormal"/>
              <w:jc w:val="center"/>
            </w:pPr>
            <w:r>
              <w:t>39419,9</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33299,0</w:t>
            </w:r>
          </w:p>
        </w:tc>
        <w:tc>
          <w:tcPr>
            <w:tcW w:w="1134" w:type="dxa"/>
          </w:tcPr>
          <w:p w:rsidR="00016E7D" w:rsidRDefault="00016E7D">
            <w:pPr>
              <w:pStyle w:val="ConsPlusNormal"/>
              <w:jc w:val="center"/>
            </w:pPr>
            <w:r>
              <w:t>6120,9</w:t>
            </w:r>
          </w:p>
        </w:tc>
        <w:tc>
          <w:tcPr>
            <w:tcW w:w="1531" w:type="dxa"/>
          </w:tcPr>
          <w:p w:rsidR="00016E7D" w:rsidRDefault="00016E7D">
            <w:pPr>
              <w:pStyle w:val="ConsPlusNormal"/>
              <w:jc w:val="center"/>
            </w:pPr>
          </w:p>
        </w:tc>
      </w:tr>
      <w:tr w:rsidR="00016E7D">
        <w:tc>
          <w:tcPr>
            <w:tcW w:w="2884" w:type="dxa"/>
            <w:vMerge w:val="restart"/>
          </w:tcPr>
          <w:p w:rsidR="00016E7D" w:rsidRDefault="00016E7D">
            <w:pPr>
              <w:pStyle w:val="ConsPlusNormal"/>
            </w:pPr>
            <w:r>
              <w:t>в том числе субсидии органам местного самоуправления</w:t>
            </w:r>
          </w:p>
        </w:tc>
        <w:tc>
          <w:tcPr>
            <w:tcW w:w="2089" w:type="dxa"/>
            <w:vMerge w:val="restart"/>
          </w:tcPr>
          <w:p w:rsidR="00016E7D" w:rsidRDefault="00016E7D">
            <w:pPr>
              <w:pStyle w:val="ConsPlusNormal"/>
            </w:pPr>
            <w:r>
              <w:t>Ленинградский областной комитет по управлению государственным имуществом</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r>
              <w:t>16407,0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13995,0</w:t>
            </w:r>
          </w:p>
        </w:tc>
        <w:tc>
          <w:tcPr>
            <w:tcW w:w="1134" w:type="dxa"/>
          </w:tcPr>
          <w:p w:rsidR="00016E7D" w:rsidRDefault="00016E7D">
            <w:pPr>
              <w:pStyle w:val="ConsPlusNormal"/>
              <w:jc w:val="center"/>
            </w:pPr>
            <w:r>
              <w:t>2412,0</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9869,6</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8454,0</w:t>
            </w:r>
          </w:p>
        </w:tc>
        <w:tc>
          <w:tcPr>
            <w:tcW w:w="1134" w:type="dxa"/>
          </w:tcPr>
          <w:p w:rsidR="00016E7D" w:rsidRDefault="00016E7D">
            <w:pPr>
              <w:pStyle w:val="ConsPlusNormal"/>
              <w:jc w:val="center"/>
            </w:pPr>
            <w:r>
              <w:t>1415,6</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4832,6</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3781,0</w:t>
            </w:r>
          </w:p>
        </w:tc>
        <w:tc>
          <w:tcPr>
            <w:tcW w:w="1134" w:type="dxa"/>
          </w:tcPr>
          <w:p w:rsidR="00016E7D" w:rsidRDefault="00016E7D">
            <w:pPr>
              <w:pStyle w:val="ConsPlusNormal"/>
              <w:jc w:val="center"/>
            </w:pPr>
            <w:r>
              <w:t>1051,6</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2025</w:t>
            </w:r>
          </w:p>
        </w:tc>
        <w:tc>
          <w:tcPr>
            <w:tcW w:w="1531" w:type="dxa"/>
          </w:tcPr>
          <w:p w:rsidR="00016E7D" w:rsidRDefault="00016E7D">
            <w:pPr>
              <w:pStyle w:val="ConsPlusNormal"/>
              <w:jc w:val="center"/>
            </w:pPr>
            <w:r>
              <w:t>5644,1</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4402,4</w:t>
            </w:r>
          </w:p>
        </w:tc>
        <w:tc>
          <w:tcPr>
            <w:tcW w:w="1134" w:type="dxa"/>
          </w:tcPr>
          <w:p w:rsidR="00016E7D" w:rsidRDefault="00016E7D">
            <w:pPr>
              <w:pStyle w:val="ConsPlusNormal"/>
              <w:jc w:val="center"/>
            </w:pPr>
            <w:r>
              <w:t>1241,7</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2022-2025</w:t>
            </w:r>
          </w:p>
        </w:tc>
        <w:tc>
          <w:tcPr>
            <w:tcW w:w="1531" w:type="dxa"/>
          </w:tcPr>
          <w:p w:rsidR="00016E7D" w:rsidRDefault="00016E7D">
            <w:pPr>
              <w:pStyle w:val="ConsPlusNormal"/>
              <w:jc w:val="center"/>
            </w:pPr>
            <w:r>
              <w:t>36753,3</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30632,4</w:t>
            </w:r>
          </w:p>
        </w:tc>
        <w:tc>
          <w:tcPr>
            <w:tcW w:w="1134" w:type="dxa"/>
          </w:tcPr>
          <w:p w:rsidR="00016E7D" w:rsidRDefault="00016E7D">
            <w:pPr>
              <w:pStyle w:val="ConsPlusNormal"/>
              <w:jc w:val="center"/>
            </w:pPr>
            <w:r>
              <w:t>6120,9</w:t>
            </w:r>
          </w:p>
        </w:tc>
        <w:tc>
          <w:tcPr>
            <w:tcW w:w="1531" w:type="dxa"/>
          </w:tcPr>
          <w:p w:rsidR="00016E7D" w:rsidRDefault="00016E7D">
            <w:pPr>
              <w:pStyle w:val="ConsPlusNormal"/>
              <w:jc w:val="center"/>
            </w:pPr>
          </w:p>
        </w:tc>
      </w:tr>
      <w:tr w:rsidR="00016E7D">
        <w:tc>
          <w:tcPr>
            <w:tcW w:w="13029" w:type="dxa"/>
            <w:gridSpan w:val="8"/>
          </w:tcPr>
          <w:p w:rsidR="00016E7D" w:rsidRDefault="00016E7D">
            <w:pPr>
              <w:pStyle w:val="ConsPlusNormal"/>
              <w:jc w:val="center"/>
              <w:outlineLvl w:val="3"/>
            </w:pPr>
            <w:r>
              <w:t>Процессная часть</w:t>
            </w:r>
          </w:p>
        </w:tc>
      </w:tr>
      <w:tr w:rsidR="00016E7D">
        <w:tc>
          <w:tcPr>
            <w:tcW w:w="2884" w:type="dxa"/>
            <w:vMerge w:val="restart"/>
          </w:tcPr>
          <w:p w:rsidR="00016E7D" w:rsidRDefault="00016E7D">
            <w:pPr>
              <w:pStyle w:val="ConsPlusNormal"/>
            </w:pPr>
            <w:r>
              <w:t>Комплекс процессных мероприятий "Реализация мер по обеспечению благоприятного инвестиционного климата"</w:t>
            </w:r>
          </w:p>
        </w:tc>
        <w:tc>
          <w:tcPr>
            <w:tcW w:w="2089" w:type="dxa"/>
            <w:vMerge w:val="restart"/>
          </w:tcPr>
          <w:p w:rsidR="00016E7D" w:rsidRDefault="00016E7D">
            <w:pPr>
              <w:pStyle w:val="ConsPlusNormal"/>
            </w:pPr>
            <w:r>
              <w:t>Комитет,</w:t>
            </w:r>
          </w:p>
          <w:p w:rsidR="00016E7D" w:rsidRDefault="00016E7D">
            <w:pPr>
              <w:pStyle w:val="ConsPlusNormal"/>
            </w:pPr>
            <w:r>
              <w:t>Комитет градостроительной политики Ленинградской области,</w:t>
            </w:r>
          </w:p>
          <w:p w:rsidR="00016E7D" w:rsidRDefault="00016E7D">
            <w:pPr>
              <w:pStyle w:val="ConsPlusNormal"/>
            </w:pPr>
            <w:r>
              <w:t>комитет по развитию малого, среднего бизнеса и потребительского рынка Ленинградской области</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r>
              <w:t>363911,3</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363911,3</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524846,6</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524846,6</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527625,6</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527625,6</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2025</w:t>
            </w:r>
          </w:p>
        </w:tc>
        <w:tc>
          <w:tcPr>
            <w:tcW w:w="1531" w:type="dxa"/>
          </w:tcPr>
          <w:p w:rsidR="00016E7D" w:rsidRDefault="00016E7D">
            <w:pPr>
              <w:pStyle w:val="ConsPlusNormal"/>
              <w:jc w:val="center"/>
            </w:pPr>
            <w:r>
              <w:t>143924,9</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143924,9</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2022-2025</w:t>
            </w:r>
          </w:p>
        </w:tc>
        <w:tc>
          <w:tcPr>
            <w:tcW w:w="1531" w:type="dxa"/>
          </w:tcPr>
          <w:p w:rsidR="00016E7D" w:rsidRDefault="00016E7D">
            <w:pPr>
              <w:pStyle w:val="ConsPlusNormal"/>
              <w:jc w:val="center"/>
            </w:pPr>
            <w:r>
              <w:t>1560308,4</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1560308,4</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blPrEx>
          <w:tblBorders>
            <w:insideH w:val="nil"/>
          </w:tblBorders>
        </w:tblPrEx>
        <w:tc>
          <w:tcPr>
            <w:tcW w:w="2884" w:type="dxa"/>
            <w:tcBorders>
              <w:bottom w:val="nil"/>
            </w:tcBorders>
          </w:tcPr>
          <w:p w:rsidR="00016E7D" w:rsidRDefault="00016E7D">
            <w:pPr>
              <w:pStyle w:val="ConsPlusNormal"/>
            </w:pPr>
            <w:r>
              <w:t>Мероприятия, реализуемые Комитетом</w:t>
            </w:r>
          </w:p>
        </w:tc>
        <w:tc>
          <w:tcPr>
            <w:tcW w:w="2089" w:type="dxa"/>
            <w:tcBorders>
              <w:bottom w:val="nil"/>
            </w:tcBorders>
          </w:tcPr>
          <w:p w:rsidR="00016E7D" w:rsidRDefault="00016E7D">
            <w:pPr>
              <w:pStyle w:val="ConsPlusNormal"/>
            </w:pPr>
            <w:r>
              <w:t>Комитет</w:t>
            </w:r>
          </w:p>
        </w:tc>
        <w:tc>
          <w:tcPr>
            <w:tcW w:w="1309" w:type="dxa"/>
            <w:tcBorders>
              <w:bottom w:val="nil"/>
            </w:tcBorders>
          </w:tcPr>
          <w:p w:rsidR="00016E7D" w:rsidRDefault="00016E7D">
            <w:pPr>
              <w:pStyle w:val="ConsPlusNormal"/>
              <w:jc w:val="center"/>
            </w:pPr>
            <w:r>
              <w:t>2025</w:t>
            </w:r>
          </w:p>
        </w:tc>
        <w:tc>
          <w:tcPr>
            <w:tcW w:w="1531" w:type="dxa"/>
            <w:tcBorders>
              <w:bottom w:val="nil"/>
            </w:tcBorders>
          </w:tcPr>
          <w:p w:rsidR="00016E7D" w:rsidRDefault="00016E7D">
            <w:pPr>
              <w:pStyle w:val="ConsPlusNormal"/>
              <w:jc w:val="center"/>
            </w:pPr>
            <w:r>
              <w:t>20691,6</w:t>
            </w:r>
          </w:p>
        </w:tc>
        <w:tc>
          <w:tcPr>
            <w:tcW w:w="1247" w:type="dxa"/>
            <w:tcBorders>
              <w:bottom w:val="nil"/>
            </w:tcBorders>
          </w:tcPr>
          <w:p w:rsidR="00016E7D" w:rsidRDefault="00016E7D">
            <w:pPr>
              <w:pStyle w:val="ConsPlusNormal"/>
              <w:jc w:val="center"/>
            </w:pPr>
          </w:p>
        </w:tc>
        <w:tc>
          <w:tcPr>
            <w:tcW w:w="1304" w:type="dxa"/>
            <w:tcBorders>
              <w:bottom w:val="nil"/>
            </w:tcBorders>
          </w:tcPr>
          <w:p w:rsidR="00016E7D" w:rsidRDefault="00016E7D">
            <w:pPr>
              <w:pStyle w:val="ConsPlusNormal"/>
              <w:jc w:val="center"/>
            </w:pPr>
            <w:r>
              <w:t>20691,6</w:t>
            </w:r>
          </w:p>
        </w:tc>
        <w:tc>
          <w:tcPr>
            <w:tcW w:w="1134" w:type="dxa"/>
            <w:tcBorders>
              <w:bottom w:val="nil"/>
            </w:tcBorders>
          </w:tcPr>
          <w:p w:rsidR="00016E7D" w:rsidRDefault="00016E7D">
            <w:pPr>
              <w:pStyle w:val="ConsPlusNormal"/>
              <w:jc w:val="center"/>
            </w:pPr>
          </w:p>
        </w:tc>
        <w:tc>
          <w:tcPr>
            <w:tcW w:w="1531" w:type="dxa"/>
            <w:tcBorders>
              <w:bottom w:val="nil"/>
            </w:tcBorders>
          </w:tcPr>
          <w:p w:rsidR="00016E7D" w:rsidRDefault="00016E7D">
            <w:pPr>
              <w:pStyle w:val="ConsPlusNormal"/>
              <w:jc w:val="center"/>
            </w:pPr>
          </w:p>
        </w:tc>
      </w:tr>
      <w:tr w:rsidR="00016E7D">
        <w:tblPrEx>
          <w:tblBorders>
            <w:insideH w:val="nil"/>
          </w:tblBorders>
        </w:tblPrEx>
        <w:tc>
          <w:tcPr>
            <w:tcW w:w="13029" w:type="dxa"/>
            <w:gridSpan w:val="8"/>
            <w:tcBorders>
              <w:top w:val="nil"/>
            </w:tcBorders>
          </w:tcPr>
          <w:p w:rsidR="00016E7D" w:rsidRDefault="00016E7D">
            <w:pPr>
              <w:pStyle w:val="ConsPlusNormal"/>
              <w:jc w:val="both"/>
            </w:pPr>
            <w:r>
              <w:t xml:space="preserve">(в ред. </w:t>
            </w:r>
            <w:hyperlink r:id="rId137">
              <w:r>
                <w:rPr>
                  <w:color w:val="0000FF"/>
                </w:rPr>
                <w:t>Постановления</w:t>
              </w:r>
            </w:hyperlink>
            <w:r>
              <w:t xml:space="preserve"> Правительства Ленинградской области от 30.08.2022 N 616)</w:t>
            </w:r>
          </w:p>
        </w:tc>
      </w:tr>
      <w:tr w:rsidR="00016E7D">
        <w:tc>
          <w:tcPr>
            <w:tcW w:w="2884" w:type="dxa"/>
            <w:vMerge w:val="restart"/>
          </w:tcPr>
          <w:p w:rsidR="00016E7D" w:rsidRDefault="00016E7D">
            <w:pPr>
              <w:pStyle w:val="ConsPlusNormal"/>
            </w:pPr>
            <w:r>
              <w:t xml:space="preserve">Мероприятия, реализуемые </w:t>
            </w:r>
            <w:r>
              <w:lastRenderedPageBreak/>
              <w:t>Комитетом градостроительной политики Ленинградской области</w:t>
            </w:r>
          </w:p>
        </w:tc>
        <w:tc>
          <w:tcPr>
            <w:tcW w:w="2089" w:type="dxa"/>
            <w:vMerge w:val="restart"/>
          </w:tcPr>
          <w:p w:rsidR="00016E7D" w:rsidRDefault="00016E7D">
            <w:pPr>
              <w:pStyle w:val="ConsPlusNormal"/>
            </w:pPr>
            <w:r>
              <w:lastRenderedPageBreak/>
              <w:t xml:space="preserve">Комитет </w:t>
            </w:r>
            <w:r>
              <w:lastRenderedPageBreak/>
              <w:t>градостроительной политики Ленинградской области</w:t>
            </w:r>
          </w:p>
        </w:tc>
        <w:tc>
          <w:tcPr>
            <w:tcW w:w="1309" w:type="dxa"/>
          </w:tcPr>
          <w:p w:rsidR="00016E7D" w:rsidRDefault="00016E7D">
            <w:pPr>
              <w:pStyle w:val="ConsPlusNormal"/>
              <w:jc w:val="center"/>
            </w:pPr>
            <w:r>
              <w:lastRenderedPageBreak/>
              <w:t>2022</w:t>
            </w:r>
          </w:p>
        </w:tc>
        <w:tc>
          <w:tcPr>
            <w:tcW w:w="1531" w:type="dxa"/>
          </w:tcPr>
          <w:p w:rsidR="00016E7D" w:rsidRDefault="00016E7D">
            <w:pPr>
              <w:pStyle w:val="ConsPlusNormal"/>
              <w:jc w:val="center"/>
            </w:pPr>
            <w:r>
              <w:t>71282,0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71282,0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72462,0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72462,0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73689,0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73689,0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2025</w:t>
            </w:r>
          </w:p>
        </w:tc>
        <w:tc>
          <w:tcPr>
            <w:tcW w:w="1531" w:type="dxa"/>
          </w:tcPr>
          <w:p w:rsidR="00016E7D" w:rsidRDefault="00016E7D">
            <w:pPr>
              <w:pStyle w:val="ConsPlusNormal"/>
              <w:jc w:val="center"/>
            </w:pPr>
            <w:r>
              <w:t>73636,6</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73636,6</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2022-2025</w:t>
            </w:r>
          </w:p>
        </w:tc>
        <w:tc>
          <w:tcPr>
            <w:tcW w:w="1531" w:type="dxa"/>
          </w:tcPr>
          <w:p w:rsidR="00016E7D" w:rsidRDefault="00016E7D">
            <w:pPr>
              <w:pStyle w:val="ConsPlusNormal"/>
              <w:jc w:val="center"/>
            </w:pPr>
            <w:r>
              <w:t>291069,6</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291069,6</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val="restart"/>
          </w:tcPr>
          <w:p w:rsidR="00016E7D" w:rsidRDefault="00016E7D">
            <w:pPr>
              <w:pStyle w:val="ConsPlusNormal"/>
            </w:pPr>
            <w:r>
              <w:t>Комплекс процессных мероприятий "Совершенствование системы стратегического управления социально-экономическим развитием Ленинградской области"</w:t>
            </w:r>
          </w:p>
        </w:tc>
        <w:tc>
          <w:tcPr>
            <w:tcW w:w="2089" w:type="dxa"/>
            <w:vMerge w:val="restart"/>
          </w:tcPr>
          <w:p w:rsidR="00016E7D" w:rsidRDefault="00016E7D">
            <w:pPr>
              <w:pStyle w:val="ConsPlusNormal"/>
            </w:pPr>
            <w:r>
              <w:t>Комитет,</w:t>
            </w:r>
          </w:p>
          <w:p w:rsidR="00016E7D" w:rsidRDefault="00016E7D">
            <w:pPr>
              <w:pStyle w:val="ConsPlusNormal"/>
            </w:pPr>
            <w:r>
              <w:t>комитет по развитию малого, среднего бизнеса и потребительского рынка Ленинградской области</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r>
              <w:t>36502,4</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35898,5</w:t>
            </w:r>
          </w:p>
        </w:tc>
        <w:tc>
          <w:tcPr>
            <w:tcW w:w="1134" w:type="dxa"/>
          </w:tcPr>
          <w:p w:rsidR="00016E7D" w:rsidRDefault="00016E7D">
            <w:pPr>
              <w:pStyle w:val="ConsPlusNormal"/>
              <w:jc w:val="center"/>
            </w:pPr>
            <w:r>
              <w:t>603,9</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39391,2</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38687,6</w:t>
            </w:r>
          </w:p>
        </w:tc>
        <w:tc>
          <w:tcPr>
            <w:tcW w:w="1134" w:type="dxa"/>
          </w:tcPr>
          <w:p w:rsidR="00016E7D" w:rsidRDefault="00016E7D">
            <w:pPr>
              <w:pStyle w:val="ConsPlusNormal"/>
              <w:jc w:val="center"/>
            </w:pPr>
            <w:r>
              <w:t>703,6</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42380,1</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41681,8</w:t>
            </w:r>
          </w:p>
        </w:tc>
        <w:tc>
          <w:tcPr>
            <w:tcW w:w="1134" w:type="dxa"/>
          </w:tcPr>
          <w:p w:rsidR="00016E7D" w:rsidRDefault="00016E7D">
            <w:pPr>
              <w:pStyle w:val="ConsPlusNormal"/>
              <w:jc w:val="center"/>
            </w:pPr>
            <w:r>
              <w:t>698,3</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2025</w:t>
            </w:r>
          </w:p>
        </w:tc>
        <w:tc>
          <w:tcPr>
            <w:tcW w:w="1531" w:type="dxa"/>
          </w:tcPr>
          <w:p w:rsidR="00016E7D" w:rsidRDefault="00016E7D">
            <w:pPr>
              <w:pStyle w:val="ConsPlusNormal"/>
              <w:jc w:val="center"/>
            </w:pPr>
            <w:r>
              <w:t>45649,9</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44951,6</w:t>
            </w:r>
          </w:p>
        </w:tc>
        <w:tc>
          <w:tcPr>
            <w:tcW w:w="1134" w:type="dxa"/>
          </w:tcPr>
          <w:p w:rsidR="00016E7D" w:rsidRDefault="00016E7D">
            <w:pPr>
              <w:pStyle w:val="ConsPlusNormal"/>
              <w:jc w:val="center"/>
            </w:pPr>
            <w:r>
              <w:t>698,3</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2022-2025</w:t>
            </w:r>
          </w:p>
        </w:tc>
        <w:tc>
          <w:tcPr>
            <w:tcW w:w="1531" w:type="dxa"/>
          </w:tcPr>
          <w:p w:rsidR="00016E7D" w:rsidRDefault="00016E7D">
            <w:pPr>
              <w:pStyle w:val="ConsPlusNormal"/>
              <w:jc w:val="center"/>
            </w:pPr>
            <w:r>
              <w:t>163923,6</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161219,5</w:t>
            </w:r>
          </w:p>
        </w:tc>
        <w:tc>
          <w:tcPr>
            <w:tcW w:w="1134" w:type="dxa"/>
          </w:tcPr>
          <w:p w:rsidR="00016E7D" w:rsidRDefault="00016E7D">
            <w:pPr>
              <w:pStyle w:val="ConsPlusNormal"/>
              <w:jc w:val="center"/>
            </w:pPr>
            <w:r>
              <w:t>2704,1</w:t>
            </w:r>
          </w:p>
        </w:tc>
        <w:tc>
          <w:tcPr>
            <w:tcW w:w="1531" w:type="dxa"/>
          </w:tcPr>
          <w:p w:rsidR="00016E7D" w:rsidRDefault="00016E7D">
            <w:pPr>
              <w:pStyle w:val="ConsPlusNormal"/>
              <w:jc w:val="center"/>
            </w:pPr>
          </w:p>
        </w:tc>
      </w:tr>
      <w:tr w:rsidR="00016E7D">
        <w:tc>
          <w:tcPr>
            <w:tcW w:w="2884" w:type="dxa"/>
            <w:vMerge w:val="restart"/>
          </w:tcPr>
          <w:p w:rsidR="00016E7D" w:rsidRDefault="00016E7D">
            <w:pPr>
              <w:pStyle w:val="ConsPlusNormal"/>
            </w:pPr>
            <w:r>
              <w:t>Мероприятия, реализуемые Комитетом</w:t>
            </w:r>
          </w:p>
        </w:tc>
        <w:tc>
          <w:tcPr>
            <w:tcW w:w="2089" w:type="dxa"/>
            <w:vMerge w:val="restart"/>
          </w:tcPr>
          <w:p w:rsidR="00016E7D" w:rsidRDefault="00016E7D">
            <w:pPr>
              <w:pStyle w:val="ConsPlusNormal"/>
            </w:pPr>
            <w:r>
              <w:t>Комитет</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r>
              <w:t>30519,0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30519,0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32544,0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32544,0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35544,0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35544,0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2025</w:t>
            </w:r>
          </w:p>
        </w:tc>
        <w:tc>
          <w:tcPr>
            <w:tcW w:w="1531" w:type="dxa"/>
          </w:tcPr>
          <w:p w:rsidR="00016E7D" w:rsidRDefault="00016E7D">
            <w:pPr>
              <w:pStyle w:val="ConsPlusNormal"/>
              <w:jc w:val="center"/>
            </w:pPr>
            <w:r>
              <w:t>38813,8</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38813,8</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2022-2025</w:t>
            </w:r>
          </w:p>
        </w:tc>
        <w:tc>
          <w:tcPr>
            <w:tcW w:w="1531" w:type="dxa"/>
          </w:tcPr>
          <w:p w:rsidR="00016E7D" w:rsidRDefault="00016E7D">
            <w:pPr>
              <w:pStyle w:val="ConsPlusNormal"/>
              <w:jc w:val="center"/>
            </w:pPr>
            <w:r>
              <w:t>137420,8</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137420,8</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val="restart"/>
            <w:tcBorders>
              <w:bottom w:val="nil"/>
            </w:tcBorders>
          </w:tcPr>
          <w:p w:rsidR="00016E7D" w:rsidRDefault="00016E7D">
            <w:pPr>
              <w:pStyle w:val="ConsPlusNormal"/>
            </w:pPr>
            <w:r>
              <w:t>Мероприятия, реализуемые комитетом по развитию малого, среднего бизнеса и потребительского рынка Ленинградской области</w:t>
            </w:r>
          </w:p>
        </w:tc>
        <w:tc>
          <w:tcPr>
            <w:tcW w:w="2089" w:type="dxa"/>
            <w:vMerge w:val="restart"/>
            <w:tcBorders>
              <w:bottom w:val="nil"/>
            </w:tcBorders>
          </w:tcPr>
          <w:p w:rsidR="00016E7D" w:rsidRDefault="00016E7D">
            <w:pPr>
              <w:pStyle w:val="ConsPlusNormal"/>
            </w:pPr>
            <w:r>
              <w:t>Комитет по развитию малого, среднего бизнеса и потребительского рынка Ленинградской области</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r>
              <w:t>189046,0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187234,8</w:t>
            </w:r>
          </w:p>
        </w:tc>
        <w:tc>
          <w:tcPr>
            <w:tcW w:w="1134" w:type="dxa"/>
          </w:tcPr>
          <w:p w:rsidR="00016E7D" w:rsidRDefault="00016E7D">
            <w:pPr>
              <w:pStyle w:val="ConsPlusNormal"/>
              <w:jc w:val="center"/>
            </w:pPr>
            <w:r>
              <w:t>1811,2</w:t>
            </w:r>
          </w:p>
        </w:tc>
        <w:tc>
          <w:tcPr>
            <w:tcW w:w="1531" w:type="dxa"/>
          </w:tcPr>
          <w:p w:rsidR="00016E7D" w:rsidRDefault="00016E7D">
            <w:pPr>
              <w:pStyle w:val="ConsPlusNormal"/>
              <w:jc w:val="center"/>
            </w:pPr>
          </w:p>
        </w:tc>
      </w:tr>
      <w:tr w:rsidR="00016E7D">
        <w:tc>
          <w:tcPr>
            <w:tcW w:w="2884" w:type="dxa"/>
            <w:vMerge/>
            <w:tcBorders>
              <w:bottom w:val="nil"/>
            </w:tcBorders>
          </w:tcPr>
          <w:p w:rsidR="00016E7D" w:rsidRDefault="00016E7D">
            <w:pPr>
              <w:pStyle w:val="ConsPlusNormal"/>
            </w:pPr>
          </w:p>
        </w:tc>
        <w:tc>
          <w:tcPr>
            <w:tcW w:w="2089" w:type="dxa"/>
            <w:vMerge/>
            <w:tcBorders>
              <w:bottom w:val="nil"/>
            </w:tcBorders>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184983,9</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183025,6</w:t>
            </w:r>
          </w:p>
        </w:tc>
        <w:tc>
          <w:tcPr>
            <w:tcW w:w="1134" w:type="dxa"/>
          </w:tcPr>
          <w:p w:rsidR="00016E7D" w:rsidRDefault="00016E7D">
            <w:pPr>
              <w:pStyle w:val="ConsPlusNormal"/>
              <w:jc w:val="center"/>
            </w:pPr>
            <w:r>
              <w:t>1958,3</w:t>
            </w:r>
          </w:p>
        </w:tc>
        <w:tc>
          <w:tcPr>
            <w:tcW w:w="1531" w:type="dxa"/>
          </w:tcPr>
          <w:p w:rsidR="00016E7D" w:rsidRDefault="00016E7D">
            <w:pPr>
              <w:pStyle w:val="ConsPlusNormal"/>
              <w:jc w:val="center"/>
            </w:pPr>
          </w:p>
        </w:tc>
      </w:tr>
      <w:tr w:rsidR="00016E7D">
        <w:tc>
          <w:tcPr>
            <w:tcW w:w="2884" w:type="dxa"/>
            <w:vMerge/>
            <w:tcBorders>
              <w:bottom w:val="nil"/>
            </w:tcBorders>
          </w:tcPr>
          <w:p w:rsidR="00016E7D" w:rsidRDefault="00016E7D">
            <w:pPr>
              <w:pStyle w:val="ConsPlusNormal"/>
            </w:pPr>
          </w:p>
        </w:tc>
        <w:tc>
          <w:tcPr>
            <w:tcW w:w="2089" w:type="dxa"/>
            <w:vMerge/>
            <w:tcBorders>
              <w:bottom w:val="nil"/>
            </w:tcBorders>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182530,3</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180662,8</w:t>
            </w:r>
          </w:p>
        </w:tc>
        <w:tc>
          <w:tcPr>
            <w:tcW w:w="1134" w:type="dxa"/>
          </w:tcPr>
          <w:p w:rsidR="00016E7D" w:rsidRDefault="00016E7D">
            <w:pPr>
              <w:pStyle w:val="ConsPlusNormal"/>
              <w:jc w:val="center"/>
            </w:pPr>
            <w:r>
              <w:t>1867,5</w:t>
            </w:r>
          </w:p>
        </w:tc>
        <w:tc>
          <w:tcPr>
            <w:tcW w:w="1531" w:type="dxa"/>
          </w:tcPr>
          <w:p w:rsidR="00016E7D" w:rsidRDefault="00016E7D">
            <w:pPr>
              <w:pStyle w:val="ConsPlusNormal"/>
              <w:jc w:val="center"/>
            </w:pPr>
          </w:p>
        </w:tc>
      </w:tr>
      <w:tr w:rsidR="00016E7D">
        <w:tc>
          <w:tcPr>
            <w:tcW w:w="2884" w:type="dxa"/>
            <w:vMerge/>
            <w:tcBorders>
              <w:bottom w:val="nil"/>
            </w:tcBorders>
          </w:tcPr>
          <w:p w:rsidR="00016E7D" w:rsidRDefault="00016E7D">
            <w:pPr>
              <w:pStyle w:val="ConsPlusNormal"/>
            </w:pPr>
          </w:p>
        </w:tc>
        <w:tc>
          <w:tcPr>
            <w:tcW w:w="2089" w:type="dxa"/>
            <w:vMerge/>
            <w:tcBorders>
              <w:bottom w:val="nil"/>
            </w:tcBorders>
          </w:tcPr>
          <w:p w:rsidR="00016E7D" w:rsidRDefault="00016E7D">
            <w:pPr>
              <w:pStyle w:val="ConsPlusNormal"/>
            </w:pPr>
          </w:p>
        </w:tc>
        <w:tc>
          <w:tcPr>
            <w:tcW w:w="1309" w:type="dxa"/>
          </w:tcPr>
          <w:p w:rsidR="00016E7D" w:rsidRDefault="00016E7D">
            <w:pPr>
              <w:pStyle w:val="ConsPlusNormal"/>
              <w:jc w:val="center"/>
            </w:pPr>
            <w:r>
              <w:t>2025</w:t>
            </w:r>
          </w:p>
        </w:tc>
        <w:tc>
          <w:tcPr>
            <w:tcW w:w="1531" w:type="dxa"/>
          </w:tcPr>
          <w:p w:rsidR="00016E7D" w:rsidRDefault="00016E7D">
            <w:pPr>
              <w:pStyle w:val="ConsPlusNormal"/>
              <w:jc w:val="center"/>
            </w:pPr>
            <w:r>
              <w:t>182530,3</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180662,8</w:t>
            </w:r>
          </w:p>
        </w:tc>
        <w:tc>
          <w:tcPr>
            <w:tcW w:w="1134" w:type="dxa"/>
          </w:tcPr>
          <w:p w:rsidR="00016E7D" w:rsidRDefault="00016E7D">
            <w:pPr>
              <w:pStyle w:val="ConsPlusNormal"/>
              <w:jc w:val="center"/>
            </w:pPr>
            <w:r>
              <w:t>1867,5</w:t>
            </w:r>
          </w:p>
        </w:tc>
        <w:tc>
          <w:tcPr>
            <w:tcW w:w="1531" w:type="dxa"/>
          </w:tcPr>
          <w:p w:rsidR="00016E7D" w:rsidRDefault="00016E7D">
            <w:pPr>
              <w:pStyle w:val="ConsPlusNormal"/>
              <w:jc w:val="center"/>
            </w:pPr>
          </w:p>
        </w:tc>
      </w:tr>
      <w:tr w:rsidR="00016E7D">
        <w:tblPrEx>
          <w:tblBorders>
            <w:insideH w:val="nil"/>
          </w:tblBorders>
        </w:tblPrEx>
        <w:tc>
          <w:tcPr>
            <w:tcW w:w="2884" w:type="dxa"/>
            <w:vMerge/>
            <w:tcBorders>
              <w:bottom w:val="nil"/>
            </w:tcBorders>
          </w:tcPr>
          <w:p w:rsidR="00016E7D" w:rsidRDefault="00016E7D">
            <w:pPr>
              <w:pStyle w:val="ConsPlusNormal"/>
            </w:pPr>
          </w:p>
        </w:tc>
        <w:tc>
          <w:tcPr>
            <w:tcW w:w="2089" w:type="dxa"/>
            <w:vMerge/>
            <w:tcBorders>
              <w:bottom w:val="nil"/>
            </w:tcBorders>
          </w:tcPr>
          <w:p w:rsidR="00016E7D" w:rsidRDefault="00016E7D">
            <w:pPr>
              <w:pStyle w:val="ConsPlusNormal"/>
            </w:pPr>
          </w:p>
        </w:tc>
        <w:tc>
          <w:tcPr>
            <w:tcW w:w="1309" w:type="dxa"/>
            <w:tcBorders>
              <w:bottom w:val="nil"/>
            </w:tcBorders>
          </w:tcPr>
          <w:p w:rsidR="00016E7D" w:rsidRDefault="00016E7D">
            <w:pPr>
              <w:pStyle w:val="ConsPlusNormal"/>
              <w:jc w:val="center"/>
            </w:pPr>
            <w:r>
              <w:t>2022-2025</w:t>
            </w:r>
          </w:p>
        </w:tc>
        <w:tc>
          <w:tcPr>
            <w:tcW w:w="1531" w:type="dxa"/>
            <w:tcBorders>
              <w:bottom w:val="nil"/>
            </w:tcBorders>
          </w:tcPr>
          <w:p w:rsidR="00016E7D" w:rsidRDefault="00016E7D">
            <w:pPr>
              <w:pStyle w:val="ConsPlusNormal"/>
              <w:jc w:val="center"/>
            </w:pPr>
            <w:r>
              <w:t>739090,5</w:t>
            </w:r>
          </w:p>
        </w:tc>
        <w:tc>
          <w:tcPr>
            <w:tcW w:w="1247" w:type="dxa"/>
            <w:tcBorders>
              <w:bottom w:val="nil"/>
            </w:tcBorders>
          </w:tcPr>
          <w:p w:rsidR="00016E7D" w:rsidRDefault="00016E7D">
            <w:pPr>
              <w:pStyle w:val="ConsPlusNormal"/>
              <w:jc w:val="center"/>
            </w:pPr>
          </w:p>
        </w:tc>
        <w:tc>
          <w:tcPr>
            <w:tcW w:w="1304" w:type="dxa"/>
            <w:tcBorders>
              <w:bottom w:val="nil"/>
            </w:tcBorders>
          </w:tcPr>
          <w:p w:rsidR="00016E7D" w:rsidRDefault="00016E7D">
            <w:pPr>
              <w:pStyle w:val="ConsPlusNormal"/>
              <w:jc w:val="center"/>
            </w:pPr>
            <w:r>
              <w:t>731586,0</w:t>
            </w:r>
          </w:p>
        </w:tc>
        <w:tc>
          <w:tcPr>
            <w:tcW w:w="1134" w:type="dxa"/>
            <w:tcBorders>
              <w:bottom w:val="nil"/>
            </w:tcBorders>
          </w:tcPr>
          <w:p w:rsidR="00016E7D" w:rsidRDefault="00016E7D">
            <w:pPr>
              <w:pStyle w:val="ConsPlusNormal"/>
              <w:jc w:val="center"/>
            </w:pPr>
            <w:r>
              <w:t>7504,5</w:t>
            </w:r>
          </w:p>
        </w:tc>
        <w:tc>
          <w:tcPr>
            <w:tcW w:w="1531" w:type="dxa"/>
            <w:tcBorders>
              <w:bottom w:val="nil"/>
            </w:tcBorders>
          </w:tcPr>
          <w:p w:rsidR="00016E7D" w:rsidRDefault="00016E7D">
            <w:pPr>
              <w:pStyle w:val="ConsPlusNormal"/>
              <w:jc w:val="center"/>
            </w:pPr>
          </w:p>
        </w:tc>
      </w:tr>
      <w:tr w:rsidR="00016E7D">
        <w:tblPrEx>
          <w:tblBorders>
            <w:insideH w:val="nil"/>
          </w:tblBorders>
        </w:tblPrEx>
        <w:tc>
          <w:tcPr>
            <w:tcW w:w="13029" w:type="dxa"/>
            <w:gridSpan w:val="8"/>
            <w:tcBorders>
              <w:top w:val="nil"/>
            </w:tcBorders>
          </w:tcPr>
          <w:p w:rsidR="00016E7D" w:rsidRDefault="00016E7D">
            <w:pPr>
              <w:pStyle w:val="ConsPlusNormal"/>
              <w:jc w:val="both"/>
            </w:pPr>
            <w:r>
              <w:t xml:space="preserve">(в ред. </w:t>
            </w:r>
            <w:hyperlink r:id="rId138">
              <w:r>
                <w:rPr>
                  <w:color w:val="0000FF"/>
                </w:rPr>
                <w:t>Постановления</w:t>
              </w:r>
            </w:hyperlink>
            <w:r>
              <w:t xml:space="preserve"> Правительства Ленинградской области от 30.08.2022 N 616)</w:t>
            </w:r>
          </w:p>
        </w:tc>
      </w:tr>
      <w:tr w:rsidR="00016E7D">
        <w:tc>
          <w:tcPr>
            <w:tcW w:w="2884" w:type="dxa"/>
            <w:vMerge w:val="restart"/>
          </w:tcPr>
          <w:p w:rsidR="00016E7D" w:rsidRDefault="00016E7D">
            <w:pPr>
              <w:pStyle w:val="ConsPlusNormal"/>
            </w:pPr>
            <w:r>
              <w:t xml:space="preserve">в том числе субсидии </w:t>
            </w:r>
            <w:r>
              <w:lastRenderedPageBreak/>
              <w:t>органам местного самоуправления</w:t>
            </w:r>
          </w:p>
        </w:tc>
        <w:tc>
          <w:tcPr>
            <w:tcW w:w="2089" w:type="dxa"/>
            <w:vMerge w:val="restart"/>
          </w:tcPr>
          <w:p w:rsidR="00016E7D" w:rsidRDefault="00016E7D">
            <w:pPr>
              <w:pStyle w:val="ConsPlusNormal"/>
            </w:pPr>
            <w:r>
              <w:lastRenderedPageBreak/>
              <w:t xml:space="preserve">Комитет по </w:t>
            </w:r>
            <w:r>
              <w:lastRenderedPageBreak/>
              <w:t>развитию малого, среднего бизнеса и потребительского рынка Ленинградской области</w:t>
            </w:r>
          </w:p>
        </w:tc>
        <w:tc>
          <w:tcPr>
            <w:tcW w:w="1309" w:type="dxa"/>
          </w:tcPr>
          <w:p w:rsidR="00016E7D" w:rsidRDefault="00016E7D">
            <w:pPr>
              <w:pStyle w:val="ConsPlusNormal"/>
              <w:jc w:val="center"/>
            </w:pPr>
            <w:r>
              <w:lastRenderedPageBreak/>
              <w:t>2022</w:t>
            </w:r>
          </w:p>
        </w:tc>
        <w:tc>
          <w:tcPr>
            <w:tcW w:w="1531" w:type="dxa"/>
          </w:tcPr>
          <w:p w:rsidR="00016E7D" w:rsidRDefault="00016E7D">
            <w:pPr>
              <w:pStyle w:val="ConsPlusNormal"/>
              <w:jc w:val="center"/>
            </w:pPr>
            <w:r>
              <w:t>5671,4</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5067,5</w:t>
            </w:r>
          </w:p>
        </w:tc>
        <w:tc>
          <w:tcPr>
            <w:tcW w:w="1134" w:type="dxa"/>
          </w:tcPr>
          <w:p w:rsidR="00016E7D" w:rsidRDefault="00016E7D">
            <w:pPr>
              <w:pStyle w:val="ConsPlusNormal"/>
              <w:jc w:val="center"/>
            </w:pPr>
            <w:r>
              <w:t>603,9</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6547,2</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5843,6</w:t>
            </w:r>
          </w:p>
        </w:tc>
        <w:tc>
          <w:tcPr>
            <w:tcW w:w="1134" w:type="dxa"/>
          </w:tcPr>
          <w:p w:rsidR="00016E7D" w:rsidRDefault="00016E7D">
            <w:pPr>
              <w:pStyle w:val="ConsPlusNormal"/>
              <w:jc w:val="center"/>
            </w:pPr>
            <w:r>
              <w:t>703,6</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6536,1</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5837,8</w:t>
            </w:r>
          </w:p>
        </w:tc>
        <w:tc>
          <w:tcPr>
            <w:tcW w:w="1134" w:type="dxa"/>
          </w:tcPr>
          <w:p w:rsidR="00016E7D" w:rsidRDefault="00016E7D">
            <w:pPr>
              <w:pStyle w:val="ConsPlusNormal"/>
              <w:jc w:val="center"/>
            </w:pPr>
            <w:r>
              <w:t>698,3</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2025</w:t>
            </w:r>
          </w:p>
        </w:tc>
        <w:tc>
          <w:tcPr>
            <w:tcW w:w="1531" w:type="dxa"/>
          </w:tcPr>
          <w:p w:rsidR="00016E7D" w:rsidRDefault="00016E7D">
            <w:pPr>
              <w:pStyle w:val="ConsPlusNormal"/>
              <w:jc w:val="center"/>
            </w:pPr>
            <w:r>
              <w:t>6536,1</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5837,8</w:t>
            </w:r>
          </w:p>
        </w:tc>
        <w:tc>
          <w:tcPr>
            <w:tcW w:w="1134" w:type="dxa"/>
          </w:tcPr>
          <w:p w:rsidR="00016E7D" w:rsidRDefault="00016E7D">
            <w:pPr>
              <w:pStyle w:val="ConsPlusNormal"/>
              <w:jc w:val="center"/>
            </w:pPr>
            <w:r>
              <w:t>698,3</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2022-2025</w:t>
            </w:r>
          </w:p>
        </w:tc>
        <w:tc>
          <w:tcPr>
            <w:tcW w:w="1531" w:type="dxa"/>
          </w:tcPr>
          <w:p w:rsidR="00016E7D" w:rsidRDefault="00016E7D">
            <w:pPr>
              <w:pStyle w:val="ConsPlusNormal"/>
              <w:jc w:val="center"/>
            </w:pPr>
            <w:r>
              <w:t>25290,8</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22586,7</w:t>
            </w:r>
          </w:p>
        </w:tc>
        <w:tc>
          <w:tcPr>
            <w:tcW w:w="1134" w:type="dxa"/>
          </w:tcPr>
          <w:p w:rsidR="00016E7D" w:rsidRDefault="00016E7D">
            <w:pPr>
              <w:pStyle w:val="ConsPlusNormal"/>
              <w:jc w:val="center"/>
            </w:pPr>
            <w:r>
              <w:t>2704,1</w:t>
            </w:r>
          </w:p>
        </w:tc>
        <w:tc>
          <w:tcPr>
            <w:tcW w:w="1531" w:type="dxa"/>
          </w:tcPr>
          <w:p w:rsidR="00016E7D" w:rsidRDefault="00016E7D">
            <w:pPr>
              <w:pStyle w:val="ConsPlusNormal"/>
              <w:jc w:val="center"/>
            </w:pPr>
          </w:p>
        </w:tc>
      </w:tr>
      <w:tr w:rsidR="00016E7D">
        <w:tc>
          <w:tcPr>
            <w:tcW w:w="2884" w:type="dxa"/>
            <w:vMerge w:val="restart"/>
          </w:tcPr>
          <w:p w:rsidR="00016E7D" w:rsidRDefault="00016E7D">
            <w:pPr>
              <w:pStyle w:val="ConsPlusNormal"/>
              <w:outlineLvl w:val="2"/>
            </w:pPr>
            <w:r>
              <w:t>Подпрограмма 2 "Развитие промышленности и инноваций в Ленинградской области"</w:t>
            </w:r>
          </w:p>
        </w:tc>
        <w:tc>
          <w:tcPr>
            <w:tcW w:w="2089" w:type="dxa"/>
            <w:vMerge w:val="restart"/>
          </w:tcPr>
          <w:p w:rsidR="00016E7D" w:rsidRDefault="00016E7D">
            <w:pPr>
              <w:pStyle w:val="ConsPlusNormal"/>
            </w:pPr>
            <w:r>
              <w:t>Комитет</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r>
              <w:t>964799,3</w:t>
            </w:r>
          </w:p>
        </w:tc>
        <w:tc>
          <w:tcPr>
            <w:tcW w:w="1247" w:type="dxa"/>
          </w:tcPr>
          <w:p w:rsidR="00016E7D" w:rsidRDefault="00016E7D">
            <w:pPr>
              <w:pStyle w:val="ConsPlusNormal"/>
              <w:jc w:val="center"/>
            </w:pPr>
            <w:r>
              <w:t>169906,6</w:t>
            </w:r>
          </w:p>
        </w:tc>
        <w:tc>
          <w:tcPr>
            <w:tcW w:w="1304" w:type="dxa"/>
          </w:tcPr>
          <w:p w:rsidR="00016E7D" w:rsidRDefault="00016E7D">
            <w:pPr>
              <w:pStyle w:val="ConsPlusNormal"/>
              <w:jc w:val="center"/>
            </w:pPr>
            <w:r>
              <w:t>794892,7</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592316,5</w:t>
            </w:r>
          </w:p>
        </w:tc>
        <w:tc>
          <w:tcPr>
            <w:tcW w:w="1247" w:type="dxa"/>
          </w:tcPr>
          <w:p w:rsidR="00016E7D" w:rsidRDefault="00016E7D">
            <w:pPr>
              <w:pStyle w:val="ConsPlusNormal"/>
              <w:jc w:val="center"/>
            </w:pPr>
            <w:r>
              <w:t>120003,4 &lt;*&gt;</w:t>
            </w:r>
          </w:p>
        </w:tc>
        <w:tc>
          <w:tcPr>
            <w:tcW w:w="1304" w:type="dxa"/>
          </w:tcPr>
          <w:p w:rsidR="00016E7D" w:rsidRDefault="00016E7D">
            <w:pPr>
              <w:pStyle w:val="ConsPlusNormal"/>
              <w:jc w:val="center"/>
            </w:pPr>
            <w:r>
              <w:t>472313,1</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353638,1</w:t>
            </w:r>
          </w:p>
        </w:tc>
        <w:tc>
          <w:tcPr>
            <w:tcW w:w="1247" w:type="dxa"/>
          </w:tcPr>
          <w:p w:rsidR="00016E7D" w:rsidRDefault="00016E7D">
            <w:pPr>
              <w:pStyle w:val="ConsPlusNormal"/>
              <w:jc w:val="center"/>
            </w:pPr>
            <w:r>
              <w:t>119995,0 &lt;*&gt;</w:t>
            </w:r>
          </w:p>
        </w:tc>
        <w:tc>
          <w:tcPr>
            <w:tcW w:w="1304" w:type="dxa"/>
          </w:tcPr>
          <w:p w:rsidR="00016E7D" w:rsidRDefault="00016E7D">
            <w:pPr>
              <w:pStyle w:val="ConsPlusNormal"/>
              <w:jc w:val="center"/>
            </w:pPr>
            <w:r>
              <w:t>233643,1</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2025</w:t>
            </w:r>
          </w:p>
        </w:tc>
        <w:tc>
          <w:tcPr>
            <w:tcW w:w="1531" w:type="dxa"/>
          </w:tcPr>
          <w:p w:rsidR="00016E7D" w:rsidRDefault="00016E7D">
            <w:pPr>
              <w:pStyle w:val="ConsPlusNormal"/>
              <w:jc w:val="center"/>
            </w:pPr>
            <w:r>
              <w:t>304143,3</w:t>
            </w:r>
          </w:p>
        </w:tc>
        <w:tc>
          <w:tcPr>
            <w:tcW w:w="1247" w:type="dxa"/>
          </w:tcPr>
          <w:p w:rsidR="00016E7D" w:rsidRDefault="00016E7D">
            <w:pPr>
              <w:pStyle w:val="ConsPlusNormal"/>
              <w:jc w:val="center"/>
            </w:pPr>
            <w:r>
              <w:t>100000,0 &lt;*&gt;</w:t>
            </w:r>
          </w:p>
        </w:tc>
        <w:tc>
          <w:tcPr>
            <w:tcW w:w="1304" w:type="dxa"/>
          </w:tcPr>
          <w:p w:rsidR="00016E7D" w:rsidRDefault="00016E7D">
            <w:pPr>
              <w:pStyle w:val="ConsPlusNormal"/>
              <w:jc w:val="center"/>
            </w:pPr>
            <w:r>
              <w:t>204143,3</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2022-2025</w:t>
            </w:r>
          </w:p>
        </w:tc>
        <w:tc>
          <w:tcPr>
            <w:tcW w:w="1531" w:type="dxa"/>
          </w:tcPr>
          <w:p w:rsidR="00016E7D" w:rsidRDefault="00016E7D">
            <w:pPr>
              <w:pStyle w:val="ConsPlusNormal"/>
              <w:jc w:val="center"/>
            </w:pPr>
            <w:r>
              <w:t>2214897,2</w:t>
            </w:r>
          </w:p>
        </w:tc>
        <w:tc>
          <w:tcPr>
            <w:tcW w:w="1247" w:type="dxa"/>
          </w:tcPr>
          <w:p w:rsidR="00016E7D" w:rsidRDefault="00016E7D">
            <w:pPr>
              <w:pStyle w:val="ConsPlusNormal"/>
              <w:jc w:val="center"/>
            </w:pPr>
            <w:r>
              <w:t>509905,0 &lt;*&gt;</w:t>
            </w:r>
          </w:p>
        </w:tc>
        <w:tc>
          <w:tcPr>
            <w:tcW w:w="1304" w:type="dxa"/>
          </w:tcPr>
          <w:p w:rsidR="00016E7D" w:rsidRDefault="00016E7D">
            <w:pPr>
              <w:pStyle w:val="ConsPlusNormal"/>
              <w:jc w:val="center"/>
            </w:pPr>
            <w:r>
              <w:t>1704992,2</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13029" w:type="dxa"/>
            <w:gridSpan w:val="8"/>
          </w:tcPr>
          <w:p w:rsidR="00016E7D" w:rsidRDefault="00016E7D">
            <w:pPr>
              <w:pStyle w:val="ConsPlusNormal"/>
              <w:jc w:val="center"/>
              <w:outlineLvl w:val="3"/>
            </w:pPr>
            <w:r>
              <w:t>Проектная часть</w:t>
            </w:r>
          </w:p>
        </w:tc>
      </w:tr>
      <w:tr w:rsidR="00016E7D">
        <w:tc>
          <w:tcPr>
            <w:tcW w:w="2884" w:type="dxa"/>
            <w:vMerge w:val="restart"/>
          </w:tcPr>
          <w:p w:rsidR="00016E7D" w:rsidRDefault="00016E7D">
            <w:pPr>
              <w:pStyle w:val="ConsPlusNormal"/>
            </w:pPr>
            <w:r>
              <w:t>Федеральный проект "Системные меры по повышению производительности труда"</w:t>
            </w:r>
          </w:p>
        </w:tc>
        <w:tc>
          <w:tcPr>
            <w:tcW w:w="2089" w:type="dxa"/>
            <w:vMerge w:val="restart"/>
          </w:tcPr>
          <w:p w:rsidR="00016E7D" w:rsidRDefault="00016E7D">
            <w:pPr>
              <w:pStyle w:val="ConsPlusNormal"/>
            </w:pPr>
            <w:r>
              <w:t>Комитет</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p>
        </w:tc>
        <w:tc>
          <w:tcPr>
            <w:tcW w:w="1247" w:type="dxa"/>
          </w:tcPr>
          <w:p w:rsidR="00016E7D" w:rsidRDefault="00016E7D">
            <w:pPr>
              <w:pStyle w:val="ConsPlusNormal"/>
              <w:jc w:val="center"/>
            </w:pPr>
          </w:p>
        </w:tc>
        <w:tc>
          <w:tcPr>
            <w:tcW w:w="1304" w:type="dxa"/>
          </w:tcPr>
          <w:p w:rsidR="00016E7D" w:rsidRDefault="00016E7D">
            <w:pPr>
              <w:pStyle w:val="ConsPlusNormal"/>
              <w:jc w:val="center"/>
            </w:pP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p>
        </w:tc>
        <w:tc>
          <w:tcPr>
            <w:tcW w:w="1247" w:type="dxa"/>
          </w:tcPr>
          <w:p w:rsidR="00016E7D" w:rsidRDefault="00016E7D">
            <w:pPr>
              <w:pStyle w:val="ConsPlusNormal"/>
              <w:jc w:val="center"/>
            </w:pPr>
          </w:p>
        </w:tc>
        <w:tc>
          <w:tcPr>
            <w:tcW w:w="1304" w:type="dxa"/>
          </w:tcPr>
          <w:p w:rsidR="00016E7D" w:rsidRDefault="00016E7D">
            <w:pPr>
              <w:pStyle w:val="ConsPlusNormal"/>
              <w:jc w:val="center"/>
            </w:pP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p>
        </w:tc>
        <w:tc>
          <w:tcPr>
            <w:tcW w:w="1247" w:type="dxa"/>
          </w:tcPr>
          <w:p w:rsidR="00016E7D" w:rsidRDefault="00016E7D">
            <w:pPr>
              <w:pStyle w:val="ConsPlusNormal"/>
              <w:jc w:val="center"/>
            </w:pPr>
          </w:p>
        </w:tc>
        <w:tc>
          <w:tcPr>
            <w:tcW w:w="1304" w:type="dxa"/>
          </w:tcPr>
          <w:p w:rsidR="00016E7D" w:rsidRDefault="00016E7D">
            <w:pPr>
              <w:pStyle w:val="ConsPlusNormal"/>
              <w:jc w:val="center"/>
            </w:pP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2022-2024</w:t>
            </w:r>
          </w:p>
        </w:tc>
        <w:tc>
          <w:tcPr>
            <w:tcW w:w="1531" w:type="dxa"/>
          </w:tcPr>
          <w:p w:rsidR="00016E7D" w:rsidRDefault="00016E7D">
            <w:pPr>
              <w:pStyle w:val="ConsPlusNormal"/>
              <w:jc w:val="center"/>
            </w:pPr>
          </w:p>
        </w:tc>
        <w:tc>
          <w:tcPr>
            <w:tcW w:w="1247" w:type="dxa"/>
          </w:tcPr>
          <w:p w:rsidR="00016E7D" w:rsidRDefault="00016E7D">
            <w:pPr>
              <w:pStyle w:val="ConsPlusNormal"/>
              <w:jc w:val="center"/>
            </w:pPr>
          </w:p>
        </w:tc>
        <w:tc>
          <w:tcPr>
            <w:tcW w:w="1304" w:type="dxa"/>
          </w:tcPr>
          <w:p w:rsidR="00016E7D" w:rsidRDefault="00016E7D">
            <w:pPr>
              <w:pStyle w:val="ConsPlusNormal"/>
              <w:jc w:val="center"/>
            </w:pP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val="restart"/>
          </w:tcPr>
          <w:p w:rsidR="00016E7D" w:rsidRDefault="00016E7D">
            <w:pPr>
              <w:pStyle w:val="ConsPlusNormal"/>
            </w:pPr>
            <w:r>
              <w:t>Федеральный проект "Адресная поддержка повышения производительности труда на предприятиях"</w:t>
            </w:r>
          </w:p>
        </w:tc>
        <w:tc>
          <w:tcPr>
            <w:tcW w:w="2089" w:type="dxa"/>
            <w:vMerge w:val="restart"/>
          </w:tcPr>
          <w:p w:rsidR="00016E7D" w:rsidRDefault="00016E7D">
            <w:pPr>
              <w:pStyle w:val="ConsPlusNormal"/>
            </w:pPr>
            <w:r>
              <w:t>Комитет</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r>
              <w:t>24188,7</w:t>
            </w:r>
          </w:p>
        </w:tc>
        <w:tc>
          <w:tcPr>
            <w:tcW w:w="1247" w:type="dxa"/>
          </w:tcPr>
          <w:p w:rsidR="00016E7D" w:rsidRDefault="00016E7D">
            <w:pPr>
              <w:pStyle w:val="ConsPlusNormal"/>
              <w:jc w:val="center"/>
            </w:pPr>
            <w:r>
              <w:t>20029,2</w:t>
            </w:r>
          </w:p>
        </w:tc>
        <w:tc>
          <w:tcPr>
            <w:tcW w:w="1304" w:type="dxa"/>
          </w:tcPr>
          <w:p w:rsidR="00016E7D" w:rsidRDefault="00016E7D">
            <w:pPr>
              <w:pStyle w:val="ConsPlusNormal"/>
              <w:jc w:val="center"/>
            </w:pPr>
            <w:r>
              <w:t>4159,5</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21791,4</w:t>
            </w:r>
          </w:p>
        </w:tc>
        <w:tc>
          <w:tcPr>
            <w:tcW w:w="1247" w:type="dxa"/>
          </w:tcPr>
          <w:p w:rsidR="00016E7D" w:rsidRDefault="00016E7D">
            <w:pPr>
              <w:pStyle w:val="ConsPlusNormal"/>
              <w:jc w:val="center"/>
            </w:pPr>
            <w:r>
              <w:t>20003,4</w:t>
            </w:r>
          </w:p>
        </w:tc>
        <w:tc>
          <w:tcPr>
            <w:tcW w:w="1304" w:type="dxa"/>
          </w:tcPr>
          <w:p w:rsidR="00016E7D" w:rsidRDefault="00016E7D">
            <w:pPr>
              <w:pStyle w:val="ConsPlusNormal"/>
              <w:jc w:val="center"/>
            </w:pPr>
            <w:r>
              <w:t>1788,0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31631,3</w:t>
            </w:r>
          </w:p>
        </w:tc>
        <w:tc>
          <w:tcPr>
            <w:tcW w:w="1247" w:type="dxa"/>
          </w:tcPr>
          <w:p w:rsidR="00016E7D" w:rsidRDefault="00016E7D">
            <w:pPr>
              <w:pStyle w:val="ConsPlusNormal"/>
              <w:jc w:val="center"/>
            </w:pPr>
            <w:r>
              <w:t>19995,0</w:t>
            </w:r>
          </w:p>
        </w:tc>
        <w:tc>
          <w:tcPr>
            <w:tcW w:w="1304" w:type="dxa"/>
          </w:tcPr>
          <w:p w:rsidR="00016E7D" w:rsidRDefault="00016E7D">
            <w:pPr>
              <w:pStyle w:val="ConsPlusNormal"/>
              <w:jc w:val="center"/>
            </w:pPr>
            <w:r>
              <w:t>11636,3</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2022-2024</w:t>
            </w:r>
          </w:p>
        </w:tc>
        <w:tc>
          <w:tcPr>
            <w:tcW w:w="1531" w:type="dxa"/>
          </w:tcPr>
          <w:p w:rsidR="00016E7D" w:rsidRDefault="00016E7D">
            <w:pPr>
              <w:pStyle w:val="ConsPlusNormal"/>
              <w:jc w:val="center"/>
            </w:pPr>
            <w:r>
              <w:t>77611,4</w:t>
            </w:r>
          </w:p>
        </w:tc>
        <w:tc>
          <w:tcPr>
            <w:tcW w:w="1247" w:type="dxa"/>
          </w:tcPr>
          <w:p w:rsidR="00016E7D" w:rsidRDefault="00016E7D">
            <w:pPr>
              <w:pStyle w:val="ConsPlusNormal"/>
              <w:jc w:val="center"/>
            </w:pPr>
            <w:r>
              <w:t>60027,6</w:t>
            </w:r>
          </w:p>
        </w:tc>
        <w:tc>
          <w:tcPr>
            <w:tcW w:w="1304" w:type="dxa"/>
          </w:tcPr>
          <w:p w:rsidR="00016E7D" w:rsidRDefault="00016E7D">
            <w:pPr>
              <w:pStyle w:val="ConsPlusNormal"/>
              <w:jc w:val="center"/>
            </w:pPr>
            <w:r>
              <w:t>17583,8</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val="restart"/>
          </w:tcPr>
          <w:p w:rsidR="00016E7D" w:rsidRDefault="00016E7D">
            <w:pPr>
              <w:pStyle w:val="ConsPlusNormal"/>
            </w:pPr>
            <w:r>
              <w:lastRenderedPageBreak/>
              <w:t>Федеральный проект "Промышленный экспорт"</w:t>
            </w:r>
          </w:p>
        </w:tc>
        <w:tc>
          <w:tcPr>
            <w:tcW w:w="2089" w:type="dxa"/>
            <w:vMerge w:val="restart"/>
          </w:tcPr>
          <w:p w:rsidR="00016E7D" w:rsidRDefault="00016E7D">
            <w:pPr>
              <w:pStyle w:val="ConsPlusNormal"/>
            </w:pPr>
            <w:r>
              <w:t>Комитет</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r>
              <w:t>19000,0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19000,0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24300,0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24300,0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24300,0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24300,0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2022-2024</w:t>
            </w:r>
          </w:p>
        </w:tc>
        <w:tc>
          <w:tcPr>
            <w:tcW w:w="1531" w:type="dxa"/>
          </w:tcPr>
          <w:p w:rsidR="00016E7D" w:rsidRDefault="00016E7D">
            <w:pPr>
              <w:pStyle w:val="ConsPlusNormal"/>
              <w:jc w:val="center"/>
            </w:pPr>
            <w:r>
              <w:t>67600,0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67600,0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val="restart"/>
          </w:tcPr>
          <w:p w:rsidR="00016E7D" w:rsidRDefault="00016E7D">
            <w:pPr>
              <w:pStyle w:val="ConsPlusNormal"/>
            </w:pPr>
            <w:r>
              <w:t>Федеральный проект "Системные меры развития международной кооперации и экспорта"</w:t>
            </w:r>
          </w:p>
        </w:tc>
        <w:tc>
          <w:tcPr>
            <w:tcW w:w="2089" w:type="dxa"/>
            <w:vMerge w:val="restart"/>
          </w:tcPr>
          <w:p w:rsidR="00016E7D" w:rsidRDefault="00016E7D">
            <w:pPr>
              <w:pStyle w:val="ConsPlusNormal"/>
            </w:pPr>
            <w:r>
              <w:t>Комитет</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p>
        </w:tc>
        <w:tc>
          <w:tcPr>
            <w:tcW w:w="1247" w:type="dxa"/>
          </w:tcPr>
          <w:p w:rsidR="00016E7D" w:rsidRDefault="00016E7D">
            <w:pPr>
              <w:pStyle w:val="ConsPlusNormal"/>
              <w:jc w:val="center"/>
            </w:pPr>
          </w:p>
        </w:tc>
        <w:tc>
          <w:tcPr>
            <w:tcW w:w="1304" w:type="dxa"/>
          </w:tcPr>
          <w:p w:rsidR="00016E7D" w:rsidRDefault="00016E7D">
            <w:pPr>
              <w:pStyle w:val="ConsPlusNormal"/>
              <w:jc w:val="center"/>
            </w:pP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p>
        </w:tc>
        <w:tc>
          <w:tcPr>
            <w:tcW w:w="1247" w:type="dxa"/>
          </w:tcPr>
          <w:p w:rsidR="00016E7D" w:rsidRDefault="00016E7D">
            <w:pPr>
              <w:pStyle w:val="ConsPlusNormal"/>
              <w:jc w:val="center"/>
            </w:pPr>
          </w:p>
        </w:tc>
        <w:tc>
          <w:tcPr>
            <w:tcW w:w="1304" w:type="dxa"/>
          </w:tcPr>
          <w:p w:rsidR="00016E7D" w:rsidRDefault="00016E7D">
            <w:pPr>
              <w:pStyle w:val="ConsPlusNormal"/>
              <w:jc w:val="center"/>
            </w:pP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p>
        </w:tc>
        <w:tc>
          <w:tcPr>
            <w:tcW w:w="1247" w:type="dxa"/>
          </w:tcPr>
          <w:p w:rsidR="00016E7D" w:rsidRDefault="00016E7D">
            <w:pPr>
              <w:pStyle w:val="ConsPlusNormal"/>
              <w:jc w:val="center"/>
            </w:pPr>
          </w:p>
        </w:tc>
        <w:tc>
          <w:tcPr>
            <w:tcW w:w="1304" w:type="dxa"/>
          </w:tcPr>
          <w:p w:rsidR="00016E7D" w:rsidRDefault="00016E7D">
            <w:pPr>
              <w:pStyle w:val="ConsPlusNormal"/>
              <w:jc w:val="center"/>
            </w:pP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2022-2024</w:t>
            </w:r>
          </w:p>
        </w:tc>
        <w:tc>
          <w:tcPr>
            <w:tcW w:w="1531" w:type="dxa"/>
          </w:tcPr>
          <w:p w:rsidR="00016E7D" w:rsidRDefault="00016E7D">
            <w:pPr>
              <w:pStyle w:val="ConsPlusNormal"/>
              <w:jc w:val="center"/>
            </w:pPr>
          </w:p>
        </w:tc>
        <w:tc>
          <w:tcPr>
            <w:tcW w:w="1247" w:type="dxa"/>
          </w:tcPr>
          <w:p w:rsidR="00016E7D" w:rsidRDefault="00016E7D">
            <w:pPr>
              <w:pStyle w:val="ConsPlusNormal"/>
              <w:jc w:val="center"/>
            </w:pPr>
          </w:p>
        </w:tc>
        <w:tc>
          <w:tcPr>
            <w:tcW w:w="1304" w:type="dxa"/>
          </w:tcPr>
          <w:p w:rsidR="00016E7D" w:rsidRDefault="00016E7D">
            <w:pPr>
              <w:pStyle w:val="ConsPlusNormal"/>
              <w:jc w:val="center"/>
            </w:pP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val="restart"/>
          </w:tcPr>
          <w:p w:rsidR="00016E7D" w:rsidRDefault="00016E7D">
            <w:pPr>
              <w:pStyle w:val="ConsPlusNormal"/>
            </w:pPr>
            <w:r>
              <w:t>Мероприятия, направленные на достижение цели федерального проекта "Системные меры развития международной кооперации и экспорта"</w:t>
            </w:r>
          </w:p>
        </w:tc>
        <w:tc>
          <w:tcPr>
            <w:tcW w:w="2089" w:type="dxa"/>
            <w:vMerge w:val="restart"/>
          </w:tcPr>
          <w:p w:rsidR="00016E7D" w:rsidRDefault="00016E7D">
            <w:pPr>
              <w:pStyle w:val="ConsPlusNormal"/>
            </w:pPr>
            <w:r>
              <w:t>Комитет</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p>
        </w:tc>
        <w:tc>
          <w:tcPr>
            <w:tcW w:w="1247" w:type="dxa"/>
          </w:tcPr>
          <w:p w:rsidR="00016E7D" w:rsidRDefault="00016E7D">
            <w:pPr>
              <w:pStyle w:val="ConsPlusNormal"/>
              <w:jc w:val="center"/>
            </w:pPr>
          </w:p>
        </w:tc>
        <w:tc>
          <w:tcPr>
            <w:tcW w:w="1304" w:type="dxa"/>
          </w:tcPr>
          <w:p w:rsidR="00016E7D" w:rsidRDefault="00016E7D">
            <w:pPr>
              <w:pStyle w:val="ConsPlusNormal"/>
              <w:jc w:val="center"/>
            </w:pP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p>
        </w:tc>
        <w:tc>
          <w:tcPr>
            <w:tcW w:w="1247" w:type="dxa"/>
          </w:tcPr>
          <w:p w:rsidR="00016E7D" w:rsidRDefault="00016E7D">
            <w:pPr>
              <w:pStyle w:val="ConsPlusNormal"/>
              <w:jc w:val="center"/>
            </w:pPr>
          </w:p>
        </w:tc>
        <w:tc>
          <w:tcPr>
            <w:tcW w:w="1304" w:type="dxa"/>
          </w:tcPr>
          <w:p w:rsidR="00016E7D" w:rsidRDefault="00016E7D">
            <w:pPr>
              <w:pStyle w:val="ConsPlusNormal"/>
              <w:jc w:val="center"/>
            </w:pP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p>
        </w:tc>
        <w:tc>
          <w:tcPr>
            <w:tcW w:w="1247" w:type="dxa"/>
          </w:tcPr>
          <w:p w:rsidR="00016E7D" w:rsidRDefault="00016E7D">
            <w:pPr>
              <w:pStyle w:val="ConsPlusNormal"/>
              <w:jc w:val="center"/>
            </w:pPr>
          </w:p>
        </w:tc>
        <w:tc>
          <w:tcPr>
            <w:tcW w:w="1304" w:type="dxa"/>
          </w:tcPr>
          <w:p w:rsidR="00016E7D" w:rsidRDefault="00016E7D">
            <w:pPr>
              <w:pStyle w:val="ConsPlusNormal"/>
              <w:jc w:val="center"/>
            </w:pP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2022-2024</w:t>
            </w:r>
          </w:p>
        </w:tc>
        <w:tc>
          <w:tcPr>
            <w:tcW w:w="1531" w:type="dxa"/>
          </w:tcPr>
          <w:p w:rsidR="00016E7D" w:rsidRDefault="00016E7D">
            <w:pPr>
              <w:pStyle w:val="ConsPlusNormal"/>
              <w:jc w:val="center"/>
            </w:pPr>
          </w:p>
        </w:tc>
        <w:tc>
          <w:tcPr>
            <w:tcW w:w="1247" w:type="dxa"/>
          </w:tcPr>
          <w:p w:rsidR="00016E7D" w:rsidRDefault="00016E7D">
            <w:pPr>
              <w:pStyle w:val="ConsPlusNormal"/>
              <w:jc w:val="center"/>
            </w:pPr>
          </w:p>
        </w:tc>
        <w:tc>
          <w:tcPr>
            <w:tcW w:w="1304" w:type="dxa"/>
          </w:tcPr>
          <w:p w:rsidR="00016E7D" w:rsidRDefault="00016E7D">
            <w:pPr>
              <w:pStyle w:val="ConsPlusNormal"/>
              <w:jc w:val="center"/>
            </w:pP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tcPr>
          <w:p w:rsidR="00016E7D" w:rsidRDefault="00016E7D">
            <w:pPr>
              <w:pStyle w:val="ConsPlusNormal"/>
            </w:pPr>
            <w:r>
              <w:t>Федеральный проект "Поддержка региональных программ развития промышленности"</w:t>
            </w:r>
          </w:p>
        </w:tc>
        <w:tc>
          <w:tcPr>
            <w:tcW w:w="2089" w:type="dxa"/>
          </w:tcPr>
          <w:p w:rsidR="00016E7D" w:rsidRDefault="00016E7D">
            <w:pPr>
              <w:pStyle w:val="ConsPlusNormal"/>
            </w:pPr>
            <w:r>
              <w:t>Комитет</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r>
              <w:t>179263,2</w:t>
            </w:r>
          </w:p>
        </w:tc>
        <w:tc>
          <w:tcPr>
            <w:tcW w:w="1247" w:type="dxa"/>
          </w:tcPr>
          <w:p w:rsidR="00016E7D" w:rsidRDefault="00016E7D">
            <w:pPr>
              <w:pStyle w:val="ConsPlusNormal"/>
              <w:jc w:val="center"/>
            </w:pPr>
            <w:r>
              <w:t>149877,4</w:t>
            </w:r>
          </w:p>
        </w:tc>
        <w:tc>
          <w:tcPr>
            <w:tcW w:w="1304" w:type="dxa"/>
          </w:tcPr>
          <w:p w:rsidR="00016E7D" w:rsidRDefault="00016E7D">
            <w:pPr>
              <w:pStyle w:val="ConsPlusNormal"/>
              <w:jc w:val="center"/>
            </w:pPr>
            <w:r>
              <w:t>29385,8</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val="restart"/>
          </w:tcPr>
          <w:p w:rsidR="00016E7D" w:rsidRDefault="00016E7D">
            <w:pPr>
              <w:pStyle w:val="ConsPlusNormal"/>
            </w:pPr>
            <w:r>
              <w:t>Мероприятия, направленные на достижение цели федерального проекта "Поддержка региональных программ развития промышленности"</w:t>
            </w:r>
          </w:p>
        </w:tc>
        <w:tc>
          <w:tcPr>
            <w:tcW w:w="2089" w:type="dxa"/>
            <w:vMerge w:val="restart"/>
          </w:tcPr>
          <w:p w:rsidR="00016E7D" w:rsidRDefault="00016E7D">
            <w:pPr>
              <w:pStyle w:val="ConsPlusNormal"/>
            </w:pPr>
            <w:r>
              <w:t>Комитет</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r>
              <w:t>110000,0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110000,0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125351,0</w:t>
            </w:r>
          </w:p>
        </w:tc>
        <w:tc>
          <w:tcPr>
            <w:tcW w:w="1247" w:type="dxa"/>
          </w:tcPr>
          <w:p w:rsidR="00016E7D" w:rsidRDefault="00016E7D">
            <w:pPr>
              <w:pStyle w:val="ConsPlusNormal"/>
              <w:jc w:val="center"/>
            </w:pPr>
            <w:r>
              <w:t>100000,0 &lt;*&gt;</w:t>
            </w:r>
          </w:p>
        </w:tc>
        <w:tc>
          <w:tcPr>
            <w:tcW w:w="1304" w:type="dxa"/>
          </w:tcPr>
          <w:p w:rsidR="00016E7D" w:rsidRDefault="00016E7D">
            <w:pPr>
              <w:pStyle w:val="ConsPlusNormal"/>
              <w:jc w:val="center"/>
            </w:pPr>
            <w:r>
              <w:t>25351,0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125351,0</w:t>
            </w:r>
          </w:p>
        </w:tc>
        <w:tc>
          <w:tcPr>
            <w:tcW w:w="1247" w:type="dxa"/>
          </w:tcPr>
          <w:p w:rsidR="00016E7D" w:rsidRDefault="00016E7D">
            <w:pPr>
              <w:pStyle w:val="ConsPlusNormal"/>
              <w:jc w:val="center"/>
            </w:pPr>
            <w:r>
              <w:t>100000,0 &lt;*&gt;</w:t>
            </w:r>
          </w:p>
        </w:tc>
        <w:tc>
          <w:tcPr>
            <w:tcW w:w="1304" w:type="dxa"/>
          </w:tcPr>
          <w:p w:rsidR="00016E7D" w:rsidRDefault="00016E7D">
            <w:pPr>
              <w:pStyle w:val="ConsPlusNormal"/>
              <w:jc w:val="center"/>
            </w:pPr>
            <w:r>
              <w:t>25351,0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2025</w:t>
            </w:r>
          </w:p>
        </w:tc>
        <w:tc>
          <w:tcPr>
            <w:tcW w:w="1531" w:type="dxa"/>
          </w:tcPr>
          <w:p w:rsidR="00016E7D" w:rsidRDefault="00016E7D">
            <w:pPr>
              <w:pStyle w:val="ConsPlusNormal"/>
              <w:jc w:val="center"/>
            </w:pPr>
            <w:r>
              <w:t>125351,0</w:t>
            </w:r>
          </w:p>
        </w:tc>
        <w:tc>
          <w:tcPr>
            <w:tcW w:w="1247" w:type="dxa"/>
          </w:tcPr>
          <w:p w:rsidR="00016E7D" w:rsidRDefault="00016E7D">
            <w:pPr>
              <w:pStyle w:val="ConsPlusNormal"/>
              <w:jc w:val="center"/>
            </w:pPr>
            <w:r>
              <w:t>100000,0 &lt;*&gt;</w:t>
            </w:r>
          </w:p>
        </w:tc>
        <w:tc>
          <w:tcPr>
            <w:tcW w:w="1304" w:type="dxa"/>
          </w:tcPr>
          <w:p w:rsidR="00016E7D" w:rsidRDefault="00016E7D">
            <w:pPr>
              <w:pStyle w:val="ConsPlusNormal"/>
              <w:jc w:val="center"/>
            </w:pPr>
            <w:r>
              <w:t>25351,0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2022-2025</w:t>
            </w:r>
          </w:p>
        </w:tc>
        <w:tc>
          <w:tcPr>
            <w:tcW w:w="1531" w:type="dxa"/>
          </w:tcPr>
          <w:p w:rsidR="00016E7D" w:rsidRDefault="00016E7D">
            <w:pPr>
              <w:pStyle w:val="ConsPlusNormal"/>
              <w:jc w:val="center"/>
            </w:pPr>
            <w:r>
              <w:t>486053,0</w:t>
            </w:r>
          </w:p>
        </w:tc>
        <w:tc>
          <w:tcPr>
            <w:tcW w:w="1247" w:type="dxa"/>
          </w:tcPr>
          <w:p w:rsidR="00016E7D" w:rsidRDefault="00016E7D">
            <w:pPr>
              <w:pStyle w:val="ConsPlusNormal"/>
              <w:jc w:val="center"/>
            </w:pPr>
            <w:r>
              <w:t>300000,0 &lt;*&gt;</w:t>
            </w:r>
          </w:p>
        </w:tc>
        <w:tc>
          <w:tcPr>
            <w:tcW w:w="1304" w:type="dxa"/>
          </w:tcPr>
          <w:p w:rsidR="00016E7D" w:rsidRDefault="00016E7D">
            <w:pPr>
              <w:pStyle w:val="ConsPlusNormal"/>
              <w:jc w:val="center"/>
            </w:pPr>
            <w:r>
              <w:t>186053,0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val="restart"/>
          </w:tcPr>
          <w:p w:rsidR="00016E7D" w:rsidRDefault="00016E7D">
            <w:pPr>
              <w:pStyle w:val="ConsPlusNormal"/>
            </w:pPr>
            <w:r>
              <w:t>Приоритетный проект "Подготовка кадров с компетенциями бережливого производства"</w:t>
            </w:r>
          </w:p>
        </w:tc>
        <w:tc>
          <w:tcPr>
            <w:tcW w:w="2089" w:type="dxa"/>
            <w:vMerge w:val="restart"/>
          </w:tcPr>
          <w:p w:rsidR="00016E7D" w:rsidRDefault="00016E7D">
            <w:pPr>
              <w:pStyle w:val="ConsPlusNormal"/>
            </w:pPr>
            <w:r>
              <w:t>Комитет</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r>
              <w:t>30604,5</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30604,5</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29500,0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29500,0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29500,0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29500,0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2022-2024</w:t>
            </w:r>
          </w:p>
        </w:tc>
        <w:tc>
          <w:tcPr>
            <w:tcW w:w="1531" w:type="dxa"/>
          </w:tcPr>
          <w:p w:rsidR="00016E7D" w:rsidRDefault="00016E7D">
            <w:pPr>
              <w:pStyle w:val="ConsPlusNormal"/>
              <w:jc w:val="center"/>
            </w:pPr>
            <w:r>
              <w:t>89604,5</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89604,5</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val="restart"/>
          </w:tcPr>
          <w:p w:rsidR="00016E7D" w:rsidRDefault="00016E7D">
            <w:pPr>
              <w:pStyle w:val="ConsPlusNormal"/>
            </w:pPr>
            <w:r>
              <w:t>Приоритетный проект "Внедрение практик бережливого производства в организациях социальной сферы"</w:t>
            </w:r>
          </w:p>
        </w:tc>
        <w:tc>
          <w:tcPr>
            <w:tcW w:w="2089" w:type="dxa"/>
            <w:vMerge w:val="restart"/>
          </w:tcPr>
          <w:p w:rsidR="00016E7D" w:rsidRDefault="00016E7D">
            <w:pPr>
              <w:pStyle w:val="ConsPlusNormal"/>
            </w:pPr>
            <w:r>
              <w:t>Комитет</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p>
        </w:tc>
        <w:tc>
          <w:tcPr>
            <w:tcW w:w="1247" w:type="dxa"/>
          </w:tcPr>
          <w:p w:rsidR="00016E7D" w:rsidRDefault="00016E7D">
            <w:pPr>
              <w:pStyle w:val="ConsPlusNormal"/>
              <w:jc w:val="center"/>
            </w:pPr>
          </w:p>
        </w:tc>
        <w:tc>
          <w:tcPr>
            <w:tcW w:w="1304" w:type="dxa"/>
          </w:tcPr>
          <w:p w:rsidR="00016E7D" w:rsidRDefault="00016E7D">
            <w:pPr>
              <w:pStyle w:val="ConsPlusNormal"/>
              <w:jc w:val="center"/>
            </w:pP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p>
        </w:tc>
        <w:tc>
          <w:tcPr>
            <w:tcW w:w="1247" w:type="dxa"/>
          </w:tcPr>
          <w:p w:rsidR="00016E7D" w:rsidRDefault="00016E7D">
            <w:pPr>
              <w:pStyle w:val="ConsPlusNormal"/>
              <w:jc w:val="center"/>
            </w:pPr>
          </w:p>
        </w:tc>
        <w:tc>
          <w:tcPr>
            <w:tcW w:w="1304" w:type="dxa"/>
          </w:tcPr>
          <w:p w:rsidR="00016E7D" w:rsidRDefault="00016E7D">
            <w:pPr>
              <w:pStyle w:val="ConsPlusNormal"/>
              <w:jc w:val="center"/>
            </w:pP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2022-2023</w:t>
            </w:r>
          </w:p>
        </w:tc>
        <w:tc>
          <w:tcPr>
            <w:tcW w:w="1531" w:type="dxa"/>
          </w:tcPr>
          <w:p w:rsidR="00016E7D" w:rsidRDefault="00016E7D">
            <w:pPr>
              <w:pStyle w:val="ConsPlusNormal"/>
              <w:jc w:val="center"/>
            </w:pPr>
          </w:p>
        </w:tc>
        <w:tc>
          <w:tcPr>
            <w:tcW w:w="1247" w:type="dxa"/>
          </w:tcPr>
          <w:p w:rsidR="00016E7D" w:rsidRDefault="00016E7D">
            <w:pPr>
              <w:pStyle w:val="ConsPlusNormal"/>
              <w:jc w:val="center"/>
            </w:pPr>
          </w:p>
        </w:tc>
        <w:tc>
          <w:tcPr>
            <w:tcW w:w="1304" w:type="dxa"/>
          </w:tcPr>
          <w:p w:rsidR="00016E7D" w:rsidRDefault="00016E7D">
            <w:pPr>
              <w:pStyle w:val="ConsPlusNormal"/>
              <w:jc w:val="center"/>
            </w:pP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13029" w:type="dxa"/>
            <w:gridSpan w:val="8"/>
          </w:tcPr>
          <w:p w:rsidR="00016E7D" w:rsidRDefault="00016E7D">
            <w:pPr>
              <w:pStyle w:val="ConsPlusNormal"/>
              <w:jc w:val="center"/>
              <w:outlineLvl w:val="3"/>
            </w:pPr>
            <w:r>
              <w:t>Процессная часть</w:t>
            </w:r>
          </w:p>
        </w:tc>
      </w:tr>
      <w:tr w:rsidR="00016E7D">
        <w:tc>
          <w:tcPr>
            <w:tcW w:w="2884" w:type="dxa"/>
            <w:vMerge w:val="restart"/>
          </w:tcPr>
          <w:p w:rsidR="00016E7D" w:rsidRDefault="00016E7D">
            <w:pPr>
              <w:pStyle w:val="ConsPlusNormal"/>
            </w:pPr>
            <w:r>
              <w:t>Комплекс процессных мероприятий "Повышение конкурентоспособности промышленности Ленинградской области"</w:t>
            </w:r>
          </w:p>
        </w:tc>
        <w:tc>
          <w:tcPr>
            <w:tcW w:w="2089" w:type="dxa"/>
            <w:vMerge w:val="restart"/>
          </w:tcPr>
          <w:p w:rsidR="00016E7D" w:rsidRDefault="00016E7D">
            <w:pPr>
              <w:pStyle w:val="ConsPlusNormal"/>
            </w:pPr>
            <w:r>
              <w:t>Комитет,</w:t>
            </w:r>
          </w:p>
          <w:p w:rsidR="00016E7D" w:rsidRDefault="00016E7D">
            <w:pPr>
              <w:pStyle w:val="ConsPlusNormal"/>
            </w:pPr>
            <w:r>
              <w:t>Управление делами Правительства Ленинградской области</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r>
              <w:t>601742,9</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601742,9</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391374,1</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391374,1</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142855,8</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142855,8</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2025</w:t>
            </w:r>
          </w:p>
        </w:tc>
        <w:tc>
          <w:tcPr>
            <w:tcW w:w="1531" w:type="dxa"/>
          </w:tcPr>
          <w:p w:rsidR="00016E7D" w:rsidRDefault="00016E7D">
            <w:pPr>
              <w:pStyle w:val="ConsPlusNormal"/>
              <w:jc w:val="center"/>
            </w:pPr>
            <w:r>
              <w:t>178792,3</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178792,3</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2022-2025</w:t>
            </w:r>
          </w:p>
        </w:tc>
        <w:tc>
          <w:tcPr>
            <w:tcW w:w="1531" w:type="dxa"/>
          </w:tcPr>
          <w:p w:rsidR="00016E7D" w:rsidRDefault="00016E7D">
            <w:pPr>
              <w:pStyle w:val="ConsPlusNormal"/>
              <w:jc w:val="center"/>
            </w:pPr>
            <w:r>
              <w:t>1314765,1</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1314765,1</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val="restart"/>
          </w:tcPr>
          <w:p w:rsidR="00016E7D" w:rsidRDefault="00016E7D">
            <w:pPr>
              <w:pStyle w:val="ConsPlusNormal"/>
            </w:pPr>
            <w:r>
              <w:t>Мероприятия, реализуемые Комитетом</w:t>
            </w:r>
          </w:p>
        </w:tc>
        <w:tc>
          <w:tcPr>
            <w:tcW w:w="2089" w:type="dxa"/>
            <w:vMerge w:val="restart"/>
          </w:tcPr>
          <w:p w:rsidR="00016E7D" w:rsidRDefault="00016E7D">
            <w:pPr>
              <w:pStyle w:val="ConsPlusNormal"/>
            </w:pPr>
            <w:r>
              <w:t>Комитет</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r>
              <w:t>598487,9</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598487,9</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388374,1</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388374,1</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139855,8</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139855,8</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2025</w:t>
            </w:r>
          </w:p>
        </w:tc>
        <w:tc>
          <w:tcPr>
            <w:tcW w:w="1531" w:type="dxa"/>
          </w:tcPr>
          <w:p w:rsidR="00016E7D" w:rsidRDefault="00016E7D">
            <w:pPr>
              <w:pStyle w:val="ConsPlusNormal"/>
              <w:jc w:val="center"/>
            </w:pPr>
            <w:r>
              <w:t>175792,3</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175792,3</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2022-2025</w:t>
            </w:r>
          </w:p>
        </w:tc>
        <w:tc>
          <w:tcPr>
            <w:tcW w:w="1531" w:type="dxa"/>
          </w:tcPr>
          <w:p w:rsidR="00016E7D" w:rsidRDefault="00016E7D">
            <w:pPr>
              <w:pStyle w:val="ConsPlusNormal"/>
              <w:jc w:val="center"/>
            </w:pPr>
            <w:r>
              <w:t>1302510,1</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1302510,1</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val="restart"/>
          </w:tcPr>
          <w:p w:rsidR="00016E7D" w:rsidRDefault="00016E7D">
            <w:pPr>
              <w:pStyle w:val="ConsPlusNormal"/>
            </w:pPr>
            <w:r>
              <w:t xml:space="preserve">Мероприятия, реализуемые </w:t>
            </w:r>
            <w:r>
              <w:lastRenderedPageBreak/>
              <w:t>Комитетом совместно с Управлением делами Правительства Ленинградской области</w:t>
            </w:r>
          </w:p>
        </w:tc>
        <w:tc>
          <w:tcPr>
            <w:tcW w:w="2089" w:type="dxa"/>
            <w:vMerge w:val="restart"/>
          </w:tcPr>
          <w:p w:rsidR="00016E7D" w:rsidRDefault="00016E7D">
            <w:pPr>
              <w:pStyle w:val="ConsPlusNormal"/>
            </w:pPr>
            <w:r>
              <w:lastRenderedPageBreak/>
              <w:t xml:space="preserve">Управление делами </w:t>
            </w:r>
            <w:r>
              <w:lastRenderedPageBreak/>
              <w:t>Правительства Ленинградской области (ГРБС)</w:t>
            </w:r>
          </w:p>
        </w:tc>
        <w:tc>
          <w:tcPr>
            <w:tcW w:w="1309" w:type="dxa"/>
          </w:tcPr>
          <w:p w:rsidR="00016E7D" w:rsidRDefault="00016E7D">
            <w:pPr>
              <w:pStyle w:val="ConsPlusNormal"/>
              <w:jc w:val="center"/>
            </w:pPr>
            <w:r>
              <w:lastRenderedPageBreak/>
              <w:t>2022</w:t>
            </w:r>
          </w:p>
        </w:tc>
        <w:tc>
          <w:tcPr>
            <w:tcW w:w="1531" w:type="dxa"/>
          </w:tcPr>
          <w:p w:rsidR="00016E7D" w:rsidRDefault="00016E7D">
            <w:pPr>
              <w:pStyle w:val="ConsPlusNormal"/>
              <w:jc w:val="center"/>
            </w:pPr>
            <w:r>
              <w:t>3255,0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3255,0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3000,0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3000,0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3000,0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3000,0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2025</w:t>
            </w:r>
          </w:p>
        </w:tc>
        <w:tc>
          <w:tcPr>
            <w:tcW w:w="1531" w:type="dxa"/>
          </w:tcPr>
          <w:p w:rsidR="00016E7D" w:rsidRDefault="00016E7D">
            <w:pPr>
              <w:pStyle w:val="ConsPlusNormal"/>
              <w:jc w:val="center"/>
            </w:pPr>
            <w:r>
              <w:t>3000,0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3000,0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2022-2025</w:t>
            </w:r>
          </w:p>
        </w:tc>
        <w:tc>
          <w:tcPr>
            <w:tcW w:w="1531" w:type="dxa"/>
          </w:tcPr>
          <w:p w:rsidR="00016E7D" w:rsidRDefault="00016E7D">
            <w:pPr>
              <w:pStyle w:val="ConsPlusNormal"/>
              <w:jc w:val="center"/>
            </w:pPr>
            <w:r>
              <w:t>12255,0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12255,0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val="restart"/>
          </w:tcPr>
          <w:p w:rsidR="00016E7D" w:rsidRDefault="00016E7D">
            <w:pPr>
              <w:pStyle w:val="ConsPlusNormal"/>
              <w:outlineLvl w:val="2"/>
            </w:pPr>
            <w:r>
              <w:t>Подпрограмма 3 "Развитие малого, среднего предпринимательства и потребительского рынка Ленинградской области"</w:t>
            </w:r>
          </w:p>
        </w:tc>
        <w:tc>
          <w:tcPr>
            <w:tcW w:w="2089" w:type="dxa"/>
            <w:vMerge w:val="restart"/>
          </w:tcPr>
          <w:p w:rsidR="00016E7D" w:rsidRDefault="00016E7D">
            <w:pPr>
              <w:pStyle w:val="ConsPlusNormal"/>
            </w:pPr>
            <w:r>
              <w:t>Комитет по развитию малого, среднего бизнеса и потребительского рынка Ленинградской области</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r>
              <w:t>1197907,1</w:t>
            </w:r>
          </w:p>
        </w:tc>
        <w:tc>
          <w:tcPr>
            <w:tcW w:w="1247" w:type="dxa"/>
          </w:tcPr>
          <w:p w:rsidR="00016E7D" w:rsidRDefault="00016E7D">
            <w:pPr>
              <w:pStyle w:val="ConsPlusNormal"/>
              <w:jc w:val="center"/>
            </w:pPr>
            <w:r>
              <w:t>120508,6</w:t>
            </w:r>
          </w:p>
        </w:tc>
        <w:tc>
          <w:tcPr>
            <w:tcW w:w="1304" w:type="dxa"/>
          </w:tcPr>
          <w:p w:rsidR="00016E7D" w:rsidRDefault="00016E7D">
            <w:pPr>
              <w:pStyle w:val="ConsPlusNormal"/>
              <w:jc w:val="center"/>
            </w:pPr>
            <w:r>
              <w:t>1059150,4</w:t>
            </w:r>
          </w:p>
        </w:tc>
        <w:tc>
          <w:tcPr>
            <w:tcW w:w="1134" w:type="dxa"/>
          </w:tcPr>
          <w:p w:rsidR="00016E7D" w:rsidRDefault="00016E7D">
            <w:pPr>
              <w:pStyle w:val="ConsPlusNormal"/>
              <w:jc w:val="center"/>
            </w:pPr>
            <w:r>
              <w:t>18248,1</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901502,0</w:t>
            </w:r>
          </w:p>
        </w:tc>
        <w:tc>
          <w:tcPr>
            <w:tcW w:w="1247" w:type="dxa"/>
          </w:tcPr>
          <w:p w:rsidR="00016E7D" w:rsidRDefault="00016E7D">
            <w:pPr>
              <w:pStyle w:val="ConsPlusNormal"/>
              <w:jc w:val="center"/>
            </w:pPr>
            <w:r>
              <w:t>139543,6</w:t>
            </w:r>
          </w:p>
        </w:tc>
        <w:tc>
          <w:tcPr>
            <w:tcW w:w="1304" w:type="dxa"/>
          </w:tcPr>
          <w:p w:rsidR="00016E7D" w:rsidRDefault="00016E7D">
            <w:pPr>
              <w:pStyle w:val="ConsPlusNormal"/>
              <w:jc w:val="center"/>
            </w:pPr>
            <w:r>
              <w:t>753408,4</w:t>
            </w:r>
          </w:p>
        </w:tc>
        <w:tc>
          <w:tcPr>
            <w:tcW w:w="1134" w:type="dxa"/>
          </w:tcPr>
          <w:p w:rsidR="00016E7D" w:rsidRDefault="00016E7D">
            <w:pPr>
              <w:pStyle w:val="ConsPlusNormal"/>
              <w:jc w:val="center"/>
            </w:pPr>
            <w:r>
              <w:t>8550,0</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1024371,6</w:t>
            </w:r>
          </w:p>
        </w:tc>
        <w:tc>
          <w:tcPr>
            <w:tcW w:w="1247" w:type="dxa"/>
          </w:tcPr>
          <w:p w:rsidR="00016E7D" w:rsidRDefault="00016E7D">
            <w:pPr>
              <w:pStyle w:val="ConsPlusNormal"/>
              <w:jc w:val="center"/>
            </w:pPr>
            <w:r>
              <w:t>137795,3</w:t>
            </w:r>
          </w:p>
        </w:tc>
        <w:tc>
          <w:tcPr>
            <w:tcW w:w="1304" w:type="dxa"/>
          </w:tcPr>
          <w:p w:rsidR="00016E7D" w:rsidRDefault="00016E7D">
            <w:pPr>
              <w:pStyle w:val="ConsPlusNormal"/>
              <w:jc w:val="center"/>
            </w:pPr>
            <w:r>
              <w:t>867317,6</w:t>
            </w:r>
          </w:p>
        </w:tc>
        <w:tc>
          <w:tcPr>
            <w:tcW w:w="1134" w:type="dxa"/>
          </w:tcPr>
          <w:p w:rsidR="00016E7D" w:rsidRDefault="00016E7D">
            <w:pPr>
              <w:pStyle w:val="ConsPlusNormal"/>
              <w:jc w:val="center"/>
            </w:pPr>
            <w:r>
              <w:t>19258,7</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2025</w:t>
            </w:r>
          </w:p>
        </w:tc>
        <w:tc>
          <w:tcPr>
            <w:tcW w:w="1531" w:type="dxa"/>
          </w:tcPr>
          <w:p w:rsidR="00016E7D" w:rsidRDefault="00016E7D">
            <w:pPr>
              <w:pStyle w:val="ConsPlusNormal"/>
              <w:jc w:val="center"/>
            </w:pPr>
            <w:r>
              <w:t>500514,8</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491623,6</w:t>
            </w:r>
          </w:p>
        </w:tc>
        <w:tc>
          <w:tcPr>
            <w:tcW w:w="1134" w:type="dxa"/>
          </w:tcPr>
          <w:p w:rsidR="00016E7D" w:rsidRDefault="00016E7D">
            <w:pPr>
              <w:pStyle w:val="ConsPlusNormal"/>
              <w:jc w:val="center"/>
            </w:pPr>
            <w:r>
              <w:t>8891,2</w:t>
            </w:r>
          </w:p>
        </w:tc>
        <w:tc>
          <w:tcPr>
            <w:tcW w:w="1531" w:type="dxa"/>
          </w:tcPr>
          <w:p w:rsidR="00016E7D" w:rsidRDefault="00016E7D">
            <w:pPr>
              <w:pStyle w:val="ConsPlusNormal"/>
              <w:jc w:val="center"/>
            </w:pPr>
          </w:p>
        </w:tc>
      </w:tr>
      <w:tr w:rsidR="00016E7D">
        <w:tc>
          <w:tcPr>
            <w:tcW w:w="2884" w:type="dxa"/>
          </w:tcPr>
          <w:p w:rsidR="00016E7D" w:rsidRDefault="00016E7D">
            <w:pPr>
              <w:pStyle w:val="ConsPlusNormal"/>
            </w:pPr>
            <w:r>
              <w:t>Итого по подпрограмме 3</w:t>
            </w:r>
          </w:p>
        </w:tc>
        <w:tc>
          <w:tcPr>
            <w:tcW w:w="2089" w:type="dxa"/>
          </w:tcPr>
          <w:p w:rsidR="00016E7D" w:rsidRDefault="00016E7D">
            <w:pPr>
              <w:pStyle w:val="ConsPlusNormal"/>
            </w:pPr>
          </w:p>
        </w:tc>
        <w:tc>
          <w:tcPr>
            <w:tcW w:w="1309" w:type="dxa"/>
          </w:tcPr>
          <w:p w:rsidR="00016E7D" w:rsidRDefault="00016E7D">
            <w:pPr>
              <w:pStyle w:val="ConsPlusNormal"/>
              <w:jc w:val="center"/>
            </w:pPr>
            <w:r>
              <w:t>2022-2025</w:t>
            </w:r>
          </w:p>
        </w:tc>
        <w:tc>
          <w:tcPr>
            <w:tcW w:w="1531" w:type="dxa"/>
          </w:tcPr>
          <w:p w:rsidR="00016E7D" w:rsidRDefault="00016E7D">
            <w:pPr>
              <w:pStyle w:val="ConsPlusNormal"/>
              <w:jc w:val="center"/>
            </w:pPr>
            <w:r>
              <w:t>3624295,5</w:t>
            </w:r>
          </w:p>
        </w:tc>
        <w:tc>
          <w:tcPr>
            <w:tcW w:w="1247" w:type="dxa"/>
          </w:tcPr>
          <w:p w:rsidR="00016E7D" w:rsidRDefault="00016E7D">
            <w:pPr>
              <w:pStyle w:val="ConsPlusNormal"/>
              <w:jc w:val="center"/>
            </w:pPr>
            <w:r>
              <w:t>397847,5</w:t>
            </w:r>
          </w:p>
        </w:tc>
        <w:tc>
          <w:tcPr>
            <w:tcW w:w="1304" w:type="dxa"/>
          </w:tcPr>
          <w:p w:rsidR="00016E7D" w:rsidRDefault="00016E7D">
            <w:pPr>
              <w:pStyle w:val="ConsPlusNormal"/>
              <w:jc w:val="center"/>
            </w:pPr>
            <w:r>
              <w:t>3171500,0</w:t>
            </w:r>
          </w:p>
        </w:tc>
        <w:tc>
          <w:tcPr>
            <w:tcW w:w="1134" w:type="dxa"/>
          </w:tcPr>
          <w:p w:rsidR="00016E7D" w:rsidRDefault="00016E7D">
            <w:pPr>
              <w:pStyle w:val="ConsPlusNormal"/>
              <w:jc w:val="center"/>
            </w:pPr>
            <w:r>
              <w:t>54948,0</w:t>
            </w:r>
          </w:p>
        </w:tc>
        <w:tc>
          <w:tcPr>
            <w:tcW w:w="1531" w:type="dxa"/>
          </w:tcPr>
          <w:p w:rsidR="00016E7D" w:rsidRDefault="00016E7D">
            <w:pPr>
              <w:pStyle w:val="ConsPlusNormal"/>
              <w:jc w:val="center"/>
            </w:pPr>
          </w:p>
        </w:tc>
      </w:tr>
      <w:tr w:rsidR="00016E7D">
        <w:tc>
          <w:tcPr>
            <w:tcW w:w="13029" w:type="dxa"/>
            <w:gridSpan w:val="8"/>
          </w:tcPr>
          <w:p w:rsidR="00016E7D" w:rsidRDefault="00016E7D">
            <w:pPr>
              <w:pStyle w:val="ConsPlusNormal"/>
              <w:jc w:val="center"/>
              <w:outlineLvl w:val="3"/>
            </w:pPr>
            <w:r>
              <w:t>Проектная часть</w:t>
            </w:r>
          </w:p>
        </w:tc>
      </w:tr>
      <w:tr w:rsidR="00016E7D">
        <w:tc>
          <w:tcPr>
            <w:tcW w:w="2884" w:type="dxa"/>
            <w:vMerge w:val="restart"/>
          </w:tcPr>
          <w:p w:rsidR="00016E7D" w:rsidRDefault="00016E7D">
            <w:pPr>
              <w:pStyle w:val="ConsPlusNormal"/>
            </w:pPr>
            <w:r>
              <w:t>Федеральный проект "Создание благоприятных условий для осуществления деятельности самозанятыми гражданами"</w:t>
            </w:r>
          </w:p>
        </w:tc>
        <w:tc>
          <w:tcPr>
            <w:tcW w:w="2089" w:type="dxa"/>
            <w:vMerge w:val="restart"/>
          </w:tcPr>
          <w:p w:rsidR="00016E7D" w:rsidRDefault="00016E7D">
            <w:pPr>
              <w:pStyle w:val="ConsPlusNormal"/>
            </w:pPr>
            <w:r>
              <w:t>Комитет по развитию малого, среднего бизнеса и потребительского рынка Ленинградской области</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r>
              <w:t>13199,1</w:t>
            </w:r>
          </w:p>
        </w:tc>
        <w:tc>
          <w:tcPr>
            <w:tcW w:w="1247" w:type="dxa"/>
          </w:tcPr>
          <w:p w:rsidR="00016E7D" w:rsidRDefault="00016E7D">
            <w:pPr>
              <w:pStyle w:val="ConsPlusNormal"/>
              <w:jc w:val="center"/>
            </w:pPr>
            <w:r>
              <w:t>8843,4</w:t>
            </w:r>
          </w:p>
        </w:tc>
        <w:tc>
          <w:tcPr>
            <w:tcW w:w="1304" w:type="dxa"/>
          </w:tcPr>
          <w:p w:rsidR="00016E7D" w:rsidRDefault="00016E7D">
            <w:pPr>
              <w:pStyle w:val="ConsPlusNormal"/>
              <w:jc w:val="center"/>
            </w:pPr>
            <w:r>
              <w:t>4355,7</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16347,0</w:t>
            </w:r>
          </w:p>
        </w:tc>
        <w:tc>
          <w:tcPr>
            <w:tcW w:w="1247" w:type="dxa"/>
          </w:tcPr>
          <w:p w:rsidR="00016E7D" w:rsidRDefault="00016E7D">
            <w:pPr>
              <w:pStyle w:val="ConsPlusNormal"/>
              <w:jc w:val="center"/>
            </w:pPr>
            <w:r>
              <w:t>10952,5</w:t>
            </w:r>
          </w:p>
        </w:tc>
        <w:tc>
          <w:tcPr>
            <w:tcW w:w="1304" w:type="dxa"/>
          </w:tcPr>
          <w:p w:rsidR="00016E7D" w:rsidRDefault="00016E7D">
            <w:pPr>
              <w:pStyle w:val="ConsPlusNormal"/>
              <w:jc w:val="center"/>
            </w:pPr>
            <w:r>
              <w:t>5394,5</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18167,5</w:t>
            </w:r>
          </w:p>
        </w:tc>
        <w:tc>
          <w:tcPr>
            <w:tcW w:w="1247" w:type="dxa"/>
          </w:tcPr>
          <w:p w:rsidR="00016E7D" w:rsidRDefault="00016E7D">
            <w:pPr>
              <w:pStyle w:val="ConsPlusNormal"/>
              <w:jc w:val="center"/>
            </w:pPr>
            <w:r>
              <w:t>12172,2</w:t>
            </w:r>
          </w:p>
        </w:tc>
        <w:tc>
          <w:tcPr>
            <w:tcW w:w="1304" w:type="dxa"/>
          </w:tcPr>
          <w:p w:rsidR="00016E7D" w:rsidRDefault="00016E7D">
            <w:pPr>
              <w:pStyle w:val="ConsPlusNormal"/>
              <w:jc w:val="center"/>
            </w:pPr>
            <w:r>
              <w:t>5995,3</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2022-2024</w:t>
            </w:r>
          </w:p>
        </w:tc>
        <w:tc>
          <w:tcPr>
            <w:tcW w:w="1531" w:type="dxa"/>
          </w:tcPr>
          <w:p w:rsidR="00016E7D" w:rsidRDefault="00016E7D">
            <w:pPr>
              <w:pStyle w:val="ConsPlusNormal"/>
              <w:jc w:val="center"/>
            </w:pPr>
            <w:r>
              <w:t>47713,6</w:t>
            </w:r>
          </w:p>
        </w:tc>
        <w:tc>
          <w:tcPr>
            <w:tcW w:w="1247" w:type="dxa"/>
          </w:tcPr>
          <w:p w:rsidR="00016E7D" w:rsidRDefault="00016E7D">
            <w:pPr>
              <w:pStyle w:val="ConsPlusNormal"/>
              <w:jc w:val="center"/>
            </w:pPr>
            <w:r>
              <w:t>31968,1</w:t>
            </w:r>
          </w:p>
        </w:tc>
        <w:tc>
          <w:tcPr>
            <w:tcW w:w="1304" w:type="dxa"/>
          </w:tcPr>
          <w:p w:rsidR="00016E7D" w:rsidRDefault="00016E7D">
            <w:pPr>
              <w:pStyle w:val="ConsPlusNormal"/>
              <w:jc w:val="center"/>
            </w:pPr>
            <w:r>
              <w:t>15745,5</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val="restart"/>
          </w:tcPr>
          <w:p w:rsidR="00016E7D" w:rsidRDefault="00016E7D">
            <w:pPr>
              <w:pStyle w:val="ConsPlusNormal"/>
            </w:pPr>
            <w:r>
              <w:t>Федеральный проект "Создание условий для легкого старта и комфортного ведения бизнеса"</w:t>
            </w:r>
          </w:p>
        </w:tc>
        <w:tc>
          <w:tcPr>
            <w:tcW w:w="2089" w:type="dxa"/>
            <w:vMerge w:val="restart"/>
          </w:tcPr>
          <w:p w:rsidR="00016E7D" w:rsidRDefault="00016E7D">
            <w:pPr>
              <w:pStyle w:val="ConsPlusNormal"/>
            </w:pPr>
            <w:r>
              <w:t>Комитет по развитию малого, среднего бизнеса и потребительского рынка Ленинградской области</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r>
              <w:t>82403,3</w:t>
            </w:r>
          </w:p>
        </w:tc>
        <w:tc>
          <w:tcPr>
            <w:tcW w:w="1247" w:type="dxa"/>
          </w:tcPr>
          <w:p w:rsidR="00016E7D" w:rsidRDefault="00016E7D">
            <w:pPr>
              <w:pStyle w:val="ConsPlusNormal"/>
              <w:jc w:val="center"/>
            </w:pPr>
            <w:r>
              <w:t>55210,2</w:t>
            </w:r>
          </w:p>
        </w:tc>
        <w:tc>
          <w:tcPr>
            <w:tcW w:w="1304" w:type="dxa"/>
          </w:tcPr>
          <w:p w:rsidR="00016E7D" w:rsidRDefault="00016E7D">
            <w:pPr>
              <w:pStyle w:val="ConsPlusNormal"/>
              <w:jc w:val="center"/>
            </w:pPr>
            <w:r>
              <w:t>27193,1</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104704,2</w:t>
            </w:r>
          </w:p>
        </w:tc>
        <w:tc>
          <w:tcPr>
            <w:tcW w:w="1247" w:type="dxa"/>
          </w:tcPr>
          <w:p w:rsidR="00016E7D" w:rsidRDefault="00016E7D">
            <w:pPr>
              <w:pStyle w:val="ConsPlusNormal"/>
              <w:jc w:val="center"/>
            </w:pPr>
            <w:r>
              <w:t>70151,8</w:t>
            </w:r>
          </w:p>
        </w:tc>
        <w:tc>
          <w:tcPr>
            <w:tcW w:w="1304" w:type="dxa"/>
          </w:tcPr>
          <w:p w:rsidR="00016E7D" w:rsidRDefault="00016E7D">
            <w:pPr>
              <w:pStyle w:val="ConsPlusNormal"/>
              <w:jc w:val="center"/>
            </w:pPr>
            <w:r>
              <w:t>34552,4</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124795,4</w:t>
            </w:r>
          </w:p>
        </w:tc>
        <w:tc>
          <w:tcPr>
            <w:tcW w:w="1247" w:type="dxa"/>
          </w:tcPr>
          <w:p w:rsidR="00016E7D" w:rsidRDefault="00016E7D">
            <w:pPr>
              <w:pStyle w:val="ConsPlusNormal"/>
              <w:jc w:val="center"/>
            </w:pPr>
            <w:r>
              <w:t>83612,9</w:t>
            </w:r>
          </w:p>
        </w:tc>
        <w:tc>
          <w:tcPr>
            <w:tcW w:w="1304" w:type="dxa"/>
          </w:tcPr>
          <w:p w:rsidR="00016E7D" w:rsidRDefault="00016E7D">
            <w:pPr>
              <w:pStyle w:val="ConsPlusNormal"/>
              <w:jc w:val="center"/>
            </w:pPr>
            <w:r>
              <w:t>41182,5</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2022-2024</w:t>
            </w:r>
          </w:p>
        </w:tc>
        <w:tc>
          <w:tcPr>
            <w:tcW w:w="1531" w:type="dxa"/>
          </w:tcPr>
          <w:p w:rsidR="00016E7D" w:rsidRDefault="00016E7D">
            <w:pPr>
              <w:pStyle w:val="ConsPlusNormal"/>
              <w:jc w:val="center"/>
            </w:pPr>
            <w:r>
              <w:t>311902,9</w:t>
            </w:r>
          </w:p>
        </w:tc>
        <w:tc>
          <w:tcPr>
            <w:tcW w:w="1247" w:type="dxa"/>
          </w:tcPr>
          <w:p w:rsidR="00016E7D" w:rsidRDefault="00016E7D">
            <w:pPr>
              <w:pStyle w:val="ConsPlusNormal"/>
              <w:jc w:val="center"/>
            </w:pPr>
            <w:r>
              <w:t>208974,9</w:t>
            </w:r>
          </w:p>
        </w:tc>
        <w:tc>
          <w:tcPr>
            <w:tcW w:w="1304" w:type="dxa"/>
          </w:tcPr>
          <w:p w:rsidR="00016E7D" w:rsidRDefault="00016E7D">
            <w:pPr>
              <w:pStyle w:val="ConsPlusNormal"/>
              <w:jc w:val="center"/>
            </w:pPr>
            <w:r>
              <w:t>102928,0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val="restart"/>
          </w:tcPr>
          <w:p w:rsidR="00016E7D" w:rsidRDefault="00016E7D">
            <w:pPr>
              <w:pStyle w:val="ConsPlusNormal"/>
            </w:pPr>
            <w:r>
              <w:t xml:space="preserve">Мероприятия, направленные на достижение цели </w:t>
            </w:r>
            <w:r>
              <w:lastRenderedPageBreak/>
              <w:t>федерального проекта "Создание условий для легкого старта и комфортного ведения бизнеса"</w:t>
            </w:r>
          </w:p>
        </w:tc>
        <w:tc>
          <w:tcPr>
            <w:tcW w:w="2089" w:type="dxa"/>
            <w:vMerge w:val="restart"/>
          </w:tcPr>
          <w:p w:rsidR="00016E7D" w:rsidRDefault="00016E7D">
            <w:pPr>
              <w:pStyle w:val="ConsPlusNormal"/>
            </w:pPr>
            <w:r>
              <w:lastRenderedPageBreak/>
              <w:t xml:space="preserve">Комитет по развитию малого, </w:t>
            </w:r>
            <w:r>
              <w:lastRenderedPageBreak/>
              <w:t>среднего бизнеса и потребительского рынка Ленинградской области,</w:t>
            </w:r>
          </w:p>
          <w:p w:rsidR="00016E7D" w:rsidRDefault="00016E7D">
            <w:pPr>
              <w:pStyle w:val="ConsPlusNormal"/>
            </w:pPr>
            <w:r>
              <w:t>комитет по строительству Ленинградской области</w:t>
            </w:r>
          </w:p>
        </w:tc>
        <w:tc>
          <w:tcPr>
            <w:tcW w:w="1309" w:type="dxa"/>
          </w:tcPr>
          <w:p w:rsidR="00016E7D" w:rsidRDefault="00016E7D">
            <w:pPr>
              <w:pStyle w:val="ConsPlusNormal"/>
              <w:jc w:val="center"/>
            </w:pPr>
            <w:r>
              <w:lastRenderedPageBreak/>
              <w:t>2022</w:t>
            </w:r>
          </w:p>
        </w:tc>
        <w:tc>
          <w:tcPr>
            <w:tcW w:w="1531" w:type="dxa"/>
          </w:tcPr>
          <w:p w:rsidR="00016E7D" w:rsidRDefault="00016E7D">
            <w:pPr>
              <w:pStyle w:val="ConsPlusNormal"/>
              <w:jc w:val="center"/>
            </w:pPr>
            <w:r>
              <w:t>193883,2</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179420,3</w:t>
            </w:r>
          </w:p>
        </w:tc>
        <w:tc>
          <w:tcPr>
            <w:tcW w:w="1134" w:type="dxa"/>
          </w:tcPr>
          <w:p w:rsidR="00016E7D" w:rsidRDefault="00016E7D">
            <w:pPr>
              <w:pStyle w:val="ConsPlusNormal"/>
              <w:jc w:val="center"/>
            </w:pPr>
            <w:r>
              <w:t>14462,9</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68117,7</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63400,0</w:t>
            </w:r>
          </w:p>
        </w:tc>
        <w:tc>
          <w:tcPr>
            <w:tcW w:w="1134" w:type="dxa"/>
          </w:tcPr>
          <w:p w:rsidR="00016E7D" w:rsidRDefault="00016E7D">
            <w:pPr>
              <w:pStyle w:val="ConsPlusNormal"/>
              <w:jc w:val="center"/>
            </w:pPr>
            <w:r>
              <w:t>4717,7</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196497,2</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180980,0</w:t>
            </w:r>
          </w:p>
        </w:tc>
        <w:tc>
          <w:tcPr>
            <w:tcW w:w="1134" w:type="dxa"/>
          </w:tcPr>
          <w:p w:rsidR="00016E7D" w:rsidRDefault="00016E7D">
            <w:pPr>
              <w:pStyle w:val="ConsPlusNormal"/>
              <w:jc w:val="center"/>
            </w:pPr>
            <w:r>
              <w:t>15517,2</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2025</w:t>
            </w:r>
          </w:p>
        </w:tc>
        <w:tc>
          <w:tcPr>
            <w:tcW w:w="1531" w:type="dxa"/>
          </w:tcPr>
          <w:p w:rsidR="00016E7D" w:rsidRDefault="00016E7D">
            <w:pPr>
              <w:pStyle w:val="ConsPlusNormal"/>
              <w:jc w:val="center"/>
            </w:pPr>
            <w:r>
              <w:t>112118,2</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106968,5</w:t>
            </w:r>
          </w:p>
        </w:tc>
        <w:tc>
          <w:tcPr>
            <w:tcW w:w="1134" w:type="dxa"/>
          </w:tcPr>
          <w:p w:rsidR="00016E7D" w:rsidRDefault="00016E7D">
            <w:pPr>
              <w:pStyle w:val="ConsPlusNormal"/>
              <w:jc w:val="center"/>
            </w:pPr>
            <w:r>
              <w:t>5149,7</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2022-2025</w:t>
            </w:r>
          </w:p>
        </w:tc>
        <w:tc>
          <w:tcPr>
            <w:tcW w:w="1531" w:type="dxa"/>
          </w:tcPr>
          <w:p w:rsidR="00016E7D" w:rsidRDefault="00016E7D">
            <w:pPr>
              <w:pStyle w:val="ConsPlusNormal"/>
              <w:jc w:val="center"/>
            </w:pPr>
            <w:r>
              <w:t>570616,3</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530768,8</w:t>
            </w:r>
          </w:p>
        </w:tc>
        <w:tc>
          <w:tcPr>
            <w:tcW w:w="1134" w:type="dxa"/>
          </w:tcPr>
          <w:p w:rsidR="00016E7D" w:rsidRDefault="00016E7D">
            <w:pPr>
              <w:pStyle w:val="ConsPlusNormal"/>
              <w:jc w:val="center"/>
            </w:pPr>
            <w:r>
              <w:t>39847,5</w:t>
            </w:r>
          </w:p>
        </w:tc>
        <w:tc>
          <w:tcPr>
            <w:tcW w:w="1531" w:type="dxa"/>
          </w:tcPr>
          <w:p w:rsidR="00016E7D" w:rsidRDefault="00016E7D">
            <w:pPr>
              <w:pStyle w:val="ConsPlusNormal"/>
              <w:jc w:val="center"/>
            </w:pPr>
          </w:p>
        </w:tc>
      </w:tr>
      <w:tr w:rsidR="00016E7D">
        <w:tc>
          <w:tcPr>
            <w:tcW w:w="2884" w:type="dxa"/>
            <w:vMerge w:val="restart"/>
          </w:tcPr>
          <w:p w:rsidR="00016E7D" w:rsidRDefault="00016E7D">
            <w:pPr>
              <w:pStyle w:val="ConsPlusNormal"/>
            </w:pPr>
            <w:r>
              <w:t>Мероприятия, реализуемые комитетом по развитию малого, среднего бизнеса и потребительского рынка Ленинградской области</w:t>
            </w:r>
          </w:p>
        </w:tc>
        <w:tc>
          <w:tcPr>
            <w:tcW w:w="2089" w:type="dxa"/>
            <w:vMerge w:val="restart"/>
          </w:tcPr>
          <w:p w:rsidR="00016E7D" w:rsidRDefault="00016E7D">
            <w:pPr>
              <w:pStyle w:val="ConsPlusNormal"/>
            </w:pPr>
            <w:r>
              <w:t>Комитет по развитию малого, среднего бизнеса и потребительского рынка Ленинградской области</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r>
              <w:t>70311,1</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65734,0</w:t>
            </w:r>
          </w:p>
        </w:tc>
        <w:tc>
          <w:tcPr>
            <w:tcW w:w="1134" w:type="dxa"/>
          </w:tcPr>
          <w:p w:rsidR="00016E7D" w:rsidRDefault="00016E7D">
            <w:pPr>
              <w:pStyle w:val="ConsPlusNormal"/>
              <w:jc w:val="center"/>
            </w:pPr>
            <w:r>
              <w:t>4577,1</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68117,7</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63400,0</w:t>
            </w:r>
          </w:p>
        </w:tc>
        <w:tc>
          <w:tcPr>
            <w:tcW w:w="1134" w:type="dxa"/>
          </w:tcPr>
          <w:p w:rsidR="00016E7D" w:rsidRDefault="00016E7D">
            <w:pPr>
              <w:pStyle w:val="ConsPlusNormal"/>
              <w:jc w:val="center"/>
            </w:pPr>
            <w:r>
              <w:t>4717,7</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70935,7</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65786,0</w:t>
            </w:r>
          </w:p>
        </w:tc>
        <w:tc>
          <w:tcPr>
            <w:tcW w:w="1134" w:type="dxa"/>
          </w:tcPr>
          <w:p w:rsidR="00016E7D" w:rsidRDefault="00016E7D">
            <w:pPr>
              <w:pStyle w:val="ConsPlusNormal"/>
              <w:jc w:val="center"/>
            </w:pPr>
            <w:r>
              <w:t>5149,7</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2025</w:t>
            </w:r>
          </w:p>
        </w:tc>
        <w:tc>
          <w:tcPr>
            <w:tcW w:w="1531" w:type="dxa"/>
          </w:tcPr>
          <w:p w:rsidR="00016E7D" w:rsidRDefault="00016E7D">
            <w:pPr>
              <w:pStyle w:val="ConsPlusNormal"/>
              <w:jc w:val="center"/>
            </w:pPr>
            <w:r>
              <w:t>112118,2</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106968,5</w:t>
            </w:r>
          </w:p>
        </w:tc>
        <w:tc>
          <w:tcPr>
            <w:tcW w:w="1134" w:type="dxa"/>
          </w:tcPr>
          <w:p w:rsidR="00016E7D" w:rsidRDefault="00016E7D">
            <w:pPr>
              <w:pStyle w:val="ConsPlusNormal"/>
              <w:jc w:val="center"/>
            </w:pPr>
            <w:r>
              <w:t>5149,7</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2022-2025</w:t>
            </w:r>
          </w:p>
        </w:tc>
        <w:tc>
          <w:tcPr>
            <w:tcW w:w="1531" w:type="dxa"/>
          </w:tcPr>
          <w:p w:rsidR="00016E7D" w:rsidRDefault="00016E7D">
            <w:pPr>
              <w:pStyle w:val="ConsPlusNormal"/>
              <w:jc w:val="center"/>
            </w:pPr>
            <w:r>
              <w:t>321482,7</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301888,5</w:t>
            </w:r>
          </w:p>
        </w:tc>
        <w:tc>
          <w:tcPr>
            <w:tcW w:w="1134" w:type="dxa"/>
          </w:tcPr>
          <w:p w:rsidR="00016E7D" w:rsidRDefault="00016E7D">
            <w:pPr>
              <w:pStyle w:val="ConsPlusNormal"/>
              <w:jc w:val="center"/>
            </w:pPr>
            <w:r>
              <w:t>19594,2</w:t>
            </w:r>
          </w:p>
        </w:tc>
        <w:tc>
          <w:tcPr>
            <w:tcW w:w="1531" w:type="dxa"/>
          </w:tcPr>
          <w:p w:rsidR="00016E7D" w:rsidRDefault="00016E7D">
            <w:pPr>
              <w:pStyle w:val="ConsPlusNormal"/>
              <w:jc w:val="center"/>
            </w:pPr>
          </w:p>
        </w:tc>
      </w:tr>
      <w:tr w:rsidR="00016E7D">
        <w:tc>
          <w:tcPr>
            <w:tcW w:w="2884" w:type="dxa"/>
            <w:vMerge w:val="restart"/>
          </w:tcPr>
          <w:p w:rsidR="00016E7D" w:rsidRDefault="00016E7D">
            <w:pPr>
              <w:pStyle w:val="ConsPlusNormal"/>
            </w:pPr>
            <w:r>
              <w:t>в том числе субсидии органам местного самоуправления</w:t>
            </w:r>
          </w:p>
        </w:tc>
        <w:tc>
          <w:tcPr>
            <w:tcW w:w="2089" w:type="dxa"/>
            <w:vMerge w:val="restart"/>
          </w:tcPr>
          <w:p w:rsidR="00016E7D" w:rsidRDefault="00016E7D">
            <w:pPr>
              <w:pStyle w:val="ConsPlusNormal"/>
            </w:pPr>
            <w:r>
              <w:t>Комитет по развитию малого, среднего бизнеса и потребительского рынка Ленинградской области</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r>
              <w:t>43311,1</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38734,0</w:t>
            </w:r>
          </w:p>
        </w:tc>
        <w:tc>
          <w:tcPr>
            <w:tcW w:w="1134" w:type="dxa"/>
          </w:tcPr>
          <w:p w:rsidR="00016E7D" w:rsidRDefault="00016E7D">
            <w:pPr>
              <w:pStyle w:val="ConsPlusNormal"/>
              <w:jc w:val="center"/>
            </w:pPr>
            <w:r>
              <w:t>4577,1</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44117,7</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39400,0</w:t>
            </w:r>
          </w:p>
        </w:tc>
        <w:tc>
          <w:tcPr>
            <w:tcW w:w="1134" w:type="dxa"/>
          </w:tcPr>
          <w:p w:rsidR="00016E7D" w:rsidRDefault="00016E7D">
            <w:pPr>
              <w:pStyle w:val="ConsPlusNormal"/>
              <w:jc w:val="center"/>
            </w:pPr>
            <w:r>
              <w:t>4717,7</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46935,7</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41786,0</w:t>
            </w:r>
          </w:p>
        </w:tc>
        <w:tc>
          <w:tcPr>
            <w:tcW w:w="1134" w:type="dxa"/>
          </w:tcPr>
          <w:p w:rsidR="00016E7D" w:rsidRDefault="00016E7D">
            <w:pPr>
              <w:pStyle w:val="ConsPlusNormal"/>
              <w:jc w:val="center"/>
            </w:pPr>
            <w:r>
              <w:t>5149,7</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2025</w:t>
            </w:r>
          </w:p>
        </w:tc>
        <w:tc>
          <w:tcPr>
            <w:tcW w:w="1531" w:type="dxa"/>
          </w:tcPr>
          <w:p w:rsidR="00016E7D" w:rsidRDefault="00016E7D">
            <w:pPr>
              <w:pStyle w:val="ConsPlusNormal"/>
              <w:jc w:val="center"/>
            </w:pPr>
            <w:r>
              <w:t>46935,7</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41786,0</w:t>
            </w:r>
          </w:p>
        </w:tc>
        <w:tc>
          <w:tcPr>
            <w:tcW w:w="1134" w:type="dxa"/>
          </w:tcPr>
          <w:p w:rsidR="00016E7D" w:rsidRDefault="00016E7D">
            <w:pPr>
              <w:pStyle w:val="ConsPlusNormal"/>
              <w:jc w:val="center"/>
            </w:pPr>
            <w:r>
              <w:t>5149,7</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2022-2025</w:t>
            </w:r>
          </w:p>
        </w:tc>
        <w:tc>
          <w:tcPr>
            <w:tcW w:w="1531" w:type="dxa"/>
          </w:tcPr>
          <w:p w:rsidR="00016E7D" w:rsidRDefault="00016E7D">
            <w:pPr>
              <w:pStyle w:val="ConsPlusNormal"/>
              <w:jc w:val="center"/>
            </w:pPr>
            <w:r>
              <w:t>181300,2</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161706,0</w:t>
            </w:r>
          </w:p>
        </w:tc>
        <w:tc>
          <w:tcPr>
            <w:tcW w:w="1134" w:type="dxa"/>
          </w:tcPr>
          <w:p w:rsidR="00016E7D" w:rsidRDefault="00016E7D">
            <w:pPr>
              <w:pStyle w:val="ConsPlusNormal"/>
              <w:jc w:val="center"/>
            </w:pPr>
            <w:r>
              <w:t>19594,2</w:t>
            </w:r>
          </w:p>
        </w:tc>
        <w:tc>
          <w:tcPr>
            <w:tcW w:w="1531" w:type="dxa"/>
          </w:tcPr>
          <w:p w:rsidR="00016E7D" w:rsidRDefault="00016E7D">
            <w:pPr>
              <w:pStyle w:val="ConsPlusNormal"/>
              <w:jc w:val="center"/>
            </w:pPr>
          </w:p>
        </w:tc>
      </w:tr>
      <w:tr w:rsidR="00016E7D">
        <w:tc>
          <w:tcPr>
            <w:tcW w:w="2884" w:type="dxa"/>
            <w:vMerge w:val="restart"/>
          </w:tcPr>
          <w:p w:rsidR="00016E7D" w:rsidRDefault="00016E7D">
            <w:pPr>
              <w:pStyle w:val="ConsPlusNormal"/>
            </w:pPr>
            <w:r>
              <w:t>Мероприятия, реализуемые комитетом по строительству Ленинградской области (субсидии органам местного самоуправления)</w:t>
            </w:r>
          </w:p>
        </w:tc>
        <w:tc>
          <w:tcPr>
            <w:tcW w:w="2089" w:type="dxa"/>
            <w:vMerge w:val="restart"/>
          </w:tcPr>
          <w:p w:rsidR="00016E7D" w:rsidRDefault="00016E7D">
            <w:pPr>
              <w:pStyle w:val="ConsPlusNormal"/>
            </w:pPr>
            <w:r>
              <w:t>Комитет по строительству Ленинградской области</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r>
              <w:t>123572,1</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113686,3</w:t>
            </w:r>
          </w:p>
        </w:tc>
        <w:tc>
          <w:tcPr>
            <w:tcW w:w="1134" w:type="dxa"/>
          </w:tcPr>
          <w:p w:rsidR="00016E7D" w:rsidRDefault="00016E7D">
            <w:pPr>
              <w:pStyle w:val="ConsPlusNormal"/>
              <w:jc w:val="center"/>
            </w:pPr>
            <w:r>
              <w:t>9885,8</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p>
        </w:tc>
        <w:tc>
          <w:tcPr>
            <w:tcW w:w="1247" w:type="dxa"/>
          </w:tcPr>
          <w:p w:rsidR="00016E7D" w:rsidRDefault="00016E7D">
            <w:pPr>
              <w:pStyle w:val="ConsPlusNormal"/>
              <w:jc w:val="center"/>
            </w:pPr>
          </w:p>
        </w:tc>
        <w:tc>
          <w:tcPr>
            <w:tcW w:w="1304" w:type="dxa"/>
          </w:tcPr>
          <w:p w:rsidR="00016E7D" w:rsidRDefault="00016E7D">
            <w:pPr>
              <w:pStyle w:val="ConsPlusNormal"/>
              <w:jc w:val="center"/>
            </w:pP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125561,5</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115194,0</w:t>
            </w:r>
          </w:p>
        </w:tc>
        <w:tc>
          <w:tcPr>
            <w:tcW w:w="1134" w:type="dxa"/>
          </w:tcPr>
          <w:p w:rsidR="00016E7D" w:rsidRDefault="00016E7D">
            <w:pPr>
              <w:pStyle w:val="ConsPlusNormal"/>
              <w:jc w:val="center"/>
            </w:pPr>
            <w:r>
              <w:t>10367,5</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2022-2024</w:t>
            </w:r>
          </w:p>
        </w:tc>
        <w:tc>
          <w:tcPr>
            <w:tcW w:w="1531" w:type="dxa"/>
          </w:tcPr>
          <w:p w:rsidR="00016E7D" w:rsidRDefault="00016E7D">
            <w:pPr>
              <w:pStyle w:val="ConsPlusNormal"/>
              <w:jc w:val="center"/>
            </w:pPr>
            <w:r>
              <w:t>249133,6</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228880,3</w:t>
            </w:r>
          </w:p>
        </w:tc>
        <w:tc>
          <w:tcPr>
            <w:tcW w:w="1134" w:type="dxa"/>
          </w:tcPr>
          <w:p w:rsidR="00016E7D" w:rsidRDefault="00016E7D">
            <w:pPr>
              <w:pStyle w:val="ConsPlusNormal"/>
              <w:jc w:val="center"/>
            </w:pPr>
            <w:r>
              <w:t>20253,3</w:t>
            </w:r>
          </w:p>
        </w:tc>
        <w:tc>
          <w:tcPr>
            <w:tcW w:w="1531" w:type="dxa"/>
          </w:tcPr>
          <w:p w:rsidR="00016E7D" w:rsidRDefault="00016E7D">
            <w:pPr>
              <w:pStyle w:val="ConsPlusNormal"/>
              <w:jc w:val="center"/>
            </w:pPr>
          </w:p>
        </w:tc>
      </w:tr>
      <w:tr w:rsidR="00016E7D">
        <w:tc>
          <w:tcPr>
            <w:tcW w:w="2884" w:type="dxa"/>
            <w:vMerge w:val="restart"/>
          </w:tcPr>
          <w:p w:rsidR="00016E7D" w:rsidRDefault="00016E7D">
            <w:pPr>
              <w:pStyle w:val="ConsPlusNormal"/>
            </w:pPr>
            <w:r>
              <w:t xml:space="preserve">Федеральный проект </w:t>
            </w:r>
            <w:r>
              <w:lastRenderedPageBreak/>
              <w:t>"Акселерация субъектов малого и среднего предпринимательства"</w:t>
            </w:r>
          </w:p>
        </w:tc>
        <w:tc>
          <w:tcPr>
            <w:tcW w:w="2089" w:type="dxa"/>
            <w:vMerge w:val="restart"/>
          </w:tcPr>
          <w:p w:rsidR="00016E7D" w:rsidRDefault="00016E7D">
            <w:pPr>
              <w:pStyle w:val="ConsPlusNormal"/>
            </w:pPr>
            <w:r>
              <w:lastRenderedPageBreak/>
              <w:t xml:space="preserve">Комитет по </w:t>
            </w:r>
            <w:r>
              <w:lastRenderedPageBreak/>
              <w:t>развитию малого, среднего бизнеса и потребительского рынка Ленинградской области,</w:t>
            </w:r>
          </w:p>
          <w:p w:rsidR="00016E7D" w:rsidRDefault="00016E7D">
            <w:pPr>
              <w:pStyle w:val="ConsPlusNormal"/>
            </w:pPr>
            <w:r>
              <w:t>Комитет</w:t>
            </w:r>
          </w:p>
        </w:tc>
        <w:tc>
          <w:tcPr>
            <w:tcW w:w="1309" w:type="dxa"/>
          </w:tcPr>
          <w:p w:rsidR="00016E7D" w:rsidRDefault="00016E7D">
            <w:pPr>
              <w:pStyle w:val="ConsPlusNormal"/>
              <w:jc w:val="center"/>
            </w:pPr>
            <w:r>
              <w:lastRenderedPageBreak/>
              <w:t>2022</w:t>
            </w:r>
          </w:p>
        </w:tc>
        <w:tc>
          <w:tcPr>
            <w:tcW w:w="1531" w:type="dxa"/>
          </w:tcPr>
          <w:p w:rsidR="00016E7D" w:rsidRDefault="00016E7D">
            <w:pPr>
              <w:pStyle w:val="ConsPlusNormal"/>
              <w:jc w:val="center"/>
            </w:pPr>
            <w:r>
              <w:t>84261,2</w:t>
            </w:r>
          </w:p>
        </w:tc>
        <w:tc>
          <w:tcPr>
            <w:tcW w:w="1247" w:type="dxa"/>
          </w:tcPr>
          <w:p w:rsidR="00016E7D" w:rsidRDefault="00016E7D">
            <w:pPr>
              <w:pStyle w:val="ConsPlusNormal"/>
              <w:jc w:val="center"/>
            </w:pPr>
            <w:r>
              <w:t>56455,0</w:t>
            </w:r>
          </w:p>
        </w:tc>
        <w:tc>
          <w:tcPr>
            <w:tcW w:w="1304" w:type="dxa"/>
          </w:tcPr>
          <w:p w:rsidR="00016E7D" w:rsidRDefault="00016E7D">
            <w:pPr>
              <w:pStyle w:val="ConsPlusNormal"/>
              <w:jc w:val="center"/>
            </w:pPr>
            <w:r>
              <w:t>27806,2</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87222,8</w:t>
            </w:r>
          </w:p>
        </w:tc>
        <w:tc>
          <w:tcPr>
            <w:tcW w:w="1247" w:type="dxa"/>
          </w:tcPr>
          <w:p w:rsidR="00016E7D" w:rsidRDefault="00016E7D">
            <w:pPr>
              <w:pStyle w:val="ConsPlusNormal"/>
              <w:jc w:val="center"/>
            </w:pPr>
            <w:r>
              <w:t>58439,3</w:t>
            </w:r>
          </w:p>
        </w:tc>
        <w:tc>
          <w:tcPr>
            <w:tcW w:w="1304" w:type="dxa"/>
          </w:tcPr>
          <w:p w:rsidR="00016E7D" w:rsidRDefault="00016E7D">
            <w:pPr>
              <w:pStyle w:val="ConsPlusNormal"/>
              <w:jc w:val="center"/>
            </w:pPr>
            <w:r>
              <w:t>28783,5</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62701,8</w:t>
            </w:r>
          </w:p>
        </w:tc>
        <w:tc>
          <w:tcPr>
            <w:tcW w:w="1247" w:type="dxa"/>
          </w:tcPr>
          <w:p w:rsidR="00016E7D" w:rsidRDefault="00016E7D">
            <w:pPr>
              <w:pStyle w:val="ConsPlusNormal"/>
              <w:jc w:val="center"/>
            </w:pPr>
            <w:r>
              <w:t>42010,2</w:t>
            </w:r>
          </w:p>
        </w:tc>
        <w:tc>
          <w:tcPr>
            <w:tcW w:w="1304" w:type="dxa"/>
          </w:tcPr>
          <w:p w:rsidR="00016E7D" w:rsidRDefault="00016E7D">
            <w:pPr>
              <w:pStyle w:val="ConsPlusNormal"/>
              <w:jc w:val="center"/>
            </w:pPr>
            <w:r>
              <w:t>20691,6</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2022-2024</w:t>
            </w:r>
          </w:p>
        </w:tc>
        <w:tc>
          <w:tcPr>
            <w:tcW w:w="1531" w:type="dxa"/>
          </w:tcPr>
          <w:p w:rsidR="00016E7D" w:rsidRDefault="00016E7D">
            <w:pPr>
              <w:pStyle w:val="ConsPlusNormal"/>
              <w:jc w:val="center"/>
            </w:pPr>
            <w:r>
              <w:t>234185,8</w:t>
            </w:r>
          </w:p>
        </w:tc>
        <w:tc>
          <w:tcPr>
            <w:tcW w:w="1247" w:type="dxa"/>
          </w:tcPr>
          <w:p w:rsidR="00016E7D" w:rsidRDefault="00016E7D">
            <w:pPr>
              <w:pStyle w:val="ConsPlusNormal"/>
              <w:jc w:val="center"/>
            </w:pPr>
            <w:r>
              <w:t>156904,5</w:t>
            </w:r>
          </w:p>
        </w:tc>
        <w:tc>
          <w:tcPr>
            <w:tcW w:w="1304" w:type="dxa"/>
          </w:tcPr>
          <w:p w:rsidR="00016E7D" w:rsidRDefault="00016E7D">
            <w:pPr>
              <w:pStyle w:val="ConsPlusNormal"/>
              <w:jc w:val="center"/>
            </w:pPr>
            <w:r>
              <w:t>77281,3</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val="restart"/>
          </w:tcPr>
          <w:p w:rsidR="00016E7D" w:rsidRDefault="00016E7D">
            <w:pPr>
              <w:pStyle w:val="ConsPlusNormal"/>
            </w:pPr>
            <w:r>
              <w:t>Мероприятия, реализуемые комитетом по развитию малого, среднего бизнеса и потребительского рынка Ленинградской области</w:t>
            </w:r>
          </w:p>
        </w:tc>
        <w:tc>
          <w:tcPr>
            <w:tcW w:w="2089" w:type="dxa"/>
            <w:vMerge w:val="restart"/>
          </w:tcPr>
          <w:p w:rsidR="00016E7D" w:rsidRDefault="00016E7D">
            <w:pPr>
              <w:pStyle w:val="ConsPlusNormal"/>
            </w:pPr>
            <w:r>
              <w:t>Комитет,</w:t>
            </w:r>
          </w:p>
          <w:p w:rsidR="00016E7D" w:rsidRDefault="00016E7D">
            <w:pPr>
              <w:pStyle w:val="ConsPlusNormal"/>
            </w:pPr>
            <w:r>
              <w:t>комитет по развитию малого, среднего бизнеса и потребительского рынка Ленинградской области</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r>
              <w:t>18407,9</w:t>
            </w:r>
          </w:p>
        </w:tc>
        <w:tc>
          <w:tcPr>
            <w:tcW w:w="1247" w:type="dxa"/>
          </w:tcPr>
          <w:p w:rsidR="00016E7D" w:rsidRDefault="00016E7D">
            <w:pPr>
              <w:pStyle w:val="ConsPlusNormal"/>
              <w:jc w:val="center"/>
            </w:pPr>
            <w:r>
              <w:t>12333,3</w:t>
            </w:r>
          </w:p>
        </w:tc>
        <w:tc>
          <w:tcPr>
            <w:tcW w:w="1304" w:type="dxa"/>
          </w:tcPr>
          <w:p w:rsidR="00016E7D" w:rsidRDefault="00016E7D">
            <w:pPr>
              <w:pStyle w:val="ConsPlusNormal"/>
              <w:jc w:val="center"/>
            </w:pPr>
            <w:r>
              <w:t>6074,6</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18407,9</w:t>
            </w:r>
          </w:p>
        </w:tc>
        <w:tc>
          <w:tcPr>
            <w:tcW w:w="1247" w:type="dxa"/>
          </w:tcPr>
          <w:p w:rsidR="00016E7D" w:rsidRDefault="00016E7D">
            <w:pPr>
              <w:pStyle w:val="ConsPlusNormal"/>
              <w:jc w:val="center"/>
            </w:pPr>
            <w:r>
              <w:t>12333,3</w:t>
            </w:r>
          </w:p>
        </w:tc>
        <w:tc>
          <w:tcPr>
            <w:tcW w:w="1304" w:type="dxa"/>
          </w:tcPr>
          <w:p w:rsidR="00016E7D" w:rsidRDefault="00016E7D">
            <w:pPr>
              <w:pStyle w:val="ConsPlusNormal"/>
              <w:jc w:val="center"/>
            </w:pPr>
            <w:r>
              <w:t>6074,6</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p>
        </w:tc>
        <w:tc>
          <w:tcPr>
            <w:tcW w:w="1247" w:type="dxa"/>
          </w:tcPr>
          <w:p w:rsidR="00016E7D" w:rsidRDefault="00016E7D">
            <w:pPr>
              <w:pStyle w:val="ConsPlusNormal"/>
              <w:jc w:val="center"/>
            </w:pPr>
          </w:p>
        </w:tc>
        <w:tc>
          <w:tcPr>
            <w:tcW w:w="1304" w:type="dxa"/>
          </w:tcPr>
          <w:p w:rsidR="00016E7D" w:rsidRDefault="00016E7D">
            <w:pPr>
              <w:pStyle w:val="ConsPlusNormal"/>
              <w:jc w:val="center"/>
            </w:pP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2022-2024</w:t>
            </w:r>
          </w:p>
        </w:tc>
        <w:tc>
          <w:tcPr>
            <w:tcW w:w="1531" w:type="dxa"/>
          </w:tcPr>
          <w:p w:rsidR="00016E7D" w:rsidRDefault="00016E7D">
            <w:pPr>
              <w:pStyle w:val="ConsPlusNormal"/>
              <w:jc w:val="center"/>
            </w:pPr>
            <w:r>
              <w:t>36815,8</w:t>
            </w:r>
          </w:p>
        </w:tc>
        <w:tc>
          <w:tcPr>
            <w:tcW w:w="1247" w:type="dxa"/>
          </w:tcPr>
          <w:p w:rsidR="00016E7D" w:rsidRDefault="00016E7D">
            <w:pPr>
              <w:pStyle w:val="ConsPlusNormal"/>
              <w:jc w:val="center"/>
            </w:pPr>
            <w:r>
              <w:t>24666,6</w:t>
            </w:r>
          </w:p>
        </w:tc>
        <w:tc>
          <w:tcPr>
            <w:tcW w:w="1304" w:type="dxa"/>
          </w:tcPr>
          <w:p w:rsidR="00016E7D" w:rsidRDefault="00016E7D">
            <w:pPr>
              <w:pStyle w:val="ConsPlusNormal"/>
              <w:jc w:val="center"/>
            </w:pPr>
            <w:r>
              <w:t>12149,2</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val="restart"/>
          </w:tcPr>
          <w:p w:rsidR="00016E7D" w:rsidRDefault="00016E7D">
            <w:pPr>
              <w:pStyle w:val="ConsPlusNormal"/>
            </w:pPr>
            <w:r>
              <w:t>Мероприятия, реализуемые Комитетом</w:t>
            </w:r>
          </w:p>
        </w:tc>
        <w:tc>
          <w:tcPr>
            <w:tcW w:w="2089" w:type="dxa"/>
            <w:vMerge w:val="restart"/>
          </w:tcPr>
          <w:p w:rsidR="00016E7D" w:rsidRDefault="00016E7D">
            <w:pPr>
              <w:pStyle w:val="ConsPlusNormal"/>
            </w:pPr>
            <w:r>
              <w:t>Комитет</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r>
              <w:t>65853,3</w:t>
            </w:r>
          </w:p>
        </w:tc>
        <w:tc>
          <w:tcPr>
            <w:tcW w:w="1247" w:type="dxa"/>
          </w:tcPr>
          <w:p w:rsidR="00016E7D" w:rsidRDefault="00016E7D">
            <w:pPr>
              <w:pStyle w:val="ConsPlusNormal"/>
              <w:jc w:val="center"/>
            </w:pPr>
            <w:r>
              <w:t>44121,7</w:t>
            </w:r>
          </w:p>
        </w:tc>
        <w:tc>
          <w:tcPr>
            <w:tcW w:w="1304" w:type="dxa"/>
          </w:tcPr>
          <w:p w:rsidR="00016E7D" w:rsidRDefault="00016E7D">
            <w:pPr>
              <w:pStyle w:val="ConsPlusNormal"/>
              <w:jc w:val="center"/>
            </w:pPr>
            <w:r>
              <w:t>21731,6</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68814,9</w:t>
            </w:r>
          </w:p>
        </w:tc>
        <w:tc>
          <w:tcPr>
            <w:tcW w:w="1247" w:type="dxa"/>
          </w:tcPr>
          <w:p w:rsidR="00016E7D" w:rsidRDefault="00016E7D">
            <w:pPr>
              <w:pStyle w:val="ConsPlusNormal"/>
              <w:jc w:val="center"/>
            </w:pPr>
            <w:r>
              <w:t>46106,0</w:t>
            </w:r>
          </w:p>
        </w:tc>
        <w:tc>
          <w:tcPr>
            <w:tcW w:w="1304" w:type="dxa"/>
          </w:tcPr>
          <w:p w:rsidR="00016E7D" w:rsidRDefault="00016E7D">
            <w:pPr>
              <w:pStyle w:val="ConsPlusNormal"/>
              <w:jc w:val="center"/>
            </w:pPr>
            <w:r>
              <w:t>22708,9</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62701,8</w:t>
            </w:r>
          </w:p>
        </w:tc>
        <w:tc>
          <w:tcPr>
            <w:tcW w:w="1247" w:type="dxa"/>
          </w:tcPr>
          <w:p w:rsidR="00016E7D" w:rsidRDefault="00016E7D">
            <w:pPr>
              <w:pStyle w:val="ConsPlusNormal"/>
              <w:jc w:val="center"/>
            </w:pPr>
            <w:r>
              <w:t>42010,2</w:t>
            </w:r>
          </w:p>
        </w:tc>
        <w:tc>
          <w:tcPr>
            <w:tcW w:w="1304" w:type="dxa"/>
          </w:tcPr>
          <w:p w:rsidR="00016E7D" w:rsidRDefault="00016E7D">
            <w:pPr>
              <w:pStyle w:val="ConsPlusNormal"/>
              <w:jc w:val="center"/>
            </w:pPr>
            <w:r>
              <w:t>20691,6</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2022-2024</w:t>
            </w:r>
          </w:p>
        </w:tc>
        <w:tc>
          <w:tcPr>
            <w:tcW w:w="1531" w:type="dxa"/>
          </w:tcPr>
          <w:p w:rsidR="00016E7D" w:rsidRDefault="00016E7D">
            <w:pPr>
              <w:pStyle w:val="ConsPlusNormal"/>
              <w:jc w:val="center"/>
            </w:pPr>
            <w:r>
              <w:t>197370,0</w:t>
            </w:r>
          </w:p>
        </w:tc>
        <w:tc>
          <w:tcPr>
            <w:tcW w:w="1247" w:type="dxa"/>
          </w:tcPr>
          <w:p w:rsidR="00016E7D" w:rsidRDefault="00016E7D">
            <w:pPr>
              <w:pStyle w:val="ConsPlusNormal"/>
              <w:jc w:val="center"/>
            </w:pPr>
            <w:r>
              <w:t>132237,9</w:t>
            </w:r>
          </w:p>
        </w:tc>
        <w:tc>
          <w:tcPr>
            <w:tcW w:w="1304" w:type="dxa"/>
          </w:tcPr>
          <w:p w:rsidR="00016E7D" w:rsidRDefault="00016E7D">
            <w:pPr>
              <w:pStyle w:val="ConsPlusNormal"/>
              <w:jc w:val="center"/>
            </w:pPr>
            <w:r>
              <w:t>65132,1</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val="restart"/>
            <w:tcBorders>
              <w:bottom w:val="nil"/>
            </w:tcBorders>
          </w:tcPr>
          <w:p w:rsidR="00016E7D" w:rsidRDefault="00016E7D">
            <w:pPr>
              <w:pStyle w:val="ConsPlusNormal"/>
            </w:pPr>
            <w:r>
              <w:t>Мероприятия, направленные на достижение цели федерального проекта "Акселерация субъектов малого и среднего предпринимательства"</w:t>
            </w:r>
          </w:p>
        </w:tc>
        <w:tc>
          <w:tcPr>
            <w:tcW w:w="2089" w:type="dxa"/>
            <w:vMerge w:val="restart"/>
            <w:tcBorders>
              <w:bottom w:val="nil"/>
            </w:tcBorders>
          </w:tcPr>
          <w:p w:rsidR="00016E7D" w:rsidRDefault="00016E7D">
            <w:pPr>
              <w:pStyle w:val="ConsPlusNormal"/>
            </w:pPr>
            <w:r>
              <w:t>Комитет по развитию малого, среднего бизнеса и потребительского рынка Ленинградской области</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r>
              <w:t>189046,0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187234,8</w:t>
            </w:r>
          </w:p>
        </w:tc>
        <w:tc>
          <w:tcPr>
            <w:tcW w:w="1134" w:type="dxa"/>
          </w:tcPr>
          <w:p w:rsidR="00016E7D" w:rsidRDefault="00016E7D">
            <w:pPr>
              <w:pStyle w:val="ConsPlusNormal"/>
              <w:jc w:val="center"/>
            </w:pPr>
            <w:r>
              <w:t>1811,2</w:t>
            </w:r>
          </w:p>
        </w:tc>
        <w:tc>
          <w:tcPr>
            <w:tcW w:w="1531" w:type="dxa"/>
          </w:tcPr>
          <w:p w:rsidR="00016E7D" w:rsidRDefault="00016E7D">
            <w:pPr>
              <w:pStyle w:val="ConsPlusNormal"/>
              <w:jc w:val="center"/>
            </w:pPr>
          </w:p>
        </w:tc>
      </w:tr>
      <w:tr w:rsidR="00016E7D">
        <w:tc>
          <w:tcPr>
            <w:tcW w:w="2884" w:type="dxa"/>
            <w:vMerge/>
            <w:tcBorders>
              <w:bottom w:val="nil"/>
            </w:tcBorders>
          </w:tcPr>
          <w:p w:rsidR="00016E7D" w:rsidRDefault="00016E7D">
            <w:pPr>
              <w:pStyle w:val="ConsPlusNormal"/>
            </w:pPr>
          </w:p>
        </w:tc>
        <w:tc>
          <w:tcPr>
            <w:tcW w:w="2089" w:type="dxa"/>
            <w:vMerge/>
            <w:tcBorders>
              <w:bottom w:val="nil"/>
            </w:tcBorders>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184983,9</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183025,6</w:t>
            </w:r>
          </w:p>
        </w:tc>
        <w:tc>
          <w:tcPr>
            <w:tcW w:w="1134" w:type="dxa"/>
          </w:tcPr>
          <w:p w:rsidR="00016E7D" w:rsidRDefault="00016E7D">
            <w:pPr>
              <w:pStyle w:val="ConsPlusNormal"/>
              <w:jc w:val="center"/>
            </w:pPr>
            <w:r>
              <w:t>1958,3</w:t>
            </w:r>
          </w:p>
        </w:tc>
        <w:tc>
          <w:tcPr>
            <w:tcW w:w="1531" w:type="dxa"/>
          </w:tcPr>
          <w:p w:rsidR="00016E7D" w:rsidRDefault="00016E7D">
            <w:pPr>
              <w:pStyle w:val="ConsPlusNormal"/>
              <w:jc w:val="center"/>
            </w:pPr>
          </w:p>
        </w:tc>
      </w:tr>
      <w:tr w:rsidR="00016E7D">
        <w:tc>
          <w:tcPr>
            <w:tcW w:w="2884" w:type="dxa"/>
            <w:vMerge/>
            <w:tcBorders>
              <w:bottom w:val="nil"/>
            </w:tcBorders>
          </w:tcPr>
          <w:p w:rsidR="00016E7D" w:rsidRDefault="00016E7D">
            <w:pPr>
              <w:pStyle w:val="ConsPlusNormal"/>
            </w:pPr>
          </w:p>
        </w:tc>
        <w:tc>
          <w:tcPr>
            <w:tcW w:w="2089" w:type="dxa"/>
            <w:vMerge/>
            <w:tcBorders>
              <w:bottom w:val="nil"/>
            </w:tcBorders>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182530,3</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180662,8</w:t>
            </w:r>
          </w:p>
        </w:tc>
        <w:tc>
          <w:tcPr>
            <w:tcW w:w="1134" w:type="dxa"/>
          </w:tcPr>
          <w:p w:rsidR="00016E7D" w:rsidRDefault="00016E7D">
            <w:pPr>
              <w:pStyle w:val="ConsPlusNormal"/>
              <w:jc w:val="center"/>
            </w:pPr>
            <w:r>
              <w:t>1867,5</w:t>
            </w:r>
          </w:p>
        </w:tc>
        <w:tc>
          <w:tcPr>
            <w:tcW w:w="1531" w:type="dxa"/>
          </w:tcPr>
          <w:p w:rsidR="00016E7D" w:rsidRDefault="00016E7D">
            <w:pPr>
              <w:pStyle w:val="ConsPlusNormal"/>
              <w:jc w:val="center"/>
            </w:pPr>
          </w:p>
        </w:tc>
      </w:tr>
      <w:tr w:rsidR="00016E7D">
        <w:tc>
          <w:tcPr>
            <w:tcW w:w="2884" w:type="dxa"/>
            <w:vMerge/>
            <w:tcBorders>
              <w:bottom w:val="nil"/>
            </w:tcBorders>
          </w:tcPr>
          <w:p w:rsidR="00016E7D" w:rsidRDefault="00016E7D">
            <w:pPr>
              <w:pStyle w:val="ConsPlusNormal"/>
            </w:pPr>
          </w:p>
        </w:tc>
        <w:tc>
          <w:tcPr>
            <w:tcW w:w="2089" w:type="dxa"/>
            <w:vMerge/>
            <w:tcBorders>
              <w:bottom w:val="nil"/>
            </w:tcBorders>
          </w:tcPr>
          <w:p w:rsidR="00016E7D" w:rsidRDefault="00016E7D">
            <w:pPr>
              <w:pStyle w:val="ConsPlusNormal"/>
            </w:pPr>
          </w:p>
        </w:tc>
        <w:tc>
          <w:tcPr>
            <w:tcW w:w="1309" w:type="dxa"/>
          </w:tcPr>
          <w:p w:rsidR="00016E7D" w:rsidRDefault="00016E7D">
            <w:pPr>
              <w:pStyle w:val="ConsPlusNormal"/>
              <w:jc w:val="center"/>
            </w:pPr>
            <w:r>
              <w:t>2025</w:t>
            </w:r>
          </w:p>
        </w:tc>
        <w:tc>
          <w:tcPr>
            <w:tcW w:w="1531" w:type="dxa"/>
          </w:tcPr>
          <w:p w:rsidR="00016E7D" w:rsidRDefault="00016E7D">
            <w:pPr>
              <w:pStyle w:val="ConsPlusNormal"/>
              <w:jc w:val="center"/>
            </w:pPr>
            <w:r>
              <w:t>203221,9</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201354,4</w:t>
            </w:r>
          </w:p>
        </w:tc>
        <w:tc>
          <w:tcPr>
            <w:tcW w:w="1134" w:type="dxa"/>
          </w:tcPr>
          <w:p w:rsidR="00016E7D" w:rsidRDefault="00016E7D">
            <w:pPr>
              <w:pStyle w:val="ConsPlusNormal"/>
              <w:jc w:val="center"/>
            </w:pPr>
            <w:r>
              <w:t>1867,5</w:t>
            </w:r>
          </w:p>
        </w:tc>
        <w:tc>
          <w:tcPr>
            <w:tcW w:w="1531" w:type="dxa"/>
          </w:tcPr>
          <w:p w:rsidR="00016E7D" w:rsidRDefault="00016E7D">
            <w:pPr>
              <w:pStyle w:val="ConsPlusNormal"/>
              <w:jc w:val="center"/>
            </w:pPr>
          </w:p>
        </w:tc>
      </w:tr>
      <w:tr w:rsidR="00016E7D">
        <w:tblPrEx>
          <w:tblBorders>
            <w:insideH w:val="nil"/>
          </w:tblBorders>
        </w:tblPrEx>
        <w:tc>
          <w:tcPr>
            <w:tcW w:w="2884" w:type="dxa"/>
            <w:vMerge/>
            <w:tcBorders>
              <w:bottom w:val="nil"/>
            </w:tcBorders>
          </w:tcPr>
          <w:p w:rsidR="00016E7D" w:rsidRDefault="00016E7D">
            <w:pPr>
              <w:pStyle w:val="ConsPlusNormal"/>
            </w:pPr>
          </w:p>
        </w:tc>
        <w:tc>
          <w:tcPr>
            <w:tcW w:w="2089" w:type="dxa"/>
            <w:vMerge/>
            <w:tcBorders>
              <w:bottom w:val="nil"/>
            </w:tcBorders>
          </w:tcPr>
          <w:p w:rsidR="00016E7D" w:rsidRDefault="00016E7D">
            <w:pPr>
              <w:pStyle w:val="ConsPlusNormal"/>
            </w:pPr>
          </w:p>
        </w:tc>
        <w:tc>
          <w:tcPr>
            <w:tcW w:w="1309" w:type="dxa"/>
            <w:tcBorders>
              <w:bottom w:val="nil"/>
            </w:tcBorders>
          </w:tcPr>
          <w:p w:rsidR="00016E7D" w:rsidRDefault="00016E7D">
            <w:pPr>
              <w:pStyle w:val="ConsPlusNormal"/>
              <w:jc w:val="center"/>
            </w:pPr>
            <w:r>
              <w:t>2022-2025</w:t>
            </w:r>
          </w:p>
        </w:tc>
        <w:tc>
          <w:tcPr>
            <w:tcW w:w="1531" w:type="dxa"/>
            <w:tcBorders>
              <w:bottom w:val="nil"/>
            </w:tcBorders>
          </w:tcPr>
          <w:p w:rsidR="00016E7D" w:rsidRDefault="00016E7D">
            <w:pPr>
              <w:pStyle w:val="ConsPlusNormal"/>
              <w:jc w:val="center"/>
            </w:pPr>
            <w:r>
              <w:t>759782,1</w:t>
            </w:r>
          </w:p>
        </w:tc>
        <w:tc>
          <w:tcPr>
            <w:tcW w:w="1247" w:type="dxa"/>
            <w:tcBorders>
              <w:bottom w:val="nil"/>
            </w:tcBorders>
          </w:tcPr>
          <w:p w:rsidR="00016E7D" w:rsidRDefault="00016E7D">
            <w:pPr>
              <w:pStyle w:val="ConsPlusNormal"/>
              <w:jc w:val="center"/>
            </w:pPr>
          </w:p>
        </w:tc>
        <w:tc>
          <w:tcPr>
            <w:tcW w:w="1304" w:type="dxa"/>
            <w:tcBorders>
              <w:bottom w:val="nil"/>
            </w:tcBorders>
          </w:tcPr>
          <w:p w:rsidR="00016E7D" w:rsidRDefault="00016E7D">
            <w:pPr>
              <w:pStyle w:val="ConsPlusNormal"/>
              <w:jc w:val="center"/>
            </w:pPr>
            <w:r>
              <w:t>752277,6</w:t>
            </w:r>
          </w:p>
        </w:tc>
        <w:tc>
          <w:tcPr>
            <w:tcW w:w="1134" w:type="dxa"/>
            <w:tcBorders>
              <w:bottom w:val="nil"/>
            </w:tcBorders>
          </w:tcPr>
          <w:p w:rsidR="00016E7D" w:rsidRDefault="00016E7D">
            <w:pPr>
              <w:pStyle w:val="ConsPlusNormal"/>
              <w:jc w:val="center"/>
            </w:pPr>
            <w:r>
              <w:t>7504,5</w:t>
            </w:r>
          </w:p>
        </w:tc>
        <w:tc>
          <w:tcPr>
            <w:tcW w:w="1531" w:type="dxa"/>
            <w:tcBorders>
              <w:bottom w:val="nil"/>
            </w:tcBorders>
          </w:tcPr>
          <w:p w:rsidR="00016E7D" w:rsidRDefault="00016E7D">
            <w:pPr>
              <w:pStyle w:val="ConsPlusNormal"/>
              <w:jc w:val="center"/>
            </w:pPr>
          </w:p>
        </w:tc>
      </w:tr>
      <w:tr w:rsidR="00016E7D">
        <w:tblPrEx>
          <w:tblBorders>
            <w:insideH w:val="nil"/>
          </w:tblBorders>
        </w:tblPrEx>
        <w:tc>
          <w:tcPr>
            <w:tcW w:w="13029" w:type="dxa"/>
            <w:gridSpan w:val="8"/>
            <w:tcBorders>
              <w:top w:val="nil"/>
            </w:tcBorders>
          </w:tcPr>
          <w:p w:rsidR="00016E7D" w:rsidRDefault="00016E7D">
            <w:pPr>
              <w:pStyle w:val="ConsPlusNormal"/>
              <w:jc w:val="both"/>
            </w:pPr>
            <w:r>
              <w:t xml:space="preserve">(в ред. </w:t>
            </w:r>
            <w:hyperlink r:id="rId139">
              <w:r>
                <w:rPr>
                  <w:color w:val="0000FF"/>
                </w:rPr>
                <w:t>Постановления</w:t>
              </w:r>
            </w:hyperlink>
            <w:r>
              <w:t xml:space="preserve"> Правительства Ленинградской области от 30.08.2022 N 616)</w:t>
            </w:r>
          </w:p>
        </w:tc>
      </w:tr>
      <w:tr w:rsidR="00016E7D">
        <w:tblPrEx>
          <w:tblBorders>
            <w:insideH w:val="nil"/>
          </w:tblBorders>
        </w:tblPrEx>
        <w:tc>
          <w:tcPr>
            <w:tcW w:w="2884" w:type="dxa"/>
            <w:tcBorders>
              <w:bottom w:val="nil"/>
            </w:tcBorders>
          </w:tcPr>
          <w:p w:rsidR="00016E7D" w:rsidRDefault="00016E7D">
            <w:pPr>
              <w:pStyle w:val="ConsPlusNormal"/>
            </w:pPr>
            <w:r>
              <w:t>Мероприятия, реализуемые Комитетом</w:t>
            </w:r>
          </w:p>
        </w:tc>
        <w:tc>
          <w:tcPr>
            <w:tcW w:w="2089" w:type="dxa"/>
            <w:tcBorders>
              <w:bottom w:val="nil"/>
            </w:tcBorders>
          </w:tcPr>
          <w:p w:rsidR="00016E7D" w:rsidRDefault="00016E7D">
            <w:pPr>
              <w:pStyle w:val="ConsPlusNormal"/>
            </w:pPr>
            <w:r>
              <w:t>Комитет</w:t>
            </w:r>
          </w:p>
        </w:tc>
        <w:tc>
          <w:tcPr>
            <w:tcW w:w="1309" w:type="dxa"/>
            <w:tcBorders>
              <w:bottom w:val="nil"/>
            </w:tcBorders>
          </w:tcPr>
          <w:p w:rsidR="00016E7D" w:rsidRDefault="00016E7D">
            <w:pPr>
              <w:pStyle w:val="ConsPlusNormal"/>
              <w:jc w:val="center"/>
            </w:pPr>
            <w:r>
              <w:t>2025</w:t>
            </w:r>
          </w:p>
        </w:tc>
        <w:tc>
          <w:tcPr>
            <w:tcW w:w="1531" w:type="dxa"/>
            <w:tcBorders>
              <w:bottom w:val="nil"/>
            </w:tcBorders>
          </w:tcPr>
          <w:p w:rsidR="00016E7D" w:rsidRDefault="00016E7D">
            <w:pPr>
              <w:pStyle w:val="ConsPlusNormal"/>
              <w:jc w:val="center"/>
            </w:pPr>
            <w:r>
              <w:t>20691,6</w:t>
            </w:r>
          </w:p>
        </w:tc>
        <w:tc>
          <w:tcPr>
            <w:tcW w:w="1247" w:type="dxa"/>
            <w:tcBorders>
              <w:bottom w:val="nil"/>
            </w:tcBorders>
          </w:tcPr>
          <w:p w:rsidR="00016E7D" w:rsidRDefault="00016E7D">
            <w:pPr>
              <w:pStyle w:val="ConsPlusNormal"/>
              <w:jc w:val="center"/>
            </w:pPr>
          </w:p>
        </w:tc>
        <w:tc>
          <w:tcPr>
            <w:tcW w:w="1304" w:type="dxa"/>
            <w:tcBorders>
              <w:bottom w:val="nil"/>
            </w:tcBorders>
          </w:tcPr>
          <w:p w:rsidR="00016E7D" w:rsidRDefault="00016E7D">
            <w:pPr>
              <w:pStyle w:val="ConsPlusNormal"/>
              <w:jc w:val="center"/>
            </w:pPr>
            <w:r>
              <w:t>20691,6</w:t>
            </w:r>
          </w:p>
        </w:tc>
        <w:tc>
          <w:tcPr>
            <w:tcW w:w="1134" w:type="dxa"/>
            <w:tcBorders>
              <w:bottom w:val="nil"/>
            </w:tcBorders>
          </w:tcPr>
          <w:p w:rsidR="00016E7D" w:rsidRDefault="00016E7D">
            <w:pPr>
              <w:pStyle w:val="ConsPlusNormal"/>
              <w:jc w:val="center"/>
            </w:pPr>
          </w:p>
        </w:tc>
        <w:tc>
          <w:tcPr>
            <w:tcW w:w="1531" w:type="dxa"/>
            <w:tcBorders>
              <w:bottom w:val="nil"/>
            </w:tcBorders>
          </w:tcPr>
          <w:p w:rsidR="00016E7D" w:rsidRDefault="00016E7D">
            <w:pPr>
              <w:pStyle w:val="ConsPlusNormal"/>
              <w:jc w:val="center"/>
            </w:pPr>
          </w:p>
        </w:tc>
      </w:tr>
      <w:tr w:rsidR="00016E7D">
        <w:tblPrEx>
          <w:tblBorders>
            <w:insideH w:val="nil"/>
          </w:tblBorders>
        </w:tblPrEx>
        <w:tc>
          <w:tcPr>
            <w:tcW w:w="13029" w:type="dxa"/>
            <w:gridSpan w:val="8"/>
            <w:tcBorders>
              <w:top w:val="nil"/>
            </w:tcBorders>
          </w:tcPr>
          <w:p w:rsidR="00016E7D" w:rsidRDefault="00016E7D">
            <w:pPr>
              <w:pStyle w:val="ConsPlusNormal"/>
              <w:jc w:val="both"/>
            </w:pPr>
            <w:r>
              <w:lastRenderedPageBreak/>
              <w:t xml:space="preserve">(в ред. </w:t>
            </w:r>
            <w:hyperlink r:id="rId140">
              <w:r>
                <w:rPr>
                  <w:color w:val="0000FF"/>
                </w:rPr>
                <w:t>Постановления</w:t>
              </w:r>
            </w:hyperlink>
            <w:r>
              <w:t xml:space="preserve"> Правительства Ленинградской области от 30.08.2022 N 616)</w:t>
            </w:r>
          </w:p>
        </w:tc>
      </w:tr>
      <w:tr w:rsidR="00016E7D">
        <w:tc>
          <w:tcPr>
            <w:tcW w:w="2884" w:type="dxa"/>
            <w:vMerge w:val="restart"/>
            <w:tcBorders>
              <w:bottom w:val="nil"/>
            </w:tcBorders>
          </w:tcPr>
          <w:p w:rsidR="00016E7D" w:rsidRDefault="00016E7D">
            <w:pPr>
              <w:pStyle w:val="ConsPlusNormal"/>
            </w:pPr>
            <w:r>
              <w:t>Мероприятия, реализуемые комитетом по развитию малого, среднего бизнеса и потребительского рынка Ленинградской области</w:t>
            </w:r>
          </w:p>
        </w:tc>
        <w:tc>
          <w:tcPr>
            <w:tcW w:w="2089" w:type="dxa"/>
            <w:vMerge w:val="restart"/>
            <w:tcBorders>
              <w:bottom w:val="nil"/>
            </w:tcBorders>
          </w:tcPr>
          <w:p w:rsidR="00016E7D" w:rsidRDefault="00016E7D">
            <w:pPr>
              <w:pStyle w:val="ConsPlusNormal"/>
            </w:pPr>
            <w:r>
              <w:t>Комитет по развитию малого, среднего бизнеса и потребительского рынка Ленинградской области</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r>
              <w:t>189046,0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187234,8</w:t>
            </w:r>
          </w:p>
        </w:tc>
        <w:tc>
          <w:tcPr>
            <w:tcW w:w="1134" w:type="dxa"/>
          </w:tcPr>
          <w:p w:rsidR="00016E7D" w:rsidRDefault="00016E7D">
            <w:pPr>
              <w:pStyle w:val="ConsPlusNormal"/>
              <w:jc w:val="center"/>
            </w:pPr>
            <w:r>
              <w:t>1811,2</w:t>
            </w:r>
          </w:p>
        </w:tc>
        <w:tc>
          <w:tcPr>
            <w:tcW w:w="1531" w:type="dxa"/>
          </w:tcPr>
          <w:p w:rsidR="00016E7D" w:rsidRDefault="00016E7D">
            <w:pPr>
              <w:pStyle w:val="ConsPlusNormal"/>
              <w:jc w:val="center"/>
            </w:pPr>
          </w:p>
        </w:tc>
      </w:tr>
      <w:tr w:rsidR="00016E7D">
        <w:tc>
          <w:tcPr>
            <w:tcW w:w="2884" w:type="dxa"/>
            <w:vMerge/>
            <w:tcBorders>
              <w:bottom w:val="nil"/>
            </w:tcBorders>
          </w:tcPr>
          <w:p w:rsidR="00016E7D" w:rsidRDefault="00016E7D">
            <w:pPr>
              <w:pStyle w:val="ConsPlusNormal"/>
            </w:pPr>
          </w:p>
        </w:tc>
        <w:tc>
          <w:tcPr>
            <w:tcW w:w="2089" w:type="dxa"/>
            <w:vMerge/>
            <w:tcBorders>
              <w:bottom w:val="nil"/>
            </w:tcBorders>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184983,9</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183025,6</w:t>
            </w:r>
          </w:p>
        </w:tc>
        <w:tc>
          <w:tcPr>
            <w:tcW w:w="1134" w:type="dxa"/>
          </w:tcPr>
          <w:p w:rsidR="00016E7D" w:rsidRDefault="00016E7D">
            <w:pPr>
              <w:pStyle w:val="ConsPlusNormal"/>
              <w:jc w:val="center"/>
            </w:pPr>
            <w:r>
              <w:t>1958,3</w:t>
            </w:r>
          </w:p>
        </w:tc>
        <w:tc>
          <w:tcPr>
            <w:tcW w:w="1531" w:type="dxa"/>
          </w:tcPr>
          <w:p w:rsidR="00016E7D" w:rsidRDefault="00016E7D">
            <w:pPr>
              <w:pStyle w:val="ConsPlusNormal"/>
              <w:jc w:val="center"/>
            </w:pPr>
          </w:p>
        </w:tc>
      </w:tr>
      <w:tr w:rsidR="00016E7D">
        <w:tc>
          <w:tcPr>
            <w:tcW w:w="2884" w:type="dxa"/>
            <w:vMerge/>
            <w:tcBorders>
              <w:bottom w:val="nil"/>
            </w:tcBorders>
          </w:tcPr>
          <w:p w:rsidR="00016E7D" w:rsidRDefault="00016E7D">
            <w:pPr>
              <w:pStyle w:val="ConsPlusNormal"/>
            </w:pPr>
          </w:p>
        </w:tc>
        <w:tc>
          <w:tcPr>
            <w:tcW w:w="2089" w:type="dxa"/>
            <w:vMerge/>
            <w:tcBorders>
              <w:bottom w:val="nil"/>
            </w:tcBorders>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182530,3</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180662,8</w:t>
            </w:r>
          </w:p>
        </w:tc>
        <w:tc>
          <w:tcPr>
            <w:tcW w:w="1134" w:type="dxa"/>
          </w:tcPr>
          <w:p w:rsidR="00016E7D" w:rsidRDefault="00016E7D">
            <w:pPr>
              <w:pStyle w:val="ConsPlusNormal"/>
              <w:jc w:val="center"/>
            </w:pPr>
            <w:r>
              <w:t>1867,5</w:t>
            </w:r>
          </w:p>
        </w:tc>
        <w:tc>
          <w:tcPr>
            <w:tcW w:w="1531" w:type="dxa"/>
          </w:tcPr>
          <w:p w:rsidR="00016E7D" w:rsidRDefault="00016E7D">
            <w:pPr>
              <w:pStyle w:val="ConsPlusNormal"/>
              <w:jc w:val="center"/>
            </w:pPr>
          </w:p>
        </w:tc>
      </w:tr>
      <w:tr w:rsidR="00016E7D">
        <w:tc>
          <w:tcPr>
            <w:tcW w:w="2884" w:type="dxa"/>
            <w:vMerge/>
            <w:tcBorders>
              <w:bottom w:val="nil"/>
            </w:tcBorders>
          </w:tcPr>
          <w:p w:rsidR="00016E7D" w:rsidRDefault="00016E7D">
            <w:pPr>
              <w:pStyle w:val="ConsPlusNormal"/>
            </w:pPr>
          </w:p>
        </w:tc>
        <w:tc>
          <w:tcPr>
            <w:tcW w:w="2089" w:type="dxa"/>
            <w:vMerge/>
            <w:tcBorders>
              <w:bottom w:val="nil"/>
            </w:tcBorders>
          </w:tcPr>
          <w:p w:rsidR="00016E7D" w:rsidRDefault="00016E7D">
            <w:pPr>
              <w:pStyle w:val="ConsPlusNormal"/>
            </w:pPr>
          </w:p>
        </w:tc>
        <w:tc>
          <w:tcPr>
            <w:tcW w:w="1309" w:type="dxa"/>
          </w:tcPr>
          <w:p w:rsidR="00016E7D" w:rsidRDefault="00016E7D">
            <w:pPr>
              <w:pStyle w:val="ConsPlusNormal"/>
              <w:jc w:val="center"/>
            </w:pPr>
            <w:r>
              <w:t>2025</w:t>
            </w:r>
          </w:p>
        </w:tc>
        <w:tc>
          <w:tcPr>
            <w:tcW w:w="1531" w:type="dxa"/>
          </w:tcPr>
          <w:p w:rsidR="00016E7D" w:rsidRDefault="00016E7D">
            <w:pPr>
              <w:pStyle w:val="ConsPlusNormal"/>
              <w:jc w:val="center"/>
            </w:pPr>
            <w:r>
              <w:t>182530,3</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180662,8</w:t>
            </w:r>
          </w:p>
        </w:tc>
        <w:tc>
          <w:tcPr>
            <w:tcW w:w="1134" w:type="dxa"/>
          </w:tcPr>
          <w:p w:rsidR="00016E7D" w:rsidRDefault="00016E7D">
            <w:pPr>
              <w:pStyle w:val="ConsPlusNormal"/>
              <w:jc w:val="center"/>
            </w:pPr>
            <w:r>
              <w:t>1867,5</w:t>
            </w:r>
          </w:p>
        </w:tc>
        <w:tc>
          <w:tcPr>
            <w:tcW w:w="1531" w:type="dxa"/>
          </w:tcPr>
          <w:p w:rsidR="00016E7D" w:rsidRDefault="00016E7D">
            <w:pPr>
              <w:pStyle w:val="ConsPlusNormal"/>
              <w:jc w:val="center"/>
            </w:pPr>
          </w:p>
        </w:tc>
      </w:tr>
      <w:tr w:rsidR="00016E7D">
        <w:tblPrEx>
          <w:tblBorders>
            <w:insideH w:val="nil"/>
          </w:tblBorders>
        </w:tblPrEx>
        <w:tc>
          <w:tcPr>
            <w:tcW w:w="2884" w:type="dxa"/>
            <w:vMerge/>
            <w:tcBorders>
              <w:bottom w:val="nil"/>
            </w:tcBorders>
          </w:tcPr>
          <w:p w:rsidR="00016E7D" w:rsidRDefault="00016E7D">
            <w:pPr>
              <w:pStyle w:val="ConsPlusNormal"/>
            </w:pPr>
          </w:p>
        </w:tc>
        <w:tc>
          <w:tcPr>
            <w:tcW w:w="2089" w:type="dxa"/>
            <w:vMerge/>
            <w:tcBorders>
              <w:bottom w:val="nil"/>
            </w:tcBorders>
          </w:tcPr>
          <w:p w:rsidR="00016E7D" w:rsidRDefault="00016E7D">
            <w:pPr>
              <w:pStyle w:val="ConsPlusNormal"/>
            </w:pPr>
          </w:p>
        </w:tc>
        <w:tc>
          <w:tcPr>
            <w:tcW w:w="1309" w:type="dxa"/>
            <w:tcBorders>
              <w:bottom w:val="nil"/>
            </w:tcBorders>
          </w:tcPr>
          <w:p w:rsidR="00016E7D" w:rsidRDefault="00016E7D">
            <w:pPr>
              <w:pStyle w:val="ConsPlusNormal"/>
              <w:jc w:val="center"/>
            </w:pPr>
            <w:r>
              <w:t>2022-2025</w:t>
            </w:r>
          </w:p>
        </w:tc>
        <w:tc>
          <w:tcPr>
            <w:tcW w:w="1531" w:type="dxa"/>
            <w:tcBorders>
              <w:bottom w:val="nil"/>
            </w:tcBorders>
          </w:tcPr>
          <w:p w:rsidR="00016E7D" w:rsidRDefault="00016E7D">
            <w:pPr>
              <w:pStyle w:val="ConsPlusNormal"/>
              <w:jc w:val="center"/>
            </w:pPr>
            <w:r>
              <w:t>739090,5</w:t>
            </w:r>
          </w:p>
        </w:tc>
        <w:tc>
          <w:tcPr>
            <w:tcW w:w="1247" w:type="dxa"/>
            <w:tcBorders>
              <w:bottom w:val="nil"/>
            </w:tcBorders>
          </w:tcPr>
          <w:p w:rsidR="00016E7D" w:rsidRDefault="00016E7D">
            <w:pPr>
              <w:pStyle w:val="ConsPlusNormal"/>
              <w:jc w:val="center"/>
            </w:pPr>
          </w:p>
        </w:tc>
        <w:tc>
          <w:tcPr>
            <w:tcW w:w="1304" w:type="dxa"/>
            <w:tcBorders>
              <w:bottom w:val="nil"/>
            </w:tcBorders>
          </w:tcPr>
          <w:p w:rsidR="00016E7D" w:rsidRDefault="00016E7D">
            <w:pPr>
              <w:pStyle w:val="ConsPlusNormal"/>
              <w:jc w:val="center"/>
            </w:pPr>
            <w:r>
              <w:t>731586,0</w:t>
            </w:r>
          </w:p>
        </w:tc>
        <w:tc>
          <w:tcPr>
            <w:tcW w:w="1134" w:type="dxa"/>
            <w:tcBorders>
              <w:bottom w:val="nil"/>
            </w:tcBorders>
          </w:tcPr>
          <w:p w:rsidR="00016E7D" w:rsidRDefault="00016E7D">
            <w:pPr>
              <w:pStyle w:val="ConsPlusNormal"/>
              <w:jc w:val="center"/>
            </w:pPr>
            <w:r>
              <w:t>7504,5</w:t>
            </w:r>
          </w:p>
        </w:tc>
        <w:tc>
          <w:tcPr>
            <w:tcW w:w="1531" w:type="dxa"/>
            <w:tcBorders>
              <w:bottom w:val="nil"/>
            </w:tcBorders>
          </w:tcPr>
          <w:p w:rsidR="00016E7D" w:rsidRDefault="00016E7D">
            <w:pPr>
              <w:pStyle w:val="ConsPlusNormal"/>
              <w:jc w:val="center"/>
            </w:pPr>
          </w:p>
        </w:tc>
      </w:tr>
      <w:tr w:rsidR="00016E7D">
        <w:tblPrEx>
          <w:tblBorders>
            <w:insideH w:val="nil"/>
          </w:tblBorders>
        </w:tblPrEx>
        <w:tc>
          <w:tcPr>
            <w:tcW w:w="13029" w:type="dxa"/>
            <w:gridSpan w:val="8"/>
            <w:tcBorders>
              <w:top w:val="nil"/>
            </w:tcBorders>
          </w:tcPr>
          <w:p w:rsidR="00016E7D" w:rsidRDefault="00016E7D">
            <w:pPr>
              <w:pStyle w:val="ConsPlusNormal"/>
              <w:jc w:val="both"/>
            </w:pPr>
            <w:r>
              <w:t xml:space="preserve">(в ред. </w:t>
            </w:r>
            <w:hyperlink r:id="rId141">
              <w:r>
                <w:rPr>
                  <w:color w:val="0000FF"/>
                </w:rPr>
                <w:t>Постановления</w:t>
              </w:r>
            </w:hyperlink>
            <w:r>
              <w:t xml:space="preserve"> Правительства Ленинградской области от 30.08.2022 N 616)</w:t>
            </w:r>
          </w:p>
        </w:tc>
      </w:tr>
      <w:tr w:rsidR="00016E7D">
        <w:tc>
          <w:tcPr>
            <w:tcW w:w="2884" w:type="dxa"/>
            <w:vMerge w:val="restart"/>
          </w:tcPr>
          <w:p w:rsidR="00016E7D" w:rsidRDefault="00016E7D">
            <w:pPr>
              <w:pStyle w:val="ConsPlusNormal"/>
            </w:pPr>
            <w:r>
              <w:t>в том числе субсидии органам местного самоуправления</w:t>
            </w:r>
          </w:p>
        </w:tc>
        <w:tc>
          <w:tcPr>
            <w:tcW w:w="2089" w:type="dxa"/>
            <w:vMerge w:val="restart"/>
          </w:tcPr>
          <w:p w:rsidR="00016E7D" w:rsidRDefault="00016E7D">
            <w:pPr>
              <w:pStyle w:val="ConsPlusNormal"/>
            </w:pPr>
            <w:r>
              <w:t>Комитет по развитию малого, среднего бизнеса и потребительского рынка Ленинградской области</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r>
              <w:t>19877,2</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18066,0</w:t>
            </w:r>
          </w:p>
        </w:tc>
        <w:tc>
          <w:tcPr>
            <w:tcW w:w="1134" w:type="dxa"/>
          </w:tcPr>
          <w:p w:rsidR="00016E7D" w:rsidRDefault="00016E7D">
            <w:pPr>
              <w:pStyle w:val="ConsPlusNormal"/>
              <w:jc w:val="center"/>
            </w:pPr>
            <w:r>
              <w:t>1811,2</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19358,3</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17400,0</w:t>
            </w:r>
          </w:p>
        </w:tc>
        <w:tc>
          <w:tcPr>
            <w:tcW w:w="1134" w:type="dxa"/>
          </w:tcPr>
          <w:p w:rsidR="00016E7D" w:rsidRDefault="00016E7D">
            <w:pPr>
              <w:pStyle w:val="ConsPlusNormal"/>
              <w:jc w:val="center"/>
            </w:pPr>
            <w:r>
              <w:t>1958,3</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16881,5</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15014,0</w:t>
            </w:r>
          </w:p>
        </w:tc>
        <w:tc>
          <w:tcPr>
            <w:tcW w:w="1134" w:type="dxa"/>
          </w:tcPr>
          <w:p w:rsidR="00016E7D" w:rsidRDefault="00016E7D">
            <w:pPr>
              <w:pStyle w:val="ConsPlusNormal"/>
              <w:jc w:val="center"/>
            </w:pPr>
            <w:r>
              <w:t>1867,5</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2025</w:t>
            </w:r>
          </w:p>
        </w:tc>
        <w:tc>
          <w:tcPr>
            <w:tcW w:w="1531" w:type="dxa"/>
          </w:tcPr>
          <w:p w:rsidR="00016E7D" w:rsidRDefault="00016E7D">
            <w:pPr>
              <w:pStyle w:val="ConsPlusNormal"/>
              <w:jc w:val="center"/>
            </w:pPr>
            <w:r>
              <w:t>16881,5</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15014,0</w:t>
            </w:r>
          </w:p>
        </w:tc>
        <w:tc>
          <w:tcPr>
            <w:tcW w:w="1134" w:type="dxa"/>
          </w:tcPr>
          <w:p w:rsidR="00016E7D" w:rsidRDefault="00016E7D">
            <w:pPr>
              <w:pStyle w:val="ConsPlusNormal"/>
              <w:jc w:val="center"/>
            </w:pPr>
            <w:r>
              <w:t>1867,5</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2022-2025</w:t>
            </w:r>
          </w:p>
        </w:tc>
        <w:tc>
          <w:tcPr>
            <w:tcW w:w="1531" w:type="dxa"/>
          </w:tcPr>
          <w:p w:rsidR="00016E7D" w:rsidRDefault="00016E7D">
            <w:pPr>
              <w:pStyle w:val="ConsPlusNormal"/>
              <w:jc w:val="center"/>
            </w:pPr>
            <w:r>
              <w:t>72998,5</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65494,0</w:t>
            </w:r>
          </w:p>
        </w:tc>
        <w:tc>
          <w:tcPr>
            <w:tcW w:w="1134" w:type="dxa"/>
          </w:tcPr>
          <w:p w:rsidR="00016E7D" w:rsidRDefault="00016E7D">
            <w:pPr>
              <w:pStyle w:val="ConsPlusNormal"/>
              <w:jc w:val="center"/>
            </w:pPr>
            <w:r>
              <w:t>7504,5</w:t>
            </w:r>
          </w:p>
        </w:tc>
        <w:tc>
          <w:tcPr>
            <w:tcW w:w="1531" w:type="dxa"/>
          </w:tcPr>
          <w:p w:rsidR="00016E7D" w:rsidRDefault="00016E7D">
            <w:pPr>
              <w:pStyle w:val="ConsPlusNormal"/>
              <w:jc w:val="center"/>
            </w:pPr>
          </w:p>
        </w:tc>
      </w:tr>
      <w:tr w:rsidR="00016E7D">
        <w:tc>
          <w:tcPr>
            <w:tcW w:w="2884" w:type="dxa"/>
            <w:vMerge w:val="restart"/>
          </w:tcPr>
          <w:p w:rsidR="00016E7D" w:rsidRDefault="00016E7D">
            <w:pPr>
              <w:pStyle w:val="ConsPlusNormal"/>
            </w:pPr>
            <w:r>
              <w:t>Мероприятия, направленные на достижение цели федерального проекта "Развитие туристической инфраструктуры"</w:t>
            </w:r>
          </w:p>
        </w:tc>
        <w:tc>
          <w:tcPr>
            <w:tcW w:w="2089" w:type="dxa"/>
            <w:vMerge w:val="restart"/>
          </w:tcPr>
          <w:p w:rsidR="00016E7D" w:rsidRDefault="00016E7D">
            <w:pPr>
              <w:pStyle w:val="ConsPlusNormal"/>
            </w:pPr>
            <w:r>
              <w:t>Комитет по развитию малого, среднего бизнеса и потребительского рынка Ленинградской области</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r>
              <w:t>15000,0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15000,0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13500,0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13500,0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13500,0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13500,0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2025</w:t>
            </w:r>
          </w:p>
        </w:tc>
        <w:tc>
          <w:tcPr>
            <w:tcW w:w="1531" w:type="dxa"/>
          </w:tcPr>
          <w:p w:rsidR="00016E7D" w:rsidRDefault="00016E7D">
            <w:pPr>
              <w:pStyle w:val="ConsPlusNormal"/>
              <w:jc w:val="center"/>
            </w:pPr>
            <w:r>
              <w:t>13500,0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13500,0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2022-2025</w:t>
            </w:r>
          </w:p>
        </w:tc>
        <w:tc>
          <w:tcPr>
            <w:tcW w:w="1531" w:type="dxa"/>
          </w:tcPr>
          <w:p w:rsidR="00016E7D" w:rsidRDefault="00016E7D">
            <w:pPr>
              <w:pStyle w:val="ConsPlusNormal"/>
              <w:jc w:val="center"/>
            </w:pPr>
            <w:r>
              <w:t>55500,0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55500,0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val="restart"/>
          </w:tcPr>
          <w:p w:rsidR="00016E7D" w:rsidRDefault="00016E7D">
            <w:pPr>
              <w:pStyle w:val="ConsPlusNormal"/>
            </w:pPr>
            <w:r>
              <w:t>Мероприятия, направленные на достижение цели федерального проекта "Создание благоприятных условий для осуществления деятельности самозанятыми гражданами"</w:t>
            </w:r>
          </w:p>
        </w:tc>
        <w:tc>
          <w:tcPr>
            <w:tcW w:w="2089" w:type="dxa"/>
            <w:vMerge w:val="restart"/>
          </w:tcPr>
          <w:p w:rsidR="00016E7D" w:rsidRDefault="00016E7D">
            <w:pPr>
              <w:pStyle w:val="ConsPlusNormal"/>
            </w:pPr>
            <w:r>
              <w:t>Комитет по развитию малого, среднего бизнеса и потребительского рынка Ленинградской области</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r>
              <w:t>373000,0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373000,0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260500,0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260500,0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260500,0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260500,0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2022-2024</w:t>
            </w:r>
          </w:p>
        </w:tc>
        <w:tc>
          <w:tcPr>
            <w:tcW w:w="1531" w:type="dxa"/>
          </w:tcPr>
          <w:p w:rsidR="00016E7D" w:rsidRDefault="00016E7D">
            <w:pPr>
              <w:pStyle w:val="ConsPlusNormal"/>
              <w:jc w:val="center"/>
            </w:pPr>
            <w:r>
              <w:t>894000,0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894000,0</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13029" w:type="dxa"/>
            <w:gridSpan w:val="8"/>
          </w:tcPr>
          <w:p w:rsidR="00016E7D" w:rsidRDefault="00016E7D">
            <w:pPr>
              <w:pStyle w:val="ConsPlusNormal"/>
              <w:jc w:val="center"/>
              <w:outlineLvl w:val="3"/>
            </w:pPr>
            <w:r>
              <w:lastRenderedPageBreak/>
              <w:t>Процессная часть</w:t>
            </w:r>
          </w:p>
        </w:tc>
      </w:tr>
      <w:tr w:rsidR="00016E7D">
        <w:tc>
          <w:tcPr>
            <w:tcW w:w="2884" w:type="dxa"/>
            <w:vMerge w:val="restart"/>
          </w:tcPr>
          <w:p w:rsidR="00016E7D" w:rsidRDefault="00016E7D">
            <w:pPr>
              <w:pStyle w:val="ConsPlusNormal"/>
            </w:pPr>
            <w:r>
              <w:t>Комплекс процессных мероприятий "Поддержка спроса"</w:t>
            </w:r>
          </w:p>
        </w:tc>
        <w:tc>
          <w:tcPr>
            <w:tcW w:w="2089" w:type="dxa"/>
            <w:vMerge w:val="restart"/>
          </w:tcPr>
          <w:p w:rsidR="00016E7D" w:rsidRDefault="00016E7D">
            <w:pPr>
              <w:pStyle w:val="ConsPlusNormal"/>
            </w:pPr>
            <w:r>
              <w:t>Комитет по развитию малого, среднего бизнеса и потребительского рынка Ленинградской области</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r>
              <w:t>86963,0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84989,0</w:t>
            </w:r>
          </w:p>
        </w:tc>
        <w:tc>
          <w:tcPr>
            <w:tcW w:w="1134" w:type="dxa"/>
          </w:tcPr>
          <w:p w:rsidR="00016E7D" w:rsidRDefault="00016E7D">
            <w:pPr>
              <w:pStyle w:val="ConsPlusNormal"/>
              <w:jc w:val="center"/>
            </w:pPr>
            <w:r>
              <w:t>1974,0</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70766,0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68892,0</w:t>
            </w:r>
          </w:p>
        </w:tc>
        <w:tc>
          <w:tcPr>
            <w:tcW w:w="1134" w:type="dxa"/>
          </w:tcPr>
          <w:p w:rsidR="00016E7D" w:rsidRDefault="00016E7D">
            <w:pPr>
              <w:pStyle w:val="ConsPlusNormal"/>
              <w:jc w:val="center"/>
            </w:pPr>
            <w:r>
              <w:t>1874,0</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70766,0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68892,0</w:t>
            </w:r>
          </w:p>
        </w:tc>
        <w:tc>
          <w:tcPr>
            <w:tcW w:w="1134" w:type="dxa"/>
          </w:tcPr>
          <w:p w:rsidR="00016E7D" w:rsidRDefault="00016E7D">
            <w:pPr>
              <w:pStyle w:val="ConsPlusNormal"/>
              <w:jc w:val="center"/>
            </w:pPr>
            <w:r>
              <w:t>1874,0</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2025</w:t>
            </w:r>
          </w:p>
        </w:tc>
        <w:tc>
          <w:tcPr>
            <w:tcW w:w="1531" w:type="dxa"/>
          </w:tcPr>
          <w:p w:rsidR="00016E7D" w:rsidRDefault="00016E7D">
            <w:pPr>
              <w:pStyle w:val="ConsPlusNormal"/>
              <w:jc w:val="center"/>
            </w:pPr>
            <w:r>
              <w:t>70766,0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68892,0</w:t>
            </w:r>
          </w:p>
        </w:tc>
        <w:tc>
          <w:tcPr>
            <w:tcW w:w="1134" w:type="dxa"/>
          </w:tcPr>
          <w:p w:rsidR="00016E7D" w:rsidRDefault="00016E7D">
            <w:pPr>
              <w:pStyle w:val="ConsPlusNormal"/>
              <w:jc w:val="center"/>
            </w:pPr>
            <w:r>
              <w:t>1874,0</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2022-2025</w:t>
            </w:r>
          </w:p>
        </w:tc>
        <w:tc>
          <w:tcPr>
            <w:tcW w:w="1531" w:type="dxa"/>
          </w:tcPr>
          <w:p w:rsidR="00016E7D" w:rsidRDefault="00016E7D">
            <w:pPr>
              <w:pStyle w:val="ConsPlusNormal"/>
              <w:jc w:val="center"/>
            </w:pPr>
            <w:r>
              <w:t>299261,0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291665,0</w:t>
            </w:r>
          </w:p>
        </w:tc>
        <w:tc>
          <w:tcPr>
            <w:tcW w:w="1134" w:type="dxa"/>
          </w:tcPr>
          <w:p w:rsidR="00016E7D" w:rsidRDefault="00016E7D">
            <w:pPr>
              <w:pStyle w:val="ConsPlusNormal"/>
              <w:jc w:val="center"/>
            </w:pPr>
            <w:r>
              <w:t>7596,0</w:t>
            </w:r>
          </w:p>
        </w:tc>
        <w:tc>
          <w:tcPr>
            <w:tcW w:w="1531" w:type="dxa"/>
          </w:tcPr>
          <w:p w:rsidR="00016E7D" w:rsidRDefault="00016E7D">
            <w:pPr>
              <w:pStyle w:val="ConsPlusNormal"/>
              <w:jc w:val="center"/>
            </w:pPr>
          </w:p>
        </w:tc>
      </w:tr>
      <w:tr w:rsidR="00016E7D">
        <w:tc>
          <w:tcPr>
            <w:tcW w:w="2884" w:type="dxa"/>
            <w:vMerge w:val="restart"/>
          </w:tcPr>
          <w:p w:rsidR="00016E7D" w:rsidRDefault="00016E7D">
            <w:pPr>
              <w:pStyle w:val="ConsPlusNormal"/>
            </w:pPr>
            <w:r>
              <w:t>в том числе субсидии органам местного самоуправления</w:t>
            </w:r>
          </w:p>
        </w:tc>
        <w:tc>
          <w:tcPr>
            <w:tcW w:w="2089" w:type="dxa"/>
            <w:vMerge w:val="restart"/>
          </w:tcPr>
          <w:p w:rsidR="00016E7D" w:rsidRDefault="00016E7D">
            <w:pPr>
              <w:pStyle w:val="ConsPlusNormal"/>
            </w:pPr>
            <w:r>
              <w:t>Комитет по развитию малого, среднего бизнеса и потребительского рынка Ленинградской области</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r>
              <w:t>18874,0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16900,0</w:t>
            </w:r>
          </w:p>
        </w:tc>
        <w:tc>
          <w:tcPr>
            <w:tcW w:w="1134" w:type="dxa"/>
          </w:tcPr>
          <w:p w:rsidR="00016E7D" w:rsidRDefault="00016E7D">
            <w:pPr>
              <w:pStyle w:val="ConsPlusNormal"/>
              <w:jc w:val="center"/>
            </w:pPr>
            <w:r>
              <w:t>1974,0</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17874,0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16000,0</w:t>
            </w:r>
          </w:p>
        </w:tc>
        <w:tc>
          <w:tcPr>
            <w:tcW w:w="1134" w:type="dxa"/>
          </w:tcPr>
          <w:p w:rsidR="00016E7D" w:rsidRDefault="00016E7D">
            <w:pPr>
              <w:pStyle w:val="ConsPlusNormal"/>
              <w:jc w:val="center"/>
            </w:pPr>
            <w:r>
              <w:t>1874,0</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17874,0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16000,0</w:t>
            </w:r>
          </w:p>
        </w:tc>
        <w:tc>
          <w:tcPr>
            <w:tcW w:w="1134" w:type="dxa"/>
          </w:tcPr>
          <w:p w:rsidR="00016E7D" w:rsidRDefault="00016E7D">
            <w:pPr>
              <w:pStyle w:val="ConsPlusNormal"/>
              <w:jc w:val="center"/>
            </w:pPr>
            <w:r>
              <w:t>1874,0</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2025</w:t>
            </w:r>
          </w:p>
        </w:tc>
        <w:tc>
          <w:tcPr>
            <w:tcW w:w="1531" w:type="dxa"/>
          </w:tcPr>
          <w:p w:rsidR="00016E7D" w:rsidRDefault="00016E7D">
            <w:pPr>
              <w:pStyle w:val="ConsPlusNormal"/>
              <w:jc w:val="center"/>
            </w:pPr>
            <w:r>
              <w:t>17874,0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16000,0</w:t>
            </w:r>
          </w:p>
        </w:tc>
        <w:tc>
          <w:tcPr>
            <w:tcW w:w="1134" w:type="dxa"/>
          </w:tcPr>
          <w:p w:rsidR="00016E7D" w:rsidRDefault="00016E7D">
            <w:pPr>
              <w:pStyle w:val="ConsPlusNormal"/>
              <w:jc w:val="center"/>
            </w:pPr>
            <w:r>
              <w:t>1874,0</w:t>
            </w:r>
          </w:p>
        </w:tc>
        <w:tc>
          <w:tcPr>
            <w:tcW w:w="1531" w:type="dxa"/>
          </w:tcPr>
          <w:p w:rsidR="00016E7D" w:rsidRDefault="00016E7D">
            <w:pPr>
              <w:pStyle w:val="ConsPlusNormal"/>
              <w:jc w:val="center"/>
            </w:pPr>
          </w:p>
        </w:tc>
      </w:tr>
      <w:tr w:rsidR="00016E7D">
        <w:tc>
          <w:tcPr>
            <w:tcW w:w="2884" w:type="dxa"/>
            <w:vMerge/>
          </w:tcPr>
          <w:p w:rsidR="00016E7D" w:rsidRDefault="00016E7D">
            <w:pPr>
              <w:pStyle w:val="ConsPlusNormal"/>
            </w:pPr>
          </w:p>
        </w:tc>
        <w:tc>
          <w:tcPr>
            <w:tcW w:w="2089" w:type="dxa"/>
            <w:vMerge/>
          </w:tcPr>
          <w:p w:rsidR="00016E7D" w:rsidRDefault="00016E7D">
            <w:pPr>
              <w:pStyle w:val="ConsPlusNormal"/>
            </w:pPr>
          </w:p>
        </w:tc>
        <w:tc>
          <w:tcPr>
            <w:tcW w:w="1309" w:type="dxa"/>
          </w:tcPr>
          <w:p w:rsidR="00016E7D" w:rsidRDefault="00016E7D">
            <w:pPr>
              <w:pStyle w:val="ConsPlusNormal"/>
              <w:jc w:val="center"/>
            </w:pPr>
            <w:r>
              <w:t>2022-2025</w:t>
            </w:r>
          </w:p>
        </w:tc>
        <w:tc>
          <w:tcPr>
            <w:tcW w:w="1531" w:type="dxa"/>
          </w:tcPr>
          <w:p w:rsidR="00016E7D" w:rsidRDefault="00016E7D">
            <w:pPr>
              <w:pStyle w:val="ConsPlusNormal"/>
              <w:jc w:val="center"/>
            </w:pPr>
            <w:r>
              <w:t>72496,0</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64900,0</w:t>
            </w:r>
          </w:p>
        </w:tc>
        <w:tc>
          <w:tcPr>
            <w:tcW w:w="1134" w:type="dxa"/>
          </w:tcPr>
          <w:p w:rsidR="00016E7D" w:rsidRDefault="00016E7D">
            <w:pPr>
              <w:pStyle w:val="ConsPlusNormal"/>
              <w:jc w:val="center"/>
            </w:pPr>
            <w:r>
              <w:t>7596,0</w:t>
            </w:r>
          </w:p>
        </w:tc>
        <w:tc>
          <w:tcPr>
            <w:tcW w:w="1531" w:type="dxa"/>
          </w:tcPr>
          <w:p w:rsidR="00016E7D" w:rsidRDefault="00016E7D">
            <w:pPr>
              <w:pStyle w:val="ConsPlusNormal"/>
              <w:jc w:val="center"/>
            </w:pPr>
          </w:p>
        </w:tc>
      </w:tr>
      <w:tr w:rsidR="00016E7D">
        <w:tc>
          <w:tcPr>
            <w:tcW w:w="2884" w:type="dxa"/>
            <w:vMerge w:val="restart"/>
            <w:tcBorders>
              <w:bottom w:val="nil"/>
            </w:tcBorders>
          </w:tcPr>
          <w:p w:rsidR="00016E7D" w:rsidRDefault="00016E7D">
            <w:pPr>
              <w:pStyle w:val="ConsPlusNormal"/>
            </w:pPr>
            <w:r>
              <w:t>Комплекс процессных мероприятий "Инфраструктурная и информационная поддержка субъектов малого и среднего предпринимательства"</w:t>
            </w:r>
          </w:p>
        </w:tc>
        <w:tc>
          <w:tcPr>
            <w:tcW w:w="2089" w:type="dxa"/>
            <w:vMerge w:val="restart"/>
            <w:tcBorders>
              <w:bottom w:val="nil"/>
            </w:tcBorders>
          </w:tcPr>
          <w:p w:rsidR="00016E7D" w:rsidRDefault="00016E7D">
            <w:pPr>
              <w:pStyle w:val="ConsPlusNormal"/>
            </w:pPr>
            <w:r>
              <w:t>Комитет по развитию малого, среднего бизнеса и потребительского рынка Ленинградской области</w:t>
            </w:r>
          </w:p>
        </w:tc>
        <w:tc>
          <w:tcPr>
            <w:tcW w:w="1309" w:type="dxa"/>
          </w:tcPr>
          <w:p w:rsidR="00016E7D" w:rsidRDefault="00016E7D">
            <w:pPr>
              <w:pStyle w:val="ConsPlusNormal"/>
              <w:jc w:val="center"/>
            </w:pPr>
            <w:r>
              <w:t>2022</w:t>
            </w:r>
          </w:p>
        </w:tc>
        <w:tc>
          <w:tcPr>
            <w:tcW w:w="1531" w:type="dxa"/>
          </w:tcPr>
          <w:p w:rsidR="00016E7D" w:rsidRDefault="00016E7D">
            <w:pPr>
              <w:pStyle w:val="ConsPlusNormal"/>
              <w:jc w:val="center"/>
            </w:pPr>
            <w:r>
              <w:t>160151,3</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160151,3</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Borders>
              <w:bottom w:val="nil"/>
            </w:tcBorders>
          </w:tcPr>
          <w:p w:rsidR="00016E7D" w:rsidRDefault="00016E7D">
            <w:pPr>
              <w:pStyle w:val="ConsPlusNormal"/>
            </w:pPr>
          </w:p>
        </w:tc>
        <w:tc>
          <w:tcPr>
            <w:tcW w:w="2089" w:type="dxa"/>
            <w:vMerge/>
            <w:tcBorders>
              <w:bottom w:val="nil"/>
            </w:tcBorders>
          </w:tcPr>
          <w:p w:rsidR="00016E7D" w:rsidRDefault="00016E7D">
            <w:pPr>
              <w:pStyle w:val="ConsPlusNormal"/>
            </w:pPr>
          </w:p>
        </w:tc>
        <w:tc>
          <w:tcPr>
            <w:tcW w:w="1309" w:type="dxa"/>
          </w:tcPr>
          <w:p w:rsidR="00016E7D" w:rsidRDefault="00016E7D">
            <w:pPr>
              <w:pStyle w:val="ConsPlusNormal"/>
              <w:jc w:val="center"/>
            </w:pPr>
            <w:r>
              <w:t>2023</w:t>
            </w:r>
          </w:p>
        </w:tc>
        <w:tc>
          <w:tcPr>
            <w:tcW w:w="1531" w:type="dxa"/>
          </w:tcPr>
          <w:p w:rsidR="00016E7D" w:rsidRDefault="00016E7D">
            <w:pPr>
              <w:pStyle w:val="ConsPlusNormal"/>
              <w:jc w:val="center"/>
            </w:pPr>
            <w:r>
              <w:t>95360,4</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95360,4</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Borders>
              <w:bottom w:val="nil"/>
            </w:tcBorders>
          </w:tcPr>
          <w:p w:rsidR="00016E7D" w:rsidRDefault="00016E7D">
            <w:pPr>
              <w:pStyle w:val="ConsPlusNormal"/>
            </w:pPr>
          </w:p>
        </w:tc>
        <w:tc>
          <w:tcPr>
            <w:tcW w:w="2089" w:type="dxa"/>
            <w:vMerge/>
            <w:tcBorders>
              <w:bottom w:val="nil"/>
            </w:tcBorders>
          </w:tcPr>
          <w:p w:rsidR="00016E7D" w:rsidRDefault="00016E7D">
            <w:pPr>
              <w:pStyle w:val="ConsPlusNormal"/>
            </w:pPr>
          </w:p>
        </w:tc>
        <w:tc>
          <w:tcPr>
            <w:tcW w:w="1309" w:type="dxa"/>
          </w:tcPr>
          <w:p w:rsidR="00016E7D" w:rsidRDefault="00016E7D">
            <w:pPr>
              <w:pStyle w:val="ConsPlusNormal"/>
              <w:jc w:val="center"/>
            </w:pPr>
            <w:r>
              <w:t>2024</w:t>
            </w:r>
          </w:p>
        </w:tc>
        <w:tc>
          <w:tcPr>
            <w:tcW w:w="1531" w:type="dxa"/>
          </w:tcPr>
          <w:p w:rsidR="00016E7D" w:rsidRDefault="00016E7D">
            <w:pPr>
              <w:pStyle w:val="ConsPlusNormal"/>
              <w:jc w:val="center"/>
            </w:pPr>
            <w:r>
              <w:t>94913,4</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94913,4</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c>
          <w:tcPr>
            <w:tcW w:w="2884" w:type="dxa"/>
            <w:vMerge/>
            <w:tcBorders>
              <w:bottom w:val="nil"/>
            </w:tcBorders>
          </w:tcPr>
          <w:p w:rsidR="00016E7D" w:rsidRDefault="00016E7D">
            <w:pPr>
              <w:pStyle w:val="ConsPlusNormal"/>
            </w:pPr>
          </w:p>
        </w:tc>
        <w:tc>
          <w:tcPr>
            <w:tcW w:w="2089" w:type="dxa"/>
            <w:vMerge/>
            <w:tcBorders>
              <w:bottom w:val="nil"/>
            </w:tcBorders>
          </w:tcPr>
          <w:p w:rsidR="00016E7D" w:rsidRDefault="00016E7D">
            <w:pPr>
              <w:pStyle w:val="ConsPlusNormal"/>
            </w:pPr>
          </w:p>
        </w:tc>
        <w:tc>
          <w:tcPr>
            <w:tcW w:w="1309" w:type="dxa"/>
          </w:tcPr>
          <w:p w:rsidR="00016E7D" w:rsidRDefault="00016E7D">
            <w:pPr>
              <w:pStyle w:val="ConsPlusNormal"/>
              <w:jc w:val="center"/>
            </w:pPr>
            <w:r>
              <w:t>2025</w:t>
            </w:r>
          </w:p>
        </w:tc>
        <w:tc>
          <w:tcPr>
            <w:tcW w:w="1531" w:type="dxa"/>
          </w:tcPr>
          <w:p w:rsidR="00016E7D" w:rsidRDefault="00016E7D">
            <w:pPr>
              <w:pStyle w:val="ConsPlusNormal"/>
              <w:jc w:val="center"/>
            </w:pPr>
            <w:r>
              <w:t>100908,7</w:t>
            </w:r>
          </w:p>
        </w:tc>
        <w:tc>
          <w:tcPr>
            <w:tcW w:w="1247" w:type="dxa"/>
          </w:tcPr>
          <w:p w:rsidR="00016E7D" w:rsidRDefault="00016E7D">
            <w:pPr>
              <w:pStyle w:val="ConsPlusNormal"/>
              <w:jc w:val="center"/>
            </w:pPr>
          </w:p>
        </w:tc>
        <w:tc>
          <w:tcPr>
            <w:tcW w:w="1304" w:type="dxa"/>
          </w:tcPr>
          <w:p w:rsidR="00016E7D" w:rsidRDefault="00016E7D">
            <w:pPr>
              <w:pStyle w:val="ConsPlusNormal"/>
              <w:jc w:val="center"/>
            </w:pPr>
            <w:r>
              <w:t>100908,7</w:t>
            </w:r>
          </w:p>
        </w:tc>
        <w:tc>
          <w:tcPr>
            <w:tcW w:w="1134" w:type="dxa"/>
          </w:tcPr>
          <w:p w:rsidR="00016E7D" w:rsidRDefault="00016E7D">
            <w:pPr>
              <w:pStyle w:val="ConsPlusNormal"/>
              <w:jc w:val="center"/>
            </w:pPr>
          </w:p>
        </w:tc>
        <w:tc>
          <w:tcPr>
            <w:tcW w:w="1531" w:type="dxa"/>
          </w:tcPr>
          <w:p w:rsidR="00016E7D" w:rsidRDefault="00016E7D">
            <w:pPr>
              <w:pStyle w:val="ConsPlusNormal"/>
              <w:jc w:val="center"/>
            </w:pPr>
          </w:p>
        </w:tc>
      </w:tr>
      <w:tr w:rsidR="00016E7D">
        <w:tblPrEx>
          <w:tblBorders>
            <w:insideH w:val="nil"/>
          </w:tblBorders>
        </w:tblPrEx>
        <w:tc>
          <w:tcPr>
            <w:tcW w:w="2884" w:type="dxa"/>
            <w:vMerge/>
            <w:tcBorders>
              <w:bottom w:val="nil"/>
            </w:tcBorders>
          </w:tcPr>
          <w:p w:rsidR="00016E7D" w:rsidRDefault="00016E7D">
            <w:pPr>
              <w:pStyle w:val="ConsPlusNormal"/>
            </w:pPr>
          </w:p>
        </w:tc>
        <w:tc>
          <w:tcPr>
            <w:tcW w:w="2089" w:type="dxa"/>
            <w:vMerge/>
            <w:tcBorders>
              <w:bottom w:val="nil"/>
            </w:tcBorders>
          </w:tcPr>
          <w:p w:rsidR="00016E7D" w:rsidRDefault="00016E7D">
            <w:pPr>
              <w:pStyle w:val="ConsPlusNormal"/>
            </w:pPr>
          </w:p>
        </w:tc>
        <w:tc>
          <w:tcPr>
            <w:tcW w:w="1309" w:type="dxa"/>
            <w:tcBorders>
              <w:bottom w:val="nil"/>
            </w:tcBorders>
          </w:tcPr>
          <w:p w:rsidR="00016E7D" w:rsidRDefault="00016E7D">
            <w:pPr>
              <w:pStyle w:val="ConsPlusNormal"/>
              <w:jc w:val="center"/>
            </w:pPr>
            <w:r>
              <w:t>2022-2025</w:t>
            </w:r>
          </w:p>
        </w:tc>
        <w:tc>
          <w:tcPr>
            <w:tcW w:w="1531" w:type="dxa"/>
            <w:tcBorders>
              <w:bottom w:val="nil"/>
            </w:tcBorders>
          </w:tcPr>
          <w:p w:rsidR="00016E7D" w:rsidRDefault="00016E7D">
            <w:pPr>
              <w:pStyle w:val="ConsPlusNormal"/>
              <w:jc w:val="center"/>
            </w:pPr>
            <w:r>
              <w:t>451333,8</w:t>
            </w:r>
          </w:p>
        </w:tc>
        <w:tc>
          <w:tcPr>
            <w:tcW w:w="1247" w:type="dxa"/>
            <w:tcBorders>
              <w:bottom w:val="nil"/>
            </w:tcBorders>
          </w:tcPr>
          <w:p w:rsidR="00016E7D" w:rsidRDefault="00016E7D">
            <w:pPr>
              <w:pStyle w:val="ConsPlusNormal"/>
              <w:jc w:val="center"/>
            </w:pPr>
          </w:p>
        </w:tc>
        <w:tc>
          <w:tcPr>
            <w:tcW w:w="1304" w:type="dxa"/>
            <w:tcBorders>
              <w:bottom w:val="nil"/>
            </w:tcBorders>
          </w:tcPr>
          <w:p w:rsidR="00016E7D" w:rsidRDefault="00016E7D">
            <w:pPr>
              <w:pStyle w:val="ConsPlusNormal"/>
              <w:jc w:val="center"/>
            </w:pPr>
            <w:r>
              <w:t>451333,8</w:t>
            </w:r>
          </w:p>
        </w:tc>
        <w:tc>
          <w:tcPr>
            <w:tcW w:w="1134" w:type="dxa"/>
            <w:tcBorders>
              <w:bottom w:val="nil"/>
            </w:tcBorders>
          </w:tcPr>
          <w:p w:rsidR="00016E7D" w:rsidRDefault="00016E7D">
            <w:pPr>
              <w:pStyle w:val="ConsPlusNormal"/>
              <w:jc w:val="center"/>
            </w:pPr>
          </w:p>
        </w:tc>
        <w:tc>
          <w:tcPr>
            <w:tcW w:w="1531" w:type="dxa"/>
            <w:tcBorders>
              <w:bottom w:val="nil"/>
            </w:tcBorders>
          </w:tcPr>
          <w:p w:rsidR="00016E7D" w:rsidRDefault="00016E7D">
            <w:pPr>
              <w:pStyle w:val="ConsPlusNormal"/>
              <w:jc w:val="center"/>
            </w:pPr>
          </w:p>
        </w:tc>
      </w:tr>
      <w:tr w:rsidR="00016E7D">
        <w:tblPrEx>
          <w:tblBorders>
            <w:insideH w:val="nil"/>
          </w:tblBorders>
        </w:tblPrEx>
        <w:tc>
          <w:tcPr>
            <w:tcW w:w="13029" w:type="dxa"/>
            <w:gridSpan w:val="8"/>
            <w:tcBorders>
              <w:top w:val="nil"/>
            </w:tcBorders>
          </w:tcPr>
          <w:p w:rsidR="00016E7D" w:rsidRDefault="00016E7D">
            <w:pPr>
              <w:pStyle w:val="ConsPlusNormal"/>
              <w:jc w:val="both"/>
            </w:pPr>
            <w:r>
              <w:t xml:space="preserve">(в ред. </w:t>
            </w:r>
            <w:hyperlink r:id="rId142">
              <w:r>
                <w:rPr>
                  <w:color w:val="0000FF"/>
                </w:rPr>
                <w:t>Постановления</w:t>
              </w:r>
            </w:hyperlink>
            <w:r>
              <w:t xml:space="preserve"> Правительства Ленинградской области от 30.08.2022 N 616)</w:t>
            </w:r>
          </w:p>
        </w:tc>
      </w:tr>
    </w:tbl>
    <w:p w:rsidR="00016E7D" w:rsidRDefault="00016E7D">
      <w:pPr>
        <w:pStyle w:val="ConsPlusNormal"/>
        <w:sectPr w:rsidR="00016E7D">
          <w:pgSz w:w="16838" w:h="11905" w:orient="landscape"/>
          <w:pgMar w:top="1701" w:right="1134" w:bottom="850" w:left="1134" w:header="0" w:footer="0" w:gutter="0"/>
          <w:cols w:space="720"/>
          <w:titlePg/>
        </w:sectPr>
      </w:pPr>
    </w:p>
    <w:p w:rsidR="00016E7D" w:rsidRDefault="00016E7D">
      <w:pPr>
        <w:pStyle w:val="ConsPlusNormal"/>
        <w:ind w:firstLine="540"/>
        <w:jc w:val="both"/>
      </w:pPr>
    </w:p>
    <w:p w:rsidR="00016E7D" w:rsidRDefault="00016E7D">
      <w:pPr>
        <w:pStyle w:val="ConsPlusNormal"/>
        <w:ind w:firstLine="540"/>
        <w:jc w:val="both"/>
      </w:pPr>
      <w:r>
        <w:t>--------------------------------</w:t>
      </w:r>
    </w:p>
    <w:p w:rsidR="00016E7D" w:rsidRDefault="00016E7D">
      <w:pPr>
        <w:pStyle w:val="ConsPlusNormal"/>
        <w:spacing w:before="200"/>
        <w:ind w:firstLine="540"/>
        <w:jc w:val="both"/>
      </w:pPr>
      <w:r>
        <w:t xml:space="preserve">&lt;*&gt; С учетом средств, планируемых к предоставлению из федерального бюджета бюджетам субъектов Российской Федерации в соответствии с Правилами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утвержденными </w:t>
      </w:r>
      <w:hyperlink r:id="rId143">
        <w:r>
          <w:rPr>
            <w:color w:val="0000FF"/>
          </w:rPr>
          <w:t>постановлением</w:t>
        </w:r>
      </w:hyperlink>
      <w:r>
        <w:t xml:space="preserve"> Правительства Российской Федерации от 2 июня 2022 года N 1012 "О внесении изменений в государственную программу Российской Федерации "Развитие промышленности и повышение ее конкурентоспособности".</w:t>
      </w:r>
    </w:p>
    <w:p w:rsidR="00016E7D" w:rsidRDefault="00016E7D">
      <w:pPr>
        <w:pStyle w:val="ConsPlusNormal"/>
        <w:spacing w:before="200"/>
        <w:ind w:firstLine="540"/>
        <w:jc w:val="both"/>
      </w:pPr>
      <w:r>
        <w:t>По итогам проведенного Минпромторгом России конкурсного отбора региональных программ развития объем субсидии из федерального бюджета будет откорректирован.</w:t>
      </w: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jc w:val="right"/>
        <w:outlineLvl w:val="1"/>
      </w:pPr>
      <w:r>
        <w:t>Приложение 4</w:t>
      </w:r>
    </w:p>
    <w:p w:rsidR="00016E7D" w:rsidRDefault="00016E7D">
      <w:pPr>
        <w:pStyle w:val="ConsPlusNormal"/>
        <w:jc w:val="right"/>
      </w:pPr>
      <w:r>
        <w:t>к государственной программе...</w:t>
      </w:r>
    </w:p>
    <w:p w:rsidR="00016E7D" w:rsidRDefault="00016E7D">
      <w:pPr>
        <w:pStyle w:val="ConsPlusNormal"/>
      </w:pPr>
    </w:p>
    <w:p w:rsidR="00016E7D" w:rsidRDefault="00016E7D">
      <w:pPr>
        <w:pStyle w:val="ConsPlusTitle"/>
        <w:jc w:val="center"/>
      </w:pPr>
      <w:r>
        <w:t>СВЕДЕНИЯ</w:t>
      </w:r>
    </w:p>
    <w:p w:rsidR="00016E7D" w:rsidRDefault="00016E7D">
      <w:pPr>
        <w:pStyle w:val="ConsPlusTitle"/>
        <w:jc w:val="center"/>
      </w:pPr>
      <w:r>
        <w:t>О НАЛОГОВЫХ РАСХОДАХ ОБЛАСТНОГО БЮДЖЕТА ЛЕНИНГРАДСКОЙ</w:t>
      </w:r>
    </w:p>
    <w:p w:rsidR="00016E7D" w:rsidRDefault="00016E7D">
      <w:pPr>
        <w:pStyle w:val="ConsPlusTitle"/>
        <w:jc w:val="center"/>
      </w:pPr>
      <w:r>
        <w:t>ОБЛАСТИ, НАПРАВЛЕННЫХ НА ДОСТИЖЕНИЕ ЦЕЛИ ГОСУДАРСТВЕННОЙ</w:t>
      </w:r>
    </w:p>
    <w:p w:rsidR="00016E7D" w:rsidRDefault="00016E7D">
      <w:pPr>
        <w:pStyle w:val="ConsPlusTitle"/>
        <w:jc w:val="center"/>
      </w:pPr>
      <w:r>
        <w:t>ПРОГРАММЫ ЛЕНИНГРАДСКОЙ ОБЛАСТИ "СТИМУЛИРОВАНИЕ</w:t>
      </w:r>
    </w:p>
    <w:p w:rsidR="00016E7D" w:rsidRDefault="00016E7D">
      <w:pPr>
        <w:pStyle w:val="ConsPlusTitle"/>
        <w:jc w:val="center"/>
      </w:pPr>
      <w:r>
        <w:t>ЭКОНОМИЧЕСКОЙ АКТИВНОСТИ ЛЕНИНГРАДСКОЙ ОБЛАСТИ"</w:t>
      </w:r>
    </w:p>
    <w:p w:rsidR="00016E7D" w:rsidRDefault="00016E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016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6E7D" w:rsidRDefault="00016E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6E7D" w:rsidRDefault="00016E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6E7D" w:rsidRDefault="00016E7D">
            <w:pPr>
              <w:pStyle w:val="ConsPlusNormal"/>
              <w:jc w:val="center"/>
            </w:pPr>
            <w:r>
              <w:rPr>
                <w:color w:val="392C69"/>
              </w:rPr>
              <w:t>Список изменяющих документов</w:t>
            </w:r>
          </w:p>
          <w:p w:rsidR="00016E7D" w:rsidRDefault="00016E7D">
            <w:pPr>
              <w:pStyle w:val="ConsPlusNormal"/>
              <w:jc w:val="center"/>
            </w:pPr>
            <w:r>
              <w:rPr>
                <w:color w:val="392C69"/>
              </w:rPr>
              <w:t xml:space="preserve">(в ред. </w:t>
            </w:r>
            <w:hyperlink r:id="rId144">
              <w:r>
                <w:rPr>
                  <w:color w:val="0000FF"/>
                </w:rPr>
                <w:t>Постановления</w:t>
              </w:r>
            </w:hyperlink>
            <w:r>
              <w:rPr>
                <w:color w:val="392C69"/>
              </w:rPr>
              <w:t xml:space="preserve"> Правительства Ленинградской области</w:t>
            </w:r>
          </w:p>
          <w:p w:rsidR="00016E7D" w:rsidRDefault="00016E7D">
            <w:pPr>
              <w:pStyle w:val="ConsPlusNormal"/>
              <w:jc w:val="center"/>
            </w:pPr>
            <w:r>
              <w:rPr>
                <w:color w:val="392C69"/>
              </w:rPr>
              <w:t>от 13.07.2022 N 480)</w:t>
            </w:r>
          </w:p>
        </w:tc>
        <w:tc>
          <w:tcPr>
            <w:tcW w:w="113" w:type="dxa"/>
            <w:tcBorders>
              <w:top w:val="nil"/>
              <w:left w:val="nil"/>
              <w:bottom w:val="nil"/>
              <w:right w:val="nil"/>
            </w:tcBorders>
            <w:shd w:val="clear" w:color="auto" w:fill="F4F3F8"/>
            <w:tcMar>
              <w:top w:w="0" w:type="dxa"/>
              <w:left w:w="0" w:type="dxa"/>
              <w:bottom w:w="0" w:type="dxa"/>
              <w:right w:w="0" w:type="dxa"/>
            </w:tcMar>
          </w:tcPr>
          <w:p w:rsidR="00016E7D" w:rsidRDefault="00016E7D">
            <w:pPr>
              <w:pStyle w:val="ConsPlusNormal"/>
            </w:pPr>
          </w:p>
        </w:tc>
      </w:tr>
    </w:tbl>
    <w:p w:rsidR="00016E7D" w:rsidRDefault="00016E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74"/>
        <w:gridCol w:w="2381"/>
        <w:gridCol w:w="3175"/>
        <w:gridCol w:w="2154"/>
        <w:gridCol w:w="680"/>
        <w:gridCol w:w="1433"/>
        <w:gridCol w:w="720"/>
        <w:gridCol w:w="1433"/>
        <w:gridCol w:w="1080"/>
      </w:tblGrid>
      <w:tr w:rsidR="00016E7D">
        <w:tc>
          <w:tcPr>
            <w:tcW w:w="454" w:type="dxa"/>
          </w:tcPr>
          <w:p w:rsidR="00016E7D" w:rsidRDefault="00016E7D">
            <w:pPr>
              <w:pStyle w:val="ConsPlusNormal"/>
              <w:jc w:val="center"/>
            </w:pPr>
            <w:r>
              <w:t>N п/п</w:t>
            </w:r>
          </w:p>
        </w:tc>
        <w:tc>
          <w:tcPr>
            <w:tcW w:w="1474" w:type="dxa"/>
          </w:tcPr>
          <w:p w:rsidR="00016E7D" w:rsidRDefault="00016E7D">
            <w:pPr>
              <w:pStyle w:val="ConsPlusNormal"/>
              <w:jc w:val="center"/>
            </w:pPr>
            <w:r>
              <w:t>Наименование налога, по которому предусматривается налоговая льгота</w:t>
            </w:r>
          </w:p>
        </w:tc>
        <w:tc>
          <w:tcPr>
            <w:tcW w:w="2381" w:type="dxa"/>
          </w:tcPr>
          <w:p w:rsidR="00016E7D" w:rsidRDefault="00016E7D">
            <w:pPr>
              <w:pStyle w:val="ConsPlusNormal"/>
              <w:jc w:val="center"/>
            </w:pPr>
            <w:r>
              <w:t>Реквизиты нормативного правового акта, устанавливающего налоговую льготу</w:t>
            </w:r>
          </w:p>
        </w:tc>
        <w:tc>
          <w:tcPr>
            <w:tcW w:w="3175" w:type="dxa"/>
          </w:tcPr>
          <w:p w:rsidR="00016E7D" w:rsidRDefault="00016E7D">
            <w:pPr>
              <w:pStyle w:val="ConsPlusNormal"/>
              <w:jc w:val="center"/>
            </w:pPr>
            <w:r>
              <w:t>Целевая категория налогоплательщиков</w:t>
            </w:r>
          </w:p>
        </w:tc>
        <w:tc>
          <w:tcPr>
            <w:tcW w:w="2154" w:type="dxa"/>
          </w:tcPr>
          <w:p w:rsidR="00016E7D" w:rsidRDefault="00016E7D">
            <w:pPr>
              <w:pStyle w:val="ConsPlusNormal"/>
              <w:jc w:val="center"/>
            </w:pPr>
            <w:r>
              <w:t>Показатели достижения целей государственной программы</w:t>
            </w:r>
          </w:p>
        </w:tc>
        <w:tc>
          <w:tcPr>
            <w:tcW w:w="680" w:type="dxa"/>
          </w:tcPr>
          <w:p w:rsidR="00016E7D" w:rsidRDefault="00016E7D">
            <w:pPr>
              <w:pStyle w:val="ConsPlusNormal"/>
              <w:jc w:val="center"/>
            </w:pPr>
            <w:r>
              <w:t>Финансовый год</w:t>
            </w:r>
          </w:p>
        </w:tc>
        <w:tc>
          <w:tcPr>
            <w:tcW w:w="2153" w:type="dxa"/>
            <w:gridSpan w:val="2"/>
          </w:tcPr>
          <w:p w:rsidR="00016E7D" w:rsidRDefault="00016E7D">
            <w:pPr>
              <w:pStyle w:val="ConsPlusNormal"/>
              <w:jc w:val="center"/>
            </w:pPr>
            <w:r>
              <w:t>Численность плательщиков налога, воспользовавшихся льготой (ед.)</w:t>
            </w:r>
          </w:p>
        </w:tc>
        <w:tc>
          <w:tcPr>
            <w:tcW w:w="2513" w:type="dxa"/>
            <w:gridSpan w:val="2"/>
          </w:tcPr>
          <w:p w:rsidR="00016E7D" w:rsidRDefault="00016E7D">
            <w:pPr>
              <w:pStyle w:val="ConsPlusNormal"/>
              <w:jc w:val="center"/>
            </w:pPr>
            <w:r>
              <w:t>Размер налогового расхода (тыс. рублей)</w:t>
            </w:r>
          </w:p>
        </w:tc>
      </w:tr>
      <w:tr w:rsidR="00016E7D">
        <w:tc>
          <w:tcPr>
            <w:tcW w:w="454" w:type="dxa"/>
          </w:tcPr>
          <w:p w:rsidR="00016E7D" w:rsidRDefault="00016E7D">
            <w:pPr>
              <w:pStyle w:val="ConsPlusNormal"/>
              <w:jc w:val="center"/>
            </w:pPr>
            <w:r>
              <w:t>1</w:t>
            </w:r>
          </w:p>
        </w:tc>
        <w:tc>
          <w:tcPr>
            <w:tcW w:w="1474" w:type="dxa"/>
          </w:tcPr>
          <w:p w:rsidR="00016E7D" w:rsidRDefault="00016E7D">
            <w:pPr>
              <w:pStyle w:val="ConsPlusNormal"/>
              <w:jc w:val="center"/>
            </w:pPr>
            <w:r>
              <w:t>2</w:t>
            </w:r>
          </w:p>
        </w:tc>
        <w:tc>
          <w:tcPr>
            <w:tcW w:w="2381" w:type="dxa"/>
          </w:tcPr>
          <w:p w:rsidR="00016E7D" w:rsidRDefault="00016E7D">
            <w:pPr>
              <w:pStyle w:val="ConsPlusNormal"/>
              <w:jc w:val="center"/>
            </w:pPr>
            <w:r>
              <w:t>3</w:t>
            </w:r>
          </w:p>
        </w:tc>
        <w:tc>
          <w:tcPr>
            <w:tcW w:w="3175" w:type="dxa"/>
          </w:tcPr>
          <w:p w:rsidR="00016E7D" w:rsidRDefault="00016E7D">
            <w:pPr>
              <w:pStyle w:val="ConsPlusNormal"/>
              <w:jc w:val="center"/>
            </w:pPr>
            <w:r>
              <w:t>4</w:t>
            </w:r>
          </w:p>
        </w:tc>
        <w:tc>
          <w:tcPr>
            <w:tcW w:w="2154" w:type="dxa"/>
          </w:tcPr>
          <w:p w:rsidR="00016E7D" w:rsidRDefault="00016E7D">
            <w:pPr>
              <w:pStyle w:val="ConsPlusNormal"/>
              <w:jc w:val="center"/>
            </w:pPr>
            <w:r>
              <w:t>5</w:t>
            </w:r>
          </w:p>
        </w:tc>
        <w:tc>
          <w:tcPr>
            <w:tcW w:w="680" w:type="dxa"/>
          </w:tcPr>
          <w:p w:rsidR="00016E7D" w:rsidRDefault="00016E7D">
            <w:pPr>
              <w:pStyle w:val="ConsPlusNormal"/>
              <w:jc w:val="center"/>
            </w:pPr>
            <w:r>
              <w:t>6</w:t>
            </w:r>
          </w:p>
        </w:tc>
        <w:tc>
          <w:tcPr>
            <w:tcW w:w="2153" w:type="dxa"/>
            <w:gridSpan w:val="2"/>
          </w:tcPr>
          <w:p w:rsidR="00016E7D" w:rsidRDefault="00016E7D">
            <w:pPr>
              <w:pStyle w:val="ConsPlusNormal"/>
              <w:jc w:val="center"/>
            </w:pPr>
            <w:r>
              <w:t>7</w:t>
            </w:r>
          </w:p>
        </w:tc>
        <w:tc>
          <w:tcPr>
            <w:tcW w:w="2513" w:type="dxa"/>
            <w:gridSpan w:val="2"/>
          </w:tcPr>
          <w:p w:rsidR="00016E7D" w:rsidRDefault="00016E7D">
            <w:pPr>
              <w:pStyle w:val="ConsPlusNormal"/>
              <w:jc w:val="center"/>
            </w:pPr>
            <w:r>
              <w:t>8</w:t>
            </w:r>
          </w:p>
        </w:tc>
      </w:tr>
      <w:tr w:rsidR="00016E7D">
        <w:tc>
          <w:tcPr>
            <w:tcW w:w="14984" w:type="dxa"/>
            <w:gridSpan w:val="10"/>
          </w:tcPr>
          <w:p w:rsidR="00016E7D" w:rsidRDefault="00016E7D">
            <w:pPr>
              <w:pStyle w:val="ConsPlusNormal"/>
              <w:jc w:val="center"/>
              <w:outlineLvl w:val="2"/>
            </w:pPr>
            <w:r>
              <w:lastRenderedPageBreak/>
              <w:t>Подпрограмма "Создание условий для инвестиционной привлекательности региона"</w:t>
            </w:r>
          </w:p>
        </w:tc>
      </w:tr>
      <w:tr w:rsidR="00016E7D">
        <w:tc>
          <w:tcPr>
            <w:tcW w:w="454" w:type="dxa"/>
            <w:vMerge w:val="restart"/>
          </w:tcPr>
          <w:p w:rsidR="00016E7D" w:rsidRDefault="00016E7D">
            <w:pPr>
              <w:pStyle w:val="ConsPlusNormal"/>
              <w:jc w:val="center"/>
            </w:pPr>
            <w:r>
              <w:t>1</w:t>
            </w:r>
          </w:p>
        </w:tc>
        <w:tc>
          <w:tcPr>
            <w:tcW w:w="1474" w:type="dxa"/>
            <w:vMerge w:val="restart"/>
          </w:tcPr>
          <w:p w:rsidR="00016E7D" w:rsidRDefault="00016E7D">
            <w:pPr>
              <w:pStyle w:val="ConsPlusNormal"/>
            </w:pPr>
            <w:r>
              <w:t>Налог на имущество организаций</w:t>
            </w:r>
          </w:p>
        </w:tc>
        <w:tc>
          <w:tcPr>
            <w:tcW w:w="2381" w:type="dxa"/>
            <w:vMerge w:val="restart"/>
          </w:tcPr>
          <w:p w:rsidR="00016E7D" w:rsidRDefault="00016E7D">
            <w:pPr>
              <w:pStyle w:val="ConsPlusNormal"/>
            </w:pPr>
            <w:r>
              <w:t xml:space="preserve">Областной закон от 25.11.2003 N 98-оз "О налоге на имущество организаций" </w:t>
            </w:r>
            <w:hyperlink r:id="rId145">
              <w:r>
                <w:rPr>
                  <w:color w:val="0000FF"/>
                </w:rPr>
                <w:t>(пункт "ю" части 1 статьи 3-1)</w:t>
              </w:r>
            </w:hyperlink>
          </w:p>
        </w:tc>
        <w:tc>
          <w:tcPr>
            <w:tcW w:w="3175" w:type="dxa"/>
            <w:vMerge w:val="restart"/>
          </w:tcPr>
          <w:p w:rsidR="00016E7D" w:rsidRDefault="00016E7D">
            <w:pPr>
              <w:pStyle w:val="ConsPlusNormal"/>
            </w:pPr>
            <w:r>
              <w:t>Организации, заключившие концессионные соглашения с Ленинградской областью в отношении недвижимого имущества, являющегося объектом этих концессионных соглашений, на период действия концессионных соглашений</w:t>
            </w:r>
          </w:p>
        </w:tc>
        <w:tc>
          <w:tcPr>
            <w:tcW w:w="2154" w:type="dxa"/>
            <w:vMerge w:val="restart"/>
          </w:tcPr>
          <w:p w:rsidR="00016E7D" w:rsidRDefault="00016E7D">
            <w:pPr>
              <w:pStyle w:val="ConsPlusNormal"/>
            </w:pPr>
            <w:r>
              <w:t>Объем инвестиций в основной капитал</w:t>
            </w:r>
          </w:p>
        </w:tc>
        <w:tc>
          <w:tcPr>
            <w:tcW w:w="680" w:type="dxa"/>
          </w:tcPr>
          <w:p w:rsidR="00016E7D" w:rsidRDefault="00016E7D">
            <w:pPr>
              <w:pStyle w:val="ConsPlusNormal"/>
              <w:jc w:val="center"/>
            </w:pPr>
            <w:r>
              <w:t>2020</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0</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0</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н/д</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н/д</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212</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2023</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212</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2024</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212</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2025</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212</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val="restart"/>
          </w:tcPr>
          <w:p w:rsidR="00016E7D" w:rsidRDefault="00016E7D">
            <w:pPr>
              <w:pStyle w:val="ConsPlusNormal"/>
              <w:jc w:val="center"/>
            </w:pPr>
            <w:r>
              <w:t>2</w:t>
            </w:r>
          </w:p>
        </w:tc>
        <w:tc>
          <w:tcPr>
            <w:tcW w:w="1474" w:type="dxa"/>
            <w:vMerge w:val="restart"/>
          </w:tcPr>
          <w:p w:rsidR="00016E7D" w:rsidRDefault="00016E7D">
            <w:pPr>
              <w:pStyle w:val="ConsPlusNormal"/>
            </w:pPr>
            <w:r>
              <w:t>Налог на имущество организаций</w:t>
            </w:r>
          </w:p>
        </w:tc>
        <w:tc>
          <w:tcPr>
            <w:tcW w:w="2381" w:type="dxa"/>
            <w:vMerge w:val="restart"/>
          </w:tcPr>
          <w:p w:rsidR="00016E7D" w:rsidRDefault="00016E7D">
            <w:pPr>
              <w:pStyle w:val="ConsPlusNormal"/>
            </w:pPr>
            <w:r>
              <w:t xml:space="preserve">Областной закон от 25.11.2003 N 98-оз "О налоге на имущество организаций" </w:t>
            </w:r>
            <w:hyperlink r:id="rId146">
              <w:r>
                <w:rPr>
                  <w:color w:val="0000FF"/>
                </w:rPr>
                <w:t>(часть 5 статьи 1)</w:t>
              </w:r>
            </w:hyperlink>
          </w:p>
        </w:tc>
        <w:tc>
          <w:tcPr>
            <w:tcW w:w="3175" w:type="dxa"/>
            <w:vMerge w:val="restart"/>
          </w:tcPr>
          <w:p w:rsidR="00016E7D" w:rsidRDefault="00016E7D">
            <w:pPr>
              <w:pStyle w:val="ConsPlusNormal"/>
            </w:pPr>
            <w:r>
              <w:t xml:space="preserve">Налогоплательщики - резиденты территории опережающего социально-экономического развития, созданной на территории монопрофильного муниципального образования </w:t>
            </w:r>
            <w:r>
              <w:lastRenderedPageBreak/>
              <w:t xml:space="preserve">Ленинградской области (моногорода) в соответствии с Федеральным </w:t>
            </w:r>
            <w:hyperlink r:id="rId147">
              <w:r>
                <w:rPr>
                  <w:color w:val="0000FF"/>
                </w:rPr>
                <w:t>законом</w:t>
              </w:r>
            </w:hyperlink>
            <w:r>
              <w:t xml:space="preserve"> от 29.12.2014 N 473-ФЗ "О территориях опережающего социально-экономического развития в Российской Федерации", в отношении имущества, учитываемого на балансе организаций, вновь созданного и(или) приобретенного в целях ведения деятельности в соответствии с соглашением об осуществлении деятельности на территории опережающего социально-экономического развития</w:t>
            </w:r>
          </w:p>
        </w:tc>
        <w:tc>
          <w:tcPr>
            <w:tcW w:w="2154" w:type="dxa"/>
            <w:vMerge w:val="restart"/>
          </w:tcPr>
          <w:p w:rsidR="00016E7D" w:rsidRDefault="00016E7D">
            <w:pPr>
              <w:pStyle w:val="ConsPlusNormal"/>
            </w:pPr>
            <w:r>
              <w:lastRenderedPageBreak/>
              <w:t>Объем инвестиций в основной капитал</w:t>
            </w:r>
          </w:p>
        </w:tc>
        <w:tc>
          <w:tcPr>
            <w:tcW w:w="680" w:type="dxa"/>
          </w:tcPr>
          <w:p w:rsidR="00016E7D" w:rsidRDefault="00016E7D">
            <w:pPr>
              <w:pStyle w:val="ConsPlusNormal"/>
              <w:jc w:val="center"/>
            </w:pPr>
            <w:r>
              <w:t>2020</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0</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0</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н/д</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н/д</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2023</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2024</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2025</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val="restart"/>
          </w:tcPr>
          <w:p w:rsidR="00016E7D" w:rsidRDefault="00016E7D">
            <w:pPr>
              <w:pStyle w:val="ConsPlusNormal"/>
              <w:jc w:val="center"/>
            </w:pPr>
            <w:r>
              <w:t>3</w:t>
            </w:r>
          </w:p>
        </w:tc>
        <w:tc>
          <w:tcPr>
            <w:tcW w:w="1474" w:type="dxa"/>
            <w:vMerge w:val="restart"/>
          </w:tcPr>
          <w:p w:rsidR="00016E7D" w:rsidRDefault="00016E7D">
            <w:pPr>
              <w:pStyle w:val="ConsPlusNormal"/>
            </w:pPr>
            <w:r>
              <w:t>Налог на прибыль организаций</w:t>
            </w:r>
          </w:p>
        </w:tc>
        <w:tc>
          <w:tcPr>
            <w:tcW w:w="2381" w:type="dxa"/>
            <w:vMerge w:val="restart"/>
          </w:tcPr>
          <w:p w:rsidR="00016E7D" w:rsidRDefault="00016E7D">
            <w:pPr>
              <w:pStyle w:val="ConsPlusNormal"/>
            </w:pPr>
            <w:r>
              <w:t xml:space="preserve">Областной закон от 03.02.2012 N 1-оз "О ставке налога на прибыль организаций для организаций, состоящих на учете в налоговых органах на территории Лодейнопольского и Подпорожского муниципальных районов" </w:t>
            </w:r>
            <w:hyperlink r:id="rId148">
              <w:r>
                <w:rPr>
                  <w:color w:val="0000FF"/>
                </w:rPr>
                <w:t>(статья 1)</w:t>
              </w:r>
            </w:hyperlink>
          </w:p>
        </w:tc>
        <w:tc>
          <w:tcPr>
            <w:tcW w:w="3175" w:type="dxa"/>
            <w:vMerge w:val="restart"/>
          </w:tcPr>
          <w:p w:rsidR="00016E7D" w:rsidRDefault="00016E7D">
            <w:pPr>
              <w:pStyle w:val="ConsPlusNormal"/>
            </w:pPr>
            <w:r>
              <w:t>Организации, состоящие на налоговом учете в налоговых органах Лодейнопольского и(или) Подпорожского районов Ленинградской области, имеющие среднесписочную численность не менее 10 человек и получающие не менее 70 процентов выручки от реализации товаров (работ, услуг), произведенных (выполненных, оказанных) на территории одного из указанных муниципальных районов</w:t>
            </w:r>
          </w:p>
        </w:tc>
        <w:tc>
          <w:tcPr>
            <w:tcW w:w="2154" w:type="dxa"/>
            <w:vMerge w:val="restart"/>
          </w:tcPr>
          <w:p w:rsidR="00016E7D" w:rsidRDefault="00016E7D">
            <w:pPr>
              <w:pStyle w:val="ConsPlusNormal"/>
            </w:pPr>
            <w:r>
              <w:t>Объем инвестиций в основной капитал</w:t>
            </w:r>
          </w:p>
        </w:tc>
        <w:tc>
          <w:tcPr>
            <w:tcW w:w="680" w:type="dxa"/>
          </w:tcPr>
          <w:p w:rsidR="00016E7D" w:rsidRDefault="00016E7D">
            <w:pPr>
              <w:pStyle w:val="ConsPlusNormal"/>
              <w:jc w:val="center"/>
            </w:pPr>
            <w:r>
              <w:t>2020</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22</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46911</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н/д</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н/д</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22</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46911</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val="restart"/>
          </w:tcPr>
          <w:p w:rsidR="00016E7D" w:rsidRDefault="00016E7D">
            <w:pPr>
              <w:pStyle w:val="ConsPlusNormal"/>
              <w:jc w:val="center"/>
            </w:pPr>
            <w:r>
              <w:t>4</w:t>
            </w:r>
          </w:p>
        </w:tc>
        <w:tc>
          <w:tcPr>
            <w:tcW w:w="1474" w:type="dxa"/>
            <w:vMerge w:val="restart"/>
          </w:tcPr>
          <w:p w:rsidR="00016E7D" w:rsidRDefault="00016E7D">
            <w:pPr>
              <w:pStyle w:val="ConsPlusNormal"/>
            </w:pPr>
            <w:r>
              <w:t>Налог на прибыль организаций</w:t>
            </w:r>
          </w:p>
        </w:tc>
        <w:tc>
          <w:tcPr>
            <w:tcW w:w="2381" w:type="dxa"/>
            <w:vMerge w:val="restart"/>
          </w:tcPr>
          <w:p w:rsidR="00016E7D" w:rsidRDefault="00016E7D">
            <w:pPr>
              <w:pStyle w:val="ConsPlusNormal"/>
            </w:pPr>
            <w:r>
              <w:t xml:space="preserve">Областной закон от 29.12.2012 N 113-оз "О режиме </w:t>
            </w:r>
            <w:r>
              <w:lastRenderedPageBreak/>
              <w:t xml:space="preserve">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 </w:t>
            </w:r>
            <w:hyperlink r:id="rId149">
              <w:r>
                <w:rPr>
                  <w:color w:val="0000FF"/>
                </w:rPr>
                <w:t>(абзац второй пункта 1 статьи 3)</w:t>
              </w:r>
            </w:hyperlink>
          </w:p>
        </w:tc>
        <w:tc>
          <w:tcPr>
            <w:tcW w:w="3175" w:type="dxa"/>
            <w:vMerge w:val="restart"/>
          </w:tcPr>
          <w:p w:rsidR="00016E7D" w:rsidRDefault="00016E7D">
            <w:pPr>
              <w:pStyle w:val="ConsPlusNormal"/>
            </w:pPr>
            <w:r>
              <w:lastRenderedPageBreak/>
              <w:t xml:space="preserve">Организации, отвечающие условиям </w:t>
            </w:r>
            <w:hyperlink r:id="rId150">
              <w:r>
                <w:rPr>
                  <w:color w:val="0000FF"/>
                </w:rPr>
                <w:t>пункта 2 статьи 1</w:t>
              </w:r>
            </w:hyperlink>
            <w:r>
              <w:t xml:space="preserve"> областного закона от 29.12.2012 </w:t>
            </w:r>
            <w:r>
              <w:lastRenderedPageBreak/>
              <w:t>N 113-оз "О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 заключившие с Ленинградской областью договоры о предоставлении режима государственной поддержки, за исключением организаций, осуществляющих деятельность по коду ОКВЭД 19.2</w:t>
            </w:r>
          </w:p>
        </w:tc>
        <w:tc>
          <w:tcPr>
            <w:tcW w:w="2154" w:type="dxa"/>
            <w:vMerge w:val="restart"/>
          </w:tcPr>
          <w:p w:rsidR="00016E7D" w:rsidRDefault="00016E7D">
            <w:pPr>
              <w:pStyle w:val="ConsPlusNormal"/>
            </w:pPr>
            <w:r>
              <w:lastRenderedPageBreak/>
              <w:t xml:space="preserve">Оценка Ленинградской области по рейтингу </w:t>
            </w:r>
            <w:r>
              <w:lastRenderedPageBreak/>
              <w:t>инвестиционной привлекательности регионов России</w:t>
            </w:r>
          </w:p>
        </w:tc>
        <w:tc>
          <w:tcPr>
            <w:tcW w:w="680" w:type="dxa"/>
          </w:tcPr>
          <w:p w:rsidR="00016E7D" w:rsidRDefault="00016E7D">
            <w:pPr>
              <w:pStyle w:val="ConsPlusNormal"/>
              <w:jc w:val="center"/>
            </w:pPr>
            <w:r>
              <w:lastRenderedPageBreak/>
              <w:t>2020</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45</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2571898</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 xml:space="preserve">Фактическое </w:t>
            </w:r>
            <w:r>
              <w:lastRenderedPageBreak/>
              <w:t>значение</w:t>
            </w:r>
          </w:p>
        </w:tc>
        <w:tc>
          <w:tcPr>
            <w:tcW w:w="720" w:type="dxa"/>
          </w:tcPr>
          <w:p w:rsidR="00016E7D" w:rsidRDefault="00016E7D">
            <w:pPr>
              <w:pStyle w:val="ConsPlusNormal"/>
              <w:jc w:val="center"/>
            </w:pPr>
            <w:r>
              <w:lastRenderedPageBreak/>
              <w:t>н/д</w:t>
            </w:r>
          </w:p>
        </w:tc>
        <w:tc>
          <w:tcPr>
            <w:tcW w:w="1433" w:type="dxa"/>
          </w:tcPr>
          <w:p w:rsidR="00016E7D" w:rsidRDefault="00016E7D">
            <w:pPr>
              <w:pStyle w:val="ConsPlusNormal"/>
            </w:pPr>
            <w:r>
              <w:t xml:space="preserve">Фактическое </w:t>
            </w:r>
            <w:r>
              <w:lastRenderedPageBreak/>
              <w:t>значение</w:t>
            </w:r>
          </w:p>
        </w:tc>
        <w:tc>
          <w:tcPr>
            <w:tcW w:w="1080" w:type="dxa"/>
          </w:tcPr>
          <w:p w:rsidR="00016E7D" w:rsidRDefault="00016E7D">
            <w:pPr>
              <w:pStyle w:val="ConsPlusNormal"/>
              <w:jc w:val="center"/>
            </w:pPr>
            <w:r>
              <w:lastRenderedPageBreak/>
              <w:t>н/д</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45</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2571898</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val="restart"/>
          </w:tcPr>
          <w:p w:rsidR="00016E7D" w:rsidRDefault="00016E7D">
            <w:pPr>
              <w:pStyle w:val="ConsPlusNormal"/>
              <w:jc w:val="center"/>
            </w:pPr>
            <w:r>
              <w:t>5</w:t>
            </w:r>
          </w:p>
        </w:tc>
        <w:tc>
          <w:tcPr>
            <w:tcW w:w="1474" w:type="dxa"/>
            <w:vMerge w:val="restart"/>
          </w:tcPr>
          <w:p w:rsidR="00016E7D" w:rsidRDefault="00016E7D">
            <w:pPr>
              <w:pStyle w:val="ConsPlusNormal"/>
            </w:pPr>
            <w:r>
              <w:t>Налог на прибыль организаций</w:t>
            </w:r>
          </w:p>
        </w:tc>
        <w:tc>
          <w:tcPr>
            <w:tcW w:w="2381" w:type="dxa"/>
            <w:vMerge w:val="restart"/>
          </w:tcPr>
          <w:p w:rsidR="00016E7D" w:rsidRDefault="00016E7D">
            <w:pPr>
              <w:pStyle w:val="ConsPlusNormal"/>
            </w:pPr>
            <w:r>
              <w:t xml:space="preserve">Областной закон от 19.07.2012 N 64-оз "О ставке налога на прибыль организаций для организаций, являющихся участниками консолидированной группы налогоплательщиков" </w:t>
            </w:r>
            <w:hyperlink r:id="rId151">
              <w:r>
                <w:rPr>
                  <w:color w:val="0000FF"/>
                </w:rPr>
                <w:t>(статья 1)</w:t>
              </w:r>
            </w:hyperlink>
          </w:p>
        </w:tc>
        <w:tc>
          <w:tcPr>
            <w:tcW w:w="3175" w:type="dxa"/>
            <w:vMerge w:val="restart"/>
          </w:tcPr>
          <w:p w:rsidR="00016E7D" w:rsidRDefault="00016E7D">
            <w:pPr>
              <w:pStyle w:val="ConsPlusNormal"/>
            </w:pPr>
            <w:r>
              <w:t>Организации - участники консолидированной группы налогоплательщиков, осуществляющих добычу, переработку нефти и газа, производство нефтепродуктов и их реализацию, транспортировку нефти, нефтепродуктов и газа, при условии, что один или несколько участников консолидированной группы налогоплательщиков и(или) их обособленные подразделения расположены на территории Ленинградской области</w:t>
            </w:r>
          </w:p>
        </w:tc>
        <w:tc>
          <w:tcPr>
            <w:tcW w:w="2154" w:type="dxa"/>
            <w:vMerge w:val="restart"/>
          </w:tcPr>
          <w:p w:rsidR="00016E7D" w:rsidRDefault="00016E7D">
            <w:pPr>
              <w:pStyle w:val="ConsPlusNormal"/>
            </w:pPr>
            <w:r>
              <w:t>Оценка Ленинградской области по рейтингу инвестиционной привлекательности регионов России</w:t>
            </w:r>
          </w:p>
        </w:tc>
        <w:tc>
          <w:tcPr>
            <w:tcW w:w="680" w:type="dxa"/>
          </w:tcPr>
          <w:p w:rsidR="00016E7D" w:rsidRDefault="00016E7D">
            <w:pPr>
              <w:pStyle w:val="ConsPlusNormal"/>
              <w:jc w:val="center"/>
            </w:pPr>
            <w:r>
              <w:t>2020</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6</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3312545</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6</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3312545</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val="restart"/>
          </w:tcPr>
          <w:p w:rsidR="00016E7D" w:rsidRDefault="00016E7D">
            <w:pPr>
              <w:pStyle w:val="ConsPlusNormal"/>
              <w:jc w:val="center"/>
            </w:pPr>
            <w:r>
              <w:t>6</w:t>
            </w:r>
          </w:p>
        </w:tc>
        <w:tc>
          <w:tcPr>
            <w:tcW w:w="1474" w:type="dxa"/>
            <w:vMerge w:val="restart"/>
          </w:tcPr>
          <w:p w:rsidR="00016E7D" w:rsidRDefault="00016E7D">
            <w:pPr>
              <w:pStyle w:val="ConsPlusNormal"/>
            </w:pPr>
            <w:r>
              <w:t>Налог на прибыль организаций</w:t>
            </w:r>
          </w:p>
        </w:tc>
        <w:tc>
          <w:tcPr>
            <w:tcW w:w="2381" w:type="dxa"/>
            <w:vMerge w:val="restart"/>
          </w:tcPr>
          <w:p w:rsidR="00016E7D" w:rsidRDefault="00016E7D">
            <w:pPr>
              <w:pStyle w:val="ConsPlusNormal"/>
            </w:pPr>
            <w:r>
              <w:t xml:space="preserve">Областной закон от 28.07.2014 N 52-оз "О создании и развитии индустриальных </w:t>
            </w:r>
            <w:r>
              <w:lastRenderedPageBreak/>
              <w:t xml:space="preserve">(промышленных) парков в Ленинградской области" </w:t>
            </w:r>
            <w:hyperlink r:id="rId152">
              <w:r>
                <w:rPr>
                  <w:color w:val="0000FF"/>
                </w:rPr>
                <w:t>(подпункт 2 пункта 2 статьи 5)</w:t>
              </w:r>
            </w:hyperlink>
          </w:p>
        </w:tc>
        <w:tc>
          <w:tcPr>
            <w:tcW w:w="3175" w:type="dxa"/>
            <w:vMerge w:val="restart"/>
          </w:tcPr>
          <w:p w:rsidR="00016E7D" w:rsidRDefault="00016E7D">
            <w:pPr>
              <w:pStyle w:val="ConsPlusNormal"/>
            </w:pPr>
            <w:r>
              <w:lastRenderedPageBreak/>
              <w:t xml:space="preserve">Организации - управляющие компании индустриальных (промышленных) парков, выручка которых от основного </w:t>
            </w:r>
            <w:r>
              <w:lastRenderedPageBreak/>
              <w:t>вида деятельности управляющей компании составляет 80 процентов от общего объема выручки организации (обособленного подразделения в Ленинградской области) за календарный год</w:t>
            </w:r>
          </w:p>
        </w:tc>
        <w:tc>
          <w:tcPr>
            <w:tcW w:w="2154" w:type="dxa"/>
            <w:vMerge w:val="restart"/>
          </w:tcPr>
          <w:p w:rsidR="00016E7D" w:rsidRDefault="00016E7D">
            <w:pPr>
              <w:pStyle w:val="ConsPlusNormal"/>
            </w:pPr>
            <w:r>
              <w:lastRenderedPageBreak/>
              <w:t>Объем инвестиций в основной капитал</w:t>
            </w:r>
          </w:p>
        </w:tc>
        <w:tc>
          <w:tcPr>
            <w:tcW w:w="680" w:type="dxa"/>
          </w:tcPr>
          <w:p w:rsidR="00016E7D" w:rsidRDefault="00016E7D">
            <w:pPr>
              <w:pStyle w:val="ConsPlusNormal"/>
              <w:jc w:val="center"/>
            </w:pPr>
            <w:r>
              <w:t>2020</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1</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123</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н/д</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н/д</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123</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val="restart"/>
          </w:tcPr>
          <w:p w:rsidR="00016E7D" w:rsidRDefault="00016E7D">
            <w:pPr>
              <w:pStyle w:val="ConsPlusNormal"/>
              <w:jc w:val="center"/>
            </w:pPr>
            <w:r>
              <w:t>7</w:t>
            </w:r>
          </w:p>
        </w:tc>
        <w:tc>
          <w:tcPr>
            <w:tcW w:w="1474" w:type="dxa"/>
            <w:vMerge w:val="restart"/>
          </w:tcPr>
          <w:p w:rsidR="00016E7D" w:rsidRDefault="00016E7D">
            <w:pPr>
              <w:pStyle w:val="ConsPlusNormal"/>
            </w:pPr>
            <w:r>
              <w:t>Налог на прибыль организаций</w:t>
            </w:r>
          </w:p>
        </w:tc>
        <w:tc>
          <w:tcPr>
            <w:tcW w:w="2381" w:type="dxa"/>
            <w:vMerge w:val="restart"/>
          </w:tcPr>
          <w:p w:rsidR="00016E7D" w:rsidRDefault="00016E7D">
            <w:pPr>
              <w:pStyle w:val="ConsPlusNormal"/>
            </w:pPr>
            <w:r>
              <w:t xml:space="preserve">Областной закон от 25.11.2019 N 89-оз "О мерах стимулирования при реализации региональных инвестиционных проектов на территории Ленинградской области и о внесении изменений в отдельные законодательные акты Ленинградской области" </w:t>
            </w:r>
            <w:hyperlink r:id="rId153">
              <w:r>
                <w:rPr>
                  <w:color w:val="0000FF"/>
                </w:rPr>
                <w:t>(пункт 1 статьи 5)</w:t>
              </w:r>
            </w:hyperlink>
          </w:p>
        </w:tc>
        <w:tc>
          <w:tcPr>
            <w:tcW w:w="3175" w:type="dxa"/>
            <w:vMerge w:val="restart"/>
          </w:tcPr>
          <w:p w:rsidR="00016E7D" w:rsidRDefault="00016E7D">
            <w:pPr>
              <w:pStyle w:val="ConsPlusNormal"/>
            </w:pPr>
            <w:r>
              <w:t xml:space="preserve">Организации - участники регионального инвестиционного проекта в соответствии с областным </w:t>
            </w:r>
            <w:hyperlink r:id="rId154">
              <w:r>
                <w:rPr>
                  <w:color w:val="0000FF"/>
                </w:rPr>
                <w:t>законом</w:t>
              </w:r>
            </w:hyperlink>
            <w:r>
              <w:t xml:space="preserve"> "О мерах стимулирования при реализации региональных инвестиционных проектов на территории Ленинградской области и о внесении изменений в отдельные законодательные акты Ленинградской области", осуществившие капитальные вложения в размере не менее 50 млн рублей</w:t>
            </w:r>
          </w:p>
        </w:tc>
        <w:tc>
          <w:tcPr>
            <w:tcW w:w="2154" w:type="dxa"/>
            <w:vMerge w:val="restart"/>
          </w:tcPr>
          <w:p w:rsidR="00016E7D" w:rsidRDefault="00016E7D">
            <w:pPr>
              <w:pStyle w:val="ConsPlusNormal"/>
            </w:pPr>
            <w:r>
              <w:t>Оценка Ленинградской области по рейтингу инвестиционной привлекательности регионов России</w:t>
            </w:r>
          </w:p>
        </w:tc>
        <w:tc>
          <w:tcPr>
            <w:tcW w:w="680" w:type="dxa"/>
          </w:tcPr>
          <w:p w:rsidR="00016E7D" w:rsidRDefault="00016E7D">
            <w:pPr>
              <w:pStyle w:val="ConsPlusNormal"/>
              <w:jc w:val="center"/>
            </w:pPr>
            <w:r>
              <w:t>2020</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3</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86057</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н/д</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н/д</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3</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86057</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2023</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3</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86057</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2024</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3</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86057</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2025</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3</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86057</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val="restart"/>
          </w:tcPr>
          <w:p w:rsidR="00016E7D" w:rsidRDefault="00016E7D">
            <w:pPr>
              <w:pStyle w:val="ConsPlusNormal"/>
              <w:jc w:val="center"/>
            </w:pPr>
            <w:r>
              <w:t>8</w:t>
            </w:r>
          </w:p>
        </w:tc>
        <w:tc>
          <w:tcPr>
            <w:tcW w:w="1474" w:type="dxa"/>
            <w:vMerge w:val="restart"/>
          </w:tcPr>
          <w:p w:rsidR="00016E7D" w:rsidRDefault="00016E7D">
            <w:pPr>
              <w:pStyle w:val="ConsPlusNormal"/>
            </w:pPr>
            <w:r>
              <w:t xml:space="preserve">Налог на </w:t>
            </w:r>
            <w:r>
              <w:lastRenderedPageBreak/>
              <w:t>имущество организаций</w:t>
            </w:r>
          </w:p>
        </w:tc>
        <w:tc>
          <w:tcPr>
            <w:tcW w:w="2381" w:type="dxa"/>
            <w:vMerge w:val="restart"/>
          </w:tcPr>
          <w:p w:rsidR="00016E7D" w:rsidRDefault="00016E7D">
            <w:pPr>
              <w:pStyle w:val="ConsPlusNormal"/>
            </w:pPr>
            <w:r>
              <w:lastRenderedPageBreak/>
              <w:t xml:space="preserve">Областной закон от </w:t>
            </w:r>
            <w:r>
              <w:lastRenderedPageBreak/>
              <w:t xml:space="preserve">25.11.2003 N 98-оз "О налоге на имущество организаций" </w:t>
            </w:r>
            <w:hyperlink r:id="rId155">
              <w:r>
                <w:rPr>
                  <w:color w:val="0000FF"/>
                </w:rPr>
                <w:t>(пункт "б-3" части 1 статьи 3-1)</w:t>
              </w:r>
            </w:hyperlink>
          </w:p>
        </w:tc>
        <w:tc>
          <w:tcPr>
            <w:tcW w:w="3175" w:type="dxa"/>
            <w:vMerge w:val="restart"/>
          </w:tcPr>
          <w:p w:rsidR="00016E7D" w:rsidRDefault="00016E7D">
            <w:pPr>
              <w:pStyle w:val="ConsPlusNormal"/>
            </w:pPr>
            <w:r>
              <w:lastRenderedPageBreak/>
              <w:t xml:space="preserve">Организации - участники </w:t>
            </w:r>
            <w:r>
              <w:lastRenderedPageBreak/>
              <w:t xml:space="preserve">регионального инвестиционного проекта в соответствии с областным </w:t>
            </w:r>
            <w:hyperlink r:id="rId156">
              <w:r>
                <w:rPr>
                  <w:color w:val="0000FF"/>
                </w:rPr>
                <w:t>законом</w:t>
              </w:r>
            </w:hyperlink>
            <w:r>
              <w:t xml:space="preserve"> от 25.11.2019 N 89-оз "О мерах стимулирования при реализации региональных инвестиционных проектов на территории Ленинградской области и о внесении изменений в отдельные законодательные акты Ленинградской области" - в отношении объектов основных средств, созданных, приобретенных посредством осуществления капитальных вложений, и(или) в отношении увеличения первоначальной стоимости объектов основных средств в случае их реконструкции посредством осуществления капитальных вложений в рамках реализации регионального инвестиционного проекта, минимальная сумма вложений - 50 млн рублей</w:t>
            </w:r>
          </w:p>
        </w:tc>
        <w:tc>
          <w:tcPr>
            <w:tcW w:w="2154" w:type="dxa"/>
            <w:vMerge w:val="restart"/>
          </w:tcPr>
          <w:p w:rsidR="00016E7D" w:rsidRDefault="00016E7D">
            <w:pPr>
              <w:pStyle w:val="ConsPlusNormal"/>
            </w:pPr>
            <w:r>
              <w:lastRenderedPageBreak/>
              <w:t xml:space="preserve">Оценка </w:t>
            </w:r>
            <w:r>
              <w:lastRenderedPageBreak/>
              <w:t>Ленинградской области по рейтингу инвестиционной привлекательности регионов России</w:t>
            </w:r>
          </w:p>
        </w:tc>
        <w:tc>
          <w:tcPr>
            <w:tcW w:w="680" w:type="dxa"/>
          </w:tcPr>
          <w:p w:rsidR="00016E7D" w:rsidRDefault="00016E7D">
            <w:pPr>
              <w:pStyle w:val="ConsPlusNormal"/>
              <w:jc w:val="center"/>
            </w:pPr>
            <w:r>
              <w:lastRenderedPageBreak/>
              <w:t>2020</w:t>
            </w:r>
          </w:p>
        </w:tc>
        <w:tc>
          <w:tcPr>
            <w:tcW w:w="1433" w:type="dxa"/>
          </w:tcPr>
          <w:p w:rsidR="00016E7D" w:rsidRDefault="00016E7D">
            <w:pPr>
              <w:pStyle w:val="ConsPlusNormal"/>
            </w:pPr>
            <w:r>
              <w:t xml:space="preserve">Фактическое </w:t>
            </w:r>
            <w:r>
              <w:lastRenderedPageBreak/>
              <w:t>значение</w:t>
            </w:r>
          </w:p>
        </w:tc>
        <w:tc>
          <w:tcPr>
            <w:tcW w:w="720" w:type="dxa"/>
          </w:tcPr>
          <w:p w:rsidR="00016E7D" w:rsidRDefault="00016E7D">
            <w:pPr>
              <w:pStyle w:val="ConsPlusNormal"/>
              <w:jc w:val="center"/>
            </w:pPr>
            <w:r>
              <w:lastRenderedPageBreak/>
              <w:t>1</w:t>
            </w:r>
          </w:p>
        </w:tc>
        <w:tc>
          <w:tcPr>
            <w:tcW w:w="1433" w:type="dxa"/>
          </w:tcPr>
          <w:p w:rsidR="00016E7D" w:rsidRDefault="00016E7D">
            <w:pPr>
              <w:pStyle w:val="ConsPlusNormal"/>
            </w:pPr>
            <w:r>
              <w:t xml:space="preserve">Фактическое </w:t>
            </w:r>
            <w:r>
              <w:lastRenderedPageBreak/>
              <w:t>значение</w:t>
            </w:r>
          </w:p>
        </w:tc>
        <w:tc>
          <w:tcPr>
            <w:tcW w:w="1080" w:type="dxa"/>
          </w:tcPr>
          <w:p w:rsidR="00016E7D" w:rsidRDefault="00016E7D">
            <w:pPr>
              <w:pStyle w:val="ConsPlusNormal"/>
              <w:jc w:val="center"/>
            </w:pPr>
            <w:r>
              <w:lastRenderedPageBreak/>
              <w:t>22114</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н/д</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н/д</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22114</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2023</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22114</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2024</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22114</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2025</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22114</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val="restart"/>
          </w:tcPr>
          <w:p w:rsidR="00016E7D" w:rsidRDefault="00016E7D">
            <w:pPr>
              <w:pStyle w:val="ConsPlusNormal"/>
              <w:jc w:val="center"/>
            </w:pPr>
            <w:r>
              <w:t>9</w:t>
            </w:r>
          </w:p>
        </w:tc>
        <w:tc>
          <w:tcPr>
            <w:tcW w:w="1474" w:type="dxa"/>
            <w:vMerge w:val="restart"/>
          </w:tcPr>
          <w:p w:rsidR="00016E7D" w:rsidRDefault="00016E7D">
            <w:pPr>
              <w:pStyle w:val="ConsPlusNormal"/>
            </w:pPr>
            <w:r>
              <w:t>Налог на прибыль организаций</w:t>
            </w:r>
          </w:p>
        </w:tc>
        <w:tc>
          <w:tcPr>
            <w:tcW w:w="2381" w:type="dxa"/>
            <w:vMerge w:val="restart"/>
          </w:tcPr>
          <w:p w:rsidR="00016E7D" w:rsidRDefault="00016E7D">
            <w:pPr>
              <w:pStyle w:val="ConsPlusNormal"/>
            </w:pPr>
            <w:r>
              <w:t xml:space="preserve">Областной </w:t>
            </w:r>
            <w:hyperlink r:id="rId157">
              <w:r>
                <w:rPr>
                  <w:color w:val="0000FF"/>
                </w:rPr>
                <w:t>закон</w:t>
              </w:r>
            </w:hyperlink>
            <w:r>
              <w:t xml:space="preserve"> от 19.03.2018 N 23-оз "Об установлении налоговой ставки по налогу на прибыль организаций для налогоплательщиков - резидентов территории опережающего социально-</w:t>
            </w:r>
            <w:r>
              <w:lastRenderedPageBreak/>
              <w:t>экономического развития, созданной на территории монопрофильного муниципального образования Ленинградской области (моногорода)"</w:t>
            </w:r>
          </w:p>
        </w:tc>
        <w:tc>
          <w:tcPr>
            <w:tcW w:w="3175" w:type="dxa"/>
            <w:vMerge w:val="restart"/>
          </w:tcPr>
          <w:p w:rsidR="00016E7D" w:rsidRDefault="00016E7D">
            <w:pPr>
              <w:pStyle w:val="ConsPlusNormal"/>
            </w:pPr>
            <w:r>
              <w:lastRenderedPageBreak/>
              <w:t xml:space="preserve">Организации, получившие статус резидента территории опережающего социально-экономического развития, созданной на территории монопрофильного муниципального образования Ленинградской области (моногорода) в соответствии с Федеральным </w:t>
            </w:r>
            <w:hyperlink r:id="rId158">
              <w:r>
                <w:rPr>
                  <w:color w:val="0000FF"/>
                </w:rPr>
                <w:t>законом</w:t>
              </w:r>
            </w:hyperlink>
            <w:r>
              <w:t xml:space="preserve"> от </w:t>
            </w:r>
            <w:r>
              <w:lastRenderedPageBreak/>
              <w:t xml:space="preserve">29.12.2014 N 473-ФЗ "О территориях опережающего социально-экономического развития в Российской Федерации", в порядке, предусмотренном </w:t>
            </w:r>
            <w:hyperlink r:id="rId159">
              <w:r>
                <w:rPr>
                  <w:color w:val="0000FF"/>
                </w:rPr>
                <w:t>статьей 284.4</w:t>
              </w:r>
            </w:hyperlink>
            <w:r>
              <w:t xml:space="preserve"> части второй Налогового кодекса Российской Федерации</w:t>
            </w:r>
          </w:p>
        </w:tc>
        <w:tc>
          <w:tcPr>
            <w:tcW w:w="2154" w:type="dxa"/>
            <w:vMerge w:val="restart"/>
          </w:tcPr>
          <w:p w:rsidR="00016E7D" w:rsidRDefault="00016E7D">
            <w:pPr>
              <w:pStyle w:val="ConsPlusNormal"/>
            </w:pPr>
            <w:r>
              <w:lastRenderedPageBreak/>
              <w:t>Объем инвестиций в основной капитал</w:t>
            </w:r>
          </w:p>
        </w:tc>
        <w:tc>
          <w:tcPr>
            <w:tcW w:w="680" w:type="dxa"/>
          </w:tcPr>
          <w:p w:rsidR="00016E7D" w:rsidRDefault="00016E7D">
            <w:pPr>
              <w:pStyle w:val="ConsPlusNormal"/>
              <w:jc w:val="center"/>
            </w:pPr>
            <w:r>
              <w:t>2020</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2</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0</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н/д</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н/д</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69</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2023</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69</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2024</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69</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2025</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69</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val="restart"/>
          </w:tcPr>
          <w:p w:rsidR="00016E7D" w:rsidRDefault="00016E7D">
            <w:pPr>
              <w:pStyle w:val="ConsPlusNormal"/>
              <w:jc w:val="center"/>
            </w:pPr>
            <w:r>
              <w:t>10</w:t>
            </w:r>
          </w:p>
        </w:tc>
        <w:tc>
          <w:tcPr>
            <w:tcW w:w="1474" w:type="dxa"/>
            <w:vMerge w:val="restart"/>
          </w:tcPr>
          <w:p w:rsidR="00016E7D" w:rsidRDefault="00016E7D">
            <w:pPr>
              <w:pStyle w:val="ConsPlusNormal"/>
            </w:pPr>
            <w:r>
              <w:t>Налог на имущество организаций</w:t>
            </w:r>
          </w:p>
        </w:tc>
        <w:tc>
          <w:tcPr>
            <w:tcW w:w="2381" w:type="dxa"/>
            <w:vMerge w:val="restart"/>
          </w:tcPr>
          <w:p w:rsidR="00016E7D" w:rsidRDefault="00016E7D">
            <w:pPr>
              <w:pStyle w:val="ConsPlusNormal"/>
            </w:pPr>
            <w:r>
              <w:t xml:space="preserve">Областной закон от 25.11.2003 N 98-оз "О налоге на имущество организаций" </w:t>
            </w:r>
            <w:hyperlink r:id="rId160">
              <w:r>
                <w:rPr>
                  <w:color w:val="0000FF"/>
                </w:rPr>
                <w:t>(пункт "ч" части 1 статьи 3-1)</w:t>
              </w:r>
            </w:hyperlink>
          </w:p>
        </w:tc>
        <w:tc>
          <w:tcPr>
            <w:tcW w:w="3175" w:type="dxa"/>
            <w:vMerge w:val="restart"/>
          </w:tcPr>
          <w:p w:rsidR="00016E7D" w:rsidRDefault="00016E7D">
            <w:pPr>
              <w:pStyle w:val="ConsPlusNormal"/>
            </w:pPr>
            <w:r>
              <w:t xml:space="preserve">Организации - управляющие компании индустриальных (промышленных) парков в отношении объектов промышленной инфраструктуры индустриальных (промышленных) парков на период, установленный областным </w:t>
            </w:r>
            <w:hyperlink r:id="rId161">
              <w:r>
                <w:rPr>
                  <w:color w:val="0000FF"/>
                </w:rPr>
                <w:t>законом</w:t>
              </w:r>
            </w:hyperlink>
            <w:r>
              <w:t xml:space="preserve"> "О создании и развитии индустриальных (промышленных) парков в Ленинградской области"</w:t>
            </w:r>
          </w:p>
        </w:tc>
        <w:tc>
          <w:tcPr>
            <w:tcW w:w="2154" w:type="dxa"/>
            <w:vMerge w:val="restart"/>
          </w:tcPr>
          <w:p w:rsidR="00016E7D" w:rsidRDefault="00016E7D">
            <w:pPr>
              <w:pStyle w:val="ConsPlusNormal"/>
            </w:pPr>
            <w:r>
              <w:t>Объем инвестиций в основной капитал</w:t>
            </w:r>
          </w:p>
        </w:tc>
        <w:tc>
          <w:tcPr>
            <w:tcW w:w="680" w:type="dxa"/>
          </w:tcPr>
          <w:p w:rsidR="00016E7D" w:rsidRDefault="00016E7D">
            <w:pPr>
              <w:pStyle w:val="ConsPlusNormal"/>
              <w:jc w:val="center"/>
            </w:pPr>
            <w:r>
              <w:t>2020</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1</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5068</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н/д</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н/д</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5068</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2023</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5068</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2024</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5068</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 xml:space="preserve">Фактическое </w:t>
            </w:r>
            <w:r>
              <w:lastRenderedPageBreak/>
              <w:t>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 xml:space="preserve">Фактическое </w:t>
            </w:r>
            <w:r>
              <w:lastRenderedPageBreak/>
              <w:t>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2025</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5068</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val="restart"/>
          </w:tcPr>
          <w:p w:rsidR="00016E7D" w:rsidRDefault="00016E7D">
            <w:pPr>
              <w:pStyle w:val="ConsPlusNormal"/>
              <w:jc w:val="center"/>
            </w:pPr>
            <w:r>
              <w:t>11</w:t>
            </w:r>
          </w:p>
        </w:tc>
        <w:tc>
          <w:tcPr>
            <w:tcW w:w="1474" w:type="dxa"/>
            <w:vMerge w:val="restart"/>
          </w:tcPr>
          <w:p w:rsidR="00016E7D" w:rsidRDefault="00016E7D">
            <w:pPr>
              <w:pStyle w:val="ConsPlusNormal"/>
            </w:pPr>
            <w:r>
              <w:t>Налог на имущество организаций</w:t>
            </w:r>
          </w:p>
        </w:tc>
        <w:tc>
          <w:tcPr>
            <w:tcW w:w="2381" w:type="dxa"/>
            <w:vMerge w:val="restart"/>
          </w:tcPr>
          <w:p w:rsidR="00016E7D" w:rsidRDefault="00016E7D">
            <w:pPr>
              <w:pStyle w:val="ConsPlusNormal"/>
            </w:pPr>
            <w:r>
              <w:t xml:space="preserve">Областной закон от 25.11.2003 N 98-оз "О налоге на имущество организаций" </w:t>
            </w:r>
            <w:hyperlink r:id="rId162">
              <w:r>
                <w:rPr>
                  <w:color w:val="0000FF"/>
                </w:rPr>
                <w:t>(пункт "б-1" части 1 статьи 3-1)</w:t>
              </w:r>
            </w:hyperlink>
          </w:p>
        </w:tc>
        <w:tc>
          <w:tcPr>
            <w:tcW w:w="3175" w:type="dxa"/>
            <w:vMerge w:val="restart"/>
          </w:tcPr>
          <w:p w:rsidR="00016E7D" w:rsidRDefault="00016E7D">
            <w:pPr>
              <w:pStyle w:val="ConsPlusNormal"/>
            </w:pPr>
            <w:r>
              <w:t xml:space="preserve">Организации, применяющие режим государственной поддержки в соответствии с областным </w:t>
            </w:r>
            <w:hyperlink r:id="rId163">
              <w:r>
                <w:rPr>
                  <w:color w:val="0000FF"/>
                </w:rPr>
                <w:t>законом</w:t>
              </w:r>
            </w:hyperlink>
            <w:r>
              <w:t xml:space="preserve"> "О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 на период применения такого режима, за исключением организаций - участников консолидированной группы налогоплательщиков, осуществляющих деятельность по коду ОКВЭД ОК 029-2014 (КДЕС Ред. 2) </w:t>
            </w:r>
            <w:hyperlink r:id="rId164">
              <w:r>
                <w:rPr>
                  <w:color w:val="0000FF"/>
                </w:rPr>
                <w:t>19.2</w:t>
              </w:r>
            </w:hyperlink>
          </w:p>
        </w:tc>
        <w:tc>
          <w:tcPr>
            <w:tcW w:w="2154" w:type="dxa"/>
            <w:vMerge w:val="restart"/>
          </w:tcPr>
          <w:p w:rsidR="00016E7D" w:rsidRDefault="00016E7D">
            <w:pPr>
              <w:pStyle w:val="ConsPlusNormal"/>
            </w:pPr>
            <w:r>
              <w:t>Объем инвестиций в основной капитал</w:t>
            </w:r>
          </w:p>
        </w:tc>
        <w:tc>
          <w:tcPr>
            <w:tcW w:w="680" w:type="dxa"/>
          </w:tcPr>
          <w:p w:rsidR="00016E7D" w:rsidRDefault="00016E7D">
            <w:pPr>
              <w:pStyle w:val="ConsPlusNormal"/>
              <w:jc w:val="center"/>
            </w:pPr>
            <w:r>
              <w:t>2020</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55</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2250185</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н/д</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н/д</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55</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2250185</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2023</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55</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2250185</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2024</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55</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2250185</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2025</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55</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2250185</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val="restart"/>
          </w:tcPr>
          <w:p w:rsidR="00016E7D" w:rsidRDefault="00016E7D">
            <w:pPr>
              <w:pStyle w:val="ConsPlusNormal"/>
              <w:jc w:val="center"/>
            </w:pPr>
            <w:r>
              <w:t>12</w:t>
            </w:r>
          </w:p>
        </w:tc>
        <w:tc>
          <w:tcPr>
            <w:tcW w:w="1474" w:type="dxa"/>
            <w:vMerge w:val="restart"/>
          </w:tcPr>
          <w:p w:rsidR="00016E7D" w:rsidRDefault="00016E7D">
            <w:pPr>
              <w:pStyle w:val="ConsPlusNormal"/>
            </w:pPr>
            <w:r>
              <w:t xml:space="preserve">Налог на имущество </w:t>
            </w:r>
            <w:r>
              <w:lastRenderedPageBreak/>
              <w:t>организаций</w:t>
            </w:r>
          </w:p>
        </w:tc>
        <w:tc>
          <w:tcPr>
            <w:tcW w:w="2381" w:type="dxa"/>
            <w:vMerge w:val="restart"/>
          </w:tcPr>
          <w:p w:rsidR="00016E7D" w:rsidRDefault="00016E7D">
            <w:pPr>
              <w:pStyle w:val="ConsPlusNormal"/>
            </w:pPr>
            <w:r>
              <w:lastRenderedPageBreak/>
              <w:t xml:space="preserve">Областной закон от 25.11.2003 N 98-оз "О </w:t>
            </w:r>
            <w:r>
              <w:lastRenderedPageBreak/>
              <w:t xml:space="preserve">налоге на имущество организаций" </w:t>
            </w:r>
            <w:hyperlink r:id="rId165">
              <w:r>
                <w:rPr>
                  <w:color w:val="0000FF"/>
                </w:rPr>
                <w:t>(подпункт "б" части 1 статьи 3-1)</w:t>
              </w:r>
            </w:hyperlink>
          </w:p>
        </w:tc>
        <w:tc>
          <w:tcPr>
            <w:tcW w:w="3175" w:type="dxa"/>
            <w:vMerge w:val="restart"/>
          </w:tcPr>
          <w:p w:rsidR="00016E7D" w:rsidRDefault="00016E7D">
            <w:pPr>
              <w:pStyle w:val="ConsPlusNormal"/>
            </w:pPr>
            <w:r>
              <w:lastRenderedPageBreak/>
              <w:t xml:space="preserve">Организации - инвесторы, заключившие договор о </w:t>
            </w:r>
            <w:r>
              <w:lastRenderedPageBreak/>
              <w:t xml:space="preserve">государственной поддержке с Правительством Ленинградской области в соответствии с областным </w:t>
            </w:r>
            <w:hyperlink r:id="rId166">
              <w:r>
                <w:rPr>
                  <w:color w:val="0000FF"/>
                </w:rPr>
                <w:t>законом</w:t>
              </w:r>
            </w:hyperlink>
            <w:r>
              <w:t xml:space="preserve"> от 22.07.1997 N 24-оз "О государственной поддержке инвестиционной деятельности в Ленинградской области" (с учетом </w:t>
            </w:r>
            <w:hyperlink r:id="rId167">
              <w:r>
                <w:rPr>
                  <w:color w:val="0000FF"/>
                </w:rPr>
                <w:t>статьи 7</w:t>
              </w:r>
            </w:hyperlink>
            <w:r>
              <w:t xml:space="preserve"> областного закона от 29.12.2012 N 113-оз "О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w:t>
            </w:r>
          </w:p>
        </w:tc>
        <w:tc>
          <w:tcPr>
            <w:tcW w:w="2154" w:type="dxa"/>
            <w:vMerge w:val="restart"/>
          </w:tcPr>
          <w:p w:rsidR="00016E7D" w:rsidRDefault="00016E7D">
            <w:pPr>
              <w:pStyle w:val="ConsPlusNormal"/>
            </w:pPr>
            <w:r>
              <w:lastRenderedPageBreak/>
              <w:t>Объем инвестиций в основной капитал</w:t>
            </w:r>
          </w:p>
        </w:tc>
        <w:tc>
          <w:tcPr>
            <w:tcW w:w="680" w:type="dxa"/>
          </w:tcPr>
          <w:p w:rsidR="00016E7D" w:rsidRDefault="00016E7D">
            <w:pPr>
              <w:pStyle w:val="ConsPlusNormal"/>
              <w:jc w:val="center"/>
            </w:pPr>
            <w:r>
              <w:t>2020</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0</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0</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н/д</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н/д</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0</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0</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2023</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0</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0</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2024</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0</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0</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2025</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0</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0</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val="restart"/>
          </w:tcPr>
          <w:p w:rsidR="00016E7D" w:rsidRDefault="00016E7D">
            <w:pPr>
              <w:pStyle w:val="ConsPlusNormal"/>
              <w:jc w:val="center"/>
            </w:pPr>
            <w:r>
              <w:t>13</w:t>
            </w:r>
          </w:p>
        </w:tc>
        <w:tc>
          <w:tcPr>
            <w:tcW w:w="1474" w:type="dxa"/>
            <w:vMerge w:val="restart"/>
          </w:tcPr>
          <w:p w:rsidR="00016E7D" w:rsidRDefault="00016E7D">
            <w:pPr>
              <w:pStyle w:val="ConsPlusNormal"/>
            </w:pPr>
            <w:r>
              <w:t>Налог на имущество организаций</w:t>
            </w:r>
          </w:p>
        </w:tc>
        <w:tc>
          <w:tcPr>
            <w:tcW w:w="2381" w:type="dxa"/>
            <w:vMerge w:val="restart"/>
          </w:tcPr>
          <w:p w:rsidR="00016E7D" w:rsidRDefault="00016E7D">
            <w:pPr>
              <w:pStyle w:val="ConsPlusNormal"/>
            </w:pPr>
            <w:r>
              <w:t xml:space="preserve">Областной закон от 25.11.2003 N 98-оз "О налоге на имущество организаций" </w:t>
            </w:r>
            <w:hyperlink r:id="rId168">
              <w:r>
                <w:rPr>
                  <w:color w:val="0000FF"/>
                </w:rPr>
                <w:t>(пункт "е" части 2 статьи 3-1)</w:t>
              </w:r>
            </w:hyperlink>
          </w:p>
        </w:tc>
        <w:tc>
          <w:tcPr>
            <w:tcW w:w="3175" w:type="dxa"/>
            <w:vMerge w:val="restart"/>
          </w:tcPr>
          <w:p w:rsidR="00016E7D" w:rsidRDefault="00016E7D">
            <w:pPr>
              <w:pStyle w:val="ConsPlusNormal"/>
            </w:pPr>
            <w:r>
              <w:t xml:space="preserve">Организации, осуществляющие деятельность по ОКВЭД 46.71 "Оптовая торговля топливом" и 47.3 "Оптовая торговля моторным маслом", организации - участники консолидированной группы налогоплательщиков, осуществляющие деятельность по коду ОКВЭД 19.2, применяющие режим государственной поддержки в соответствии с областным </w:t>
            </w:r>
            <w:hyperlink r:id="rId169">
              <w:r>
                <w:rPr>
                  <w:color w:val="0000FF"/>
                </w:rPr>
                <w:t>законом</w:t>
              </w:r>
            </w:hyperlink>
            <w:r>
              <w:t xml:space="preserve"> от 29.12.2012 N 113-оз "О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 на период применения такого режима</w:t>
            </w:r>
          </w:p>
        </w:tc>
        <w:tc>
          <w:tcPr>
            <w:tcW w:w="2154" w:type="dxa"/>
            <w:vMerge w:val="restart"/>
          </w:tcPr>
          <w:p w:rsidR="00016E7D" w:rsidRDefault="00016E7D">
            <w:pPr>
              <w:pStyle w:val="ConsPlusNormal"/>
            </w:pPr>
            <w:r>
              <w:lastRenderedPageBreak/>
              <w:t>Объем инвестиций в основной капитал</w:t>
            </w:r>
          </w:p>
        </w:tc>
        <w:tc>
          <w:tcPr>
            <w:tcW w:w="680" w:type="dxa"/>
          </w:tcPr>
          <w:p w:rsidR="00016E7D" w:rsidRDefault="00016E7D">
            <w:pPr>
              <w:pStyle w:val="ConsPlusNormal"/>
              <w:jc w:val="center"/>
            </w:pPr>
            <w:r>
              <w:t>2020</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0</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0</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н/д</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н/д</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197534</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9638" w:type="dxa"/>
            <w:gridSpan w:val="5"/>
            <w:vMerge w:val="restart"/>
          </w:tcPr>
          <w:p w:rsidR="00016E7D" w:rsidRDefault="00016E7D">
            <w:pPr>
              <w:pStyle w:val="ConsPlusNormal"/>
              <w:jc w:val="center"/>
            </w:pPr>
            <w:r>
              <w:lastRenderedPageBreak/>
              <w:t>Итого по подпрограмме "Создание условий для инвестиционной привлекательности региона"</w:t>
            </w:r>
          </w:p>
        </w:tc>
        <w:tc>
          <w:tcPr>
            <w:tcW w:w="680" w:type="dxa"/>
          </w:tcPr>
          <w:p w:rsidR="00016E7D" w:rsidRDefault="00016E7D">
            <w:pPr>
              <w:pStyle w:val="ConsPlusNormal"/>
              <w:jc w:val="center"/>
            </w:pPr>
            <w:r>
              <w:t>2020</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p>
        </w:tc>
        <w:tc>
          <w:tcPr>
            <w:tcW w:w="1080" w:type="dxa"/>
          </w:tcPr>
          <w:p w:rsidR="00016E7D" w:rsidRDefault="00016E7D">
            <w:pPr>
              <w:pStyle w:val="ConsPlusNormal"/>
              <w:jc w:val="center"/>
            </w:pPr>
            <w:r>
              <w:t>8294901</w:t>
            </w:r>
          </w:p>
        </w:tc>
      </w:tr>
      <w:tr w:rsidR="00016E7D">
        <w:tc>
          <w:tcPr>
            <w:tcW w:w="9638" w:type="dxa"/>
            <w:gridSpan w:val="5"/>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p>
        </w:tc>
        <w:tc>
          <w:tcPr>
            <w:tcW w:w="1080" w:type="dxa"/>
          </w:tcPr>
          <w:p w:rsidR="00016E7D" w:rsidRDefault="00016E7D">
            <w:pPr>
              <w:pStyle w:val="ConsPlusNormal"/>
              <w:jc w:val="center"/>
            </w:pPr>
            <w:r>
              <w:t>н/д</w:t>
            </w:r>
          </w:p>
        </w:tc>
      </w:tr>
      <w:tr w:rsidR="00016E7D">
        <w:tc>
          <w:tcPr>
            <w:tcW w:w="9638" w:type="dxa"/>
            <w:gridSpan w:val="5"/>
            <w:vMerge/>
          </w:tcPr>
          <w:p w:rsidR="00016E7D" w:rsidRDefault="00016E7D">
            <w:pPr>
              <w:pStyle w:val="ConsPlusNormal"/>
            </w:pPr>
          </w:p>
        </w:tc>
        <w:tc>
          <w:tcPr>
            <w:tcW w:w="680" w:type="dxa"/>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p>
        </w:tc>
        <w:tc>
          <w:tcPr>
            <w:tcW w:w="1080" w:type="dxa"/>
          </w:tcPr>
          <w:p w:rsidR="00016E7D" w:rsidRDefault="00016E7D">
            <w:pPr>
              <w:pStyle w:val="ConsPlusNormal"/>
              <w:jc w:val="center"/>
            </w:pPr>
            <w:r>
              <w:t>8492716</w:t>
            </w:r>
          </w:p>
        </w:tc>
      </w:tr>
      <w:tr w:rsidR="00016E7D">
        <w:tc>
          <w:tcPr>
            <w:tcW w:w="9638" w:type="dxa"/>
            <w:gridSpan w:val="5"/>
            <w:vMerge/>
          </w:tcPr>
          <w:p w:rsidR="00016E7D" w:rsidRDefault="00016E7D">
            <w:pPr>
              <w:pStyle w:val="ConsPlusNormal"/>
            </w:pPr>
          </w:p>
        </w:tc>
        <w:tc>
          <w:tcPr>
            <w:tcW w:w="680" w:type="dxa"/>
          </w:tcPr>
          <w:p w:rsidR="00016E7D" w:rsidRDefault="00016E7D">
            <w:pPr>
              <w:pStyle w:val="ConsPlusNormal"/>
              <w:jc w:val="center"/>
            </w:pPr>
            <w:r>
              <w:t>2023</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p>
        </w:tc>
        <w:tc>
          <w:tcPr>
            <w:tcW w:w="1080" w:type="dxa"/>
          </w:tcPr>
          <w:p w:rsidR="00016E7D" w:rsidRDefault="00016E7D">
            <w:pPr>
              <w:pStyle w:val="ConsPlusNormal"/>
              <w:jc w:val="center"/>
            </w:pPr>
            <w:r>
              <w:t>2363705</w:t>
            </w:r>
          </w:p>
        </w:tc>
      </w:tr>
      <w:tr w:rsidR="00016E7D">
        <w:tc>
          <w:tcPr>
            <w:tcW w:w="9638" w:type="dxa"/>
            <w:gridSpan w:val="5"/>
            <w:vMerge/>
          </w:tcPr>
          <w:p w:rsidR="00016E7D" w:rsidRDefault="00016E7D">
            <w:pPr>
              <w:pStyle w:val="ConsPlusNormal"/>
            </w:pPr>
          </w:p>
        </w:tc>
        <w:tc>
          <w:tcPr>
            <w:tcW w:w="680" w:type="dxa"/>
          </w:tcPr>
          <w:p w:rsidR="00016E7D" w:rsidRDefault="00016E7D">
            <w:pPr>
              <w:pStyle w:val="ConsPlusNormal"/>
              <w:jc w:val="center"/>
            </w:pPr>
            <w:r>
              <w:t>2024</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p>
        </w:tc>
        <w:tc>
          <w:tcPr>
            <w:tcW w:w="1080" w:type="dxa"/>
          </w:tcPr>
          <w:p w:rsidR="00016E7D" w:rsidRDefault="00016E7D">
            <w:pPr>
              <w:pStyle w:val="ConsPlusNormal"/>
              <w:jc w:val="center"/>
            </w:pPr>
            <w:r>
              <w:t>2363705</w:t>
            </w:r>
          </w:p>
        </w:tc>
      </w:tr>
      <w:tr w:rsidR="00016E7D">
        <w:tc>
          <w:tcPr>
            <w:tcW w:w="9638" w:type="dxa"/>
            <w:gridSpan w:val="5"/>
            <w:vMerge/>
          </w:tcPr>
          <w:p w:rsidR="00016E7D" w:rsidRDefault="00016E7D">
            <w:pPr>
              <w:pStyle w:val="ConsPlusNormal"/>
            </w:pPr>
          </w:p>
        </w:tc>
        <w:tc>
          <w:tcPr>
            <w:tcW w:w="680" w:type="dxa"/>
          </w:tcPr>
          <w:p w:rsidR="00016E7D" w:rsidRDefault="00016E7D">
            <w:pPr>
              <w:pStyle w:val="ConsPlusNormal"/>
              <w:jc w:val="center"/>
            </w:pPr>
            <w:r>
              <w:t>2025</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p>
        </w:tc>
        <w:tc>
          <w:tcPr>
            <w:tcW w:w="1080" w:type="dxa"/>
          </w:tcPr>
          <w:p w:rsidR="00016E7D" w:rsidRDefault="00016E7D">
            <w:pPr>
              <w:pStyle w:val="ConsPlusNormal"/>
              <w:jc w:val="center"/>
            </w:pPr>
            <w:r>
              <w:t>2363705</w:t>
            </w:r>
          </w:p>
        </w:tc>
      </w:tr>
      <w:tr w:rsidR="00016E7D">
        <w:tc>
          <w:tcPr>
            <w:tcW w:w="14984" w:type="dxa"/>
            <w:gridSpan w:val="10"/>
          </w:tcPr>
          <w:p w:rsidR="00016E7D" w:rsidRDefault="00016E7D">
            <w:pPr>
              <w:pStyle w:val="ConsPlusNormal"/>
              <w:jc w:val="center"/>
              <w:outlineLvl w:val="2"/>
            </w:pPr>
            <w:r>
              <w:t>Подпрограмма "Развитие промышленности и инноваций в Ленинградской области"</w:t>
            </w:r>
          </w:p>
        </w:tc>
      </w:tr>
      <w:tr w:rsidR="00016E7D">
        <w:tc>
          <w:tcPr>
            <w:tcW w:w="454" w:type="dxa"/>
            <w:vMerge w:val="restart"/>
          </w:tcPr>
          <w:p w:rsidR="00016E7D" w:rsidRDefault="00016E7D">
            <w:pPr>
              <w:pStyle w:val="ConsPlusNormal"/>
              <w:jc w:val="center"/>
            </w:pPr>
            <w:r>
              <w:t>14</w:t>
            </w:r>
          </w:p>
        </w:tc>
        <w:tc>
          <w:tcPr>
            <w:tcW w:w="1474" w:type="dxa"/>
            <w:vMerge w:val="restart"/>
          </w:tcPr>
          <w:p w:rsidR="00016E7D" w:rsidRDefault="00016E7D">
            <w:pPr>
              <w:pStyle w:val="ConsPlusNormal"/>
            </w:pPr>
            <w:r>
              <w:t>Налог на прибыль организаций</w:t>
            </w:r>
          </w:p>
        </w:tc>
        <w:tc>
          <w:tcPr>
            <w:tcW w:w="2381" w:type="dxa"/>
            <w:vMerge w:val="restart"/>
          </w:tcPr>
          <w:p w:rsidR="00016E7D" w:rsidRDefault="00016E7D">
            <w:pPr>
              <w:pStyle w:val="ConsPlusNormal"/>
            </w:pPr>
            <w:r>
              <w:t xml:space="preserve">Областной закон от 08.04.2002 N 10-оз "О мерах государственной поддержки трейдерской деятельности на территории Ленинградской </w:t>
            </w:r>
            <w:r>
              <w:lastRenderedPageBreak/>
              <w:t xml:space="preserve">области" </w:t>
            </w:r>
            <w:hyperlink r:id="rId170">
              <w:r>
                <w:rPr>
                  <w:color w:val="0000FF"/>
                </w:rPr>
                <w:t>(статья 2)</w:t>
              </w:r>
            </w:hyperlink>
          </w:p>
        </w:tc>
        <w:tc>
          <w:tcPr>
            <w:tcW w:w="3175" w:type="dxa"/>
            <w:vMerge w:val="restart"/>
          </w:tcPr>
          <w:p w:rsidR="00016E7D" w:rsidRDefault="00016E7D">
            <w:pPr>
              <w:pStyle w:val="ConsPlusNormal"/>
            </w:pPr>
            <w:r>
              <w:lastRenderedPageBreak/>
              <w:t>Трейдеры, среднемесячная (в течение текущего года) выручка которых превышает 100 млн рублей</w:t>
            </w:r>
          </w:p>
        </w:tc>
        <w:tc>
          <w:tcPr>
            <w:tcW w:w="2154" w:type="dxa"/>
            <w:vMerge w:val="restart"/>
          </w:tcPr>
          <w:p w:rsidR="00016E7D" w:rsidRDefault="00016E7D">
            <w:pPr>
              <w:pStyle w:val="ConsPlusNormal"/>
            </w:pPr>
            <w:r>
              <w:t>Инвестиции в основной капитал по крупным и средним предприятиям по обрабатывающим производствам</w:t>
            </w:r>
          </w:p>
        </w:tc>
        <w:tc>
          <w:tcPr>
            <w:tcW w:w="680" w:type="dxa"/>
          </w:tcPr>
          <w:p w:rsidR="00016E7D" w:rsidRDefault="00016E7D">
            <w:pPr>
              <w:pStyle w:val="ConsPlusNormal"/>
              <w:jc w:val="center"/>
            </w:pPr>
            <w:r>
              <w:t>2020</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2</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533936</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н/д</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н/д</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2</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533936</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val="restart"/>
          </w:tcPr>
          <w:p w:rsidR="00016E7D" w:rsidRDefault="00016E7D">
            <w:pPr>
              <w:pStyle w:val="ConsPlusNormal"/>
              <w:jc w:val="center"/>
            </w:pPr>
            <w:r>
              <w:lastRenderedPageBreak/>
              <w:t>15</w:t>
            </w:r>
          </w:p>
        </w:tc>
        <w:tc>
          <w:tcPr>
            <w:tcW w:w="1474" w:type="dxa"/>
            <w:vMerge w:val="restart"/>
          </w:tcPr>
          <w:p w:rsidR="00016E7D" w:rsidRDefault="00016E7D">
            <w:pPr>
              <w:pStyle w:val="ConsPlusNormal"/>
            </w:pPr>
            <w:r>
              <w:t>Транспортный налог</w:t>
            </w:r>
          </w:p>
        </w:tc>
        <w:tc>
          <w:tcPr>
            <w:tcW w:w="2381" w:type="dxa"/>
            <w:vMerge w:val="restart"/>
          </w:tcPr>
          <w:p w:rsidR="00016E7D" w:rsidRDefault="00016E7D">
            <w:pPr>
              <w:pStyle w:val="ConsPlusNormal"/>
            </w:pPr>
            <w:r>
              <w:t xml:space="preserve">Областной закон от 22.11.2002 N 51-оз "О транспортном налоге" </w:t>
            </w:r>
            <w:hyperlink r:id="rId171">
              <w:r>
                <w:rPr>
                  <w:color w:val="0000FF"/>
                </w:rPr>
                <w:t>(абзац девятый статьи 3)</w:t>
              </w:r>
            </w:hyperlink>
          </w:p>
        </w:tc>
        <w:tc>
          <w:tcPr>
            <w:tcW w:w="3175" w:type="dxa"/>
            <w:vMerge w:val="restart"/>
          </w:tcPr>
          <w:p w:rsidR="00016E7D" w:rsidRDefault="00016E7D">
            <w:pPr>
              <w:pStyle w:val="ConsPlusNormal"/>
            </w:pPr>
            <w:r>
              <w:t>Организации текстильного и швейного производства, производства кожи, изделий из кожи и производства обуви в отношении грузовых автомобилей</w:t>
            </w:r>
          </w:p>
        </w:tc>
        <w:tc>
          <w:tcPr>
            <w:tcW w:w="2154" w:type="dxa"/>
            <w:vMerge w:val="restart"/>
          </w:tcPr>
          <w:p w:rsidR="00016E7D" w:rsidRDefault="00016E7D">
            <w:pPr>
              <w:pStyle w:val="ConsPlusNormal"/>
            </w:pPr>
            <w:r>
              <w:t>Доля промышленности в валовом региональном продукте</w:t>
            </w:r>
          </w:p>
        </w:tc>
        <w:tc>
          <w:tcPr>
            <w:tcW w:w="680" w:type="dxa"/>
          </w:tcPr>
          <w:p w:rsidR="00016E7D" w:rsidRDefault="00016E7D">
            <w:pPr>
              <w:pStyle w:val="ConsPlusNormal"/>
              <w:jc w:val="center"/>
            </w:pPr>
            <w:r>
              <w:t>2020</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1</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4</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н/д</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н/д</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4</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2023</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4</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2024</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4</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2025</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4</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val="restart"/>
          </w:tcPr>
          <w:p w:rsidR="00016E7D" w:rsidRDefault="00016E7D">
            <w:pPr>
              <w:pStyle w:val="ConsPlusNormal"/>
              <w:jc w:val="center"/>
            </w:pPr>
            <w:r>
              <w:t>16</w:t>
            </w:r>
          </w:p>
        </w:tc>
        <w:tc>
          <w:tcPr>
            <w:tcW w:w="1474" w:type="dxa"/>
            <w:vMerge w:val="restart"/>
          </w:tcPr>
          <w:p w:rsidR="00016E7D" w:rsidRDefault="00016E7D">
            <w:pPr>
              <w:pStyle w:val="ConsPlusNormal"/>
            </w:pPr>
            <w:r>
              <w:t>Налог на прибыль организаций</w:t>
            </w:r>
          </w:p>
        </w:tc>
        <w:tc>
          <w:tcPr>
            <w:tcW w:w="2381" w:type="dxa"/>
            <w:vMerge w:val="restart"/>
          </w:tcPr>
          <w:p w:rsidR="00016E7D" w:rsidRDefault="00016E7D">
            <w:pPr>
              <w:pStyle w:val="ConsPlusNormal"/>
            </w:pPr>
            <w:r>
              <w:t xml:space="preserve">Областной закон от 13.11.2003 N 88-оз "О мерах государственной поддержки экспорта товаров, работ и услуг в сфере </w:t>
            </w:r>
            <w:r>
              <w:lastRenderedPageBreak/>
              <w:t xml:space="preserve">информационных технологий в Ленинградской области" </w:t>
            </w:r>
            <w:hyperlink r:id="rId172">
              <w:r>
                <w:rPr>
                  <w:color w:val="0000FF"/>
                </w:rPr>
                <w:t>(статья 4)</w:t>
              </w:r>
            </w:hyperlink>
          </w:p>
        </w:tc>
        <w:tc>
          <w:tcPr>
            <w:tcW w:w="3175" w:type="dxa"/>
            <w:vMerge w:val="restart"/>
          </w:tcPr>
          <w:p w:rsidR="00016E7D" w:rsidRDefault="00016E7D">
            <w:pPr>
              <w:pStyle w:val="ConsPlusNormal"/>
            </w:pPr>
            <w:r>
              <w:lastRenderedPageBreak/>
              <w:t>Экспортер товаров, работ и услуг в сфере информационных технологий</w:t>
            </w:r>
          </w:p>
        </w:tc>
        <w:tc>
          <w:tcPr>
            <w:tcW w:w="2154" w:type="dxa"/>
            <w:vMerge w:val="restart"/>
          </w:tcPr>
          <w:p w:rsidR="00016E7D" w:rsidRDefault="00016E7D">
            <w:pPr>
              <w:pStyle w:val="ConsPlusNormal"/>
            </w:pPr>
            <w:r>
              <w:t>Доля продукции высокотехнологичных и наукоемких отраслей в валовом региональном продукте</w:t>
            </w:r>
          </w:p>
        </w:tc>
        <w:tc>
          <w:tcPr>
            <w:tcW w:w="680" w:type="dxa"/>
          </w:tcPr>
          <w:p w:rsidR="00016E7D" w:rsidRDefault="00016E7D">
            <w:pPr>
              <w:pStyle w:val="ConsPlusNormal"/>
              <w:jc w:val="center"/>
            </w:pPr>
            <w:r>
              <w:t>2020</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0</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0</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н/д</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н/д</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2022</w:t>
            </w:r>
          </w:p>
        </w:tc>
        <w:tc>
          <w:tcPr>
            <w:tcW w:w="1433" w:type="dxa"/>
          </w:tcPr>
          <w:p w:rsidR="00016E7D" w:rsidRDefault="00016E7D">
            <w:pPr>
              <w:pStyle w:val="ConsPlusNormal"/>
            </w:pPr>
            <w:r>
              <w:t xml:space="preserve">Плановое </w:t>
            </w:r>
            <w:r>
              <w:lastRenderedPageBreak/>
              <w:t>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 xml:space="preserve">Плановое </w:t>
            </w:r>
            <w:r>
              <w:lastRenderedPageBreak/>
              <w:t>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val="restart"/>
          </w:tcPr>
          <w:p w:rsidR="00016E7D" w:rsidRDefault="00016E7D">
            <w:pPr>
              <w:pStyle w:val="ConsPlusNormal"/>
              <w:jc w:val="center"/>
            </w:pPr>
            <w:r>
              <w:t>17</w:t>
            </w:r>
          </w:p>
        </w:tc>
        <w:tc>
          <w:tcPr>
            <w:tcW w:w="1474" w:type="dxa"/>
            <w:vMerge w:val="restart"/>
          </w:tcPr>
          <w:p w:rsidR="00016E7D" w:rsidRDefault="00016E7D">
            <w:pPr>
              <w:pStyle w:val="ConsPlusNormal"/>
            </w:pPr>
            <w:r>
              <w:t>Налог на имущество организаций</w:t>
            </w:r>
          </w:p>
        </w:tc>
        <w:tc>
          <w:tcPr>
            <w:tcW w:w="2381" w:type="dxa"/>
            <w:vMerge w:val="restart"/>
          </w:tcPr>
          <w:p w:rsidR="00016E7D" w:rsidRDefault="00016E7D">
            <w:pPr>
              <w:pStyle w:val="ConsPlusNormal"/>
            </w:pPr>
            <w:r>
              <w:t xml:space="preserve">Областной закон от 25.11.2003 N 98-оз "О налоге на имущество организаций" </w:t>
            </w:r>
            <w:hyperlink r:id="rId173">
              <w:r>
                <w:rPr>
                  <w:color w:val="0000FF"/>
                </w:rPr>
                <w:t>(пункт "б-2" части 1 статьи 3-1)</w:t>
              </w:r>
            </w:hyperlink>
          </w:p>
        </w:tc>
        <w:tc>
          <w:tcPr>
            <w:tcW w:w="3175" w:type="dxa"/>
            <w:vMerge w:val="restart"/>
          </w:tcPr>
          <w:p w:rsidR="00016E7D" w:rsidRDefault="00016E7D">
            <w:pPr>
              <w:pStyle w:val="ConsPlusNormal"/>
            </w:pPr>
            <w:r>
              <w:t xml:space="preserve">Организации, применяющие меры стимулирования деятельности в сфере промышленности в соответствии с областным </w:t>
            </w:r>
            <w:hyperlink r:id="rId174">
              <w:r>
                <w:rPr>
                  <w:color w:val="0000FF"/>
                </w:rPr>
                <w:t>законом</w:t>
              </w:r>
            </w:hyperlink>
            <w:r>
              <w:t xml:space="preserve"> "Об отдельных мерах стимулирования в сфере промышленности Ленинградской области и о внесении изменений в отдельные законодательные акты Ленинградской области", - в отношении имущества, созданного (приобретенного) в ходе реализации инвестиционного проекта, на срок действия специального инвестиционного контракта</w:t>
            </w:r>
          </w:p>
        </w:tc>
        <w:tc>
          <w:tcPr>
            <w:tcW w:w="2154" w:type="dxa"/>
            <w:vMerge w:val="restart"/>
          </w:tcPr>
          <w:p w:rsidR="00016E7D" w:rsidRDefault="00016E7D">
            <w:pPr>
              <w:pStyle w:val="ConsPlusNormal"/>
            </w:pPr>
            <w:r>
              <w:t>Доля промышленности в валовом региональном продукте</w:t>
            </w:r>
          </w:p>
        </w:tc>
        <w:tc>
          <w:tcPr>
            <w:tcW w:w="680" w:type="dxa"/>
          </w:tcPr>
          <w:p w:rsidR="00016E7D" w:rsidRDefault="00016E7D">
            <w:pPr>
              <w:pStyle w:val="ConsPlusNormal"/>
              <w:jc w:val="center"/>
            </w:pPr>
            <w:r>
              <w:t>2020</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1</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429837</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н/д</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н/д</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429837</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2023</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429837</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2024</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429837</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2025</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429837</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val="restart"/>
          </w:tcPr>
          <w:p w:rsidR="00016E7D" w:rsidRDefault="00016E7D">
            <w:pPr>
              <w:pStyle w:val="ConsPlusNormal"/>
              <w:jc w:val="center"/>
            </w:pPr>
            <w:r>
              <w:t>18</w:t>
            </w:r>
          </w:p>
        </w:tc>
        <w:tc>
          <w:tcPr>
            <w:tcW w:w="1474" w:type="dxa"/>
            <w:vMerge w:val="restart"/>
          </w:tcPr>
          <w:p w:rsidR="00016E7D" w:rsidRDefault="00016E7D">
            <w:pPr>
              <w:pStyle w:val="ConsPlusNormal"/>
            </w:pPr>
            <w:r>
              <w:t>Налог на имущество организаций</w:t>
            </w:r>
          </w:p>
        </w:tc>
        <w:tc>
          <w:tcPr>
            <w:tcW w:w="2381" w:type="dxa"/>
            <w:vMerge w:val="restart"/>
          </w:tcPr>
          <w:p w:rsidR="00016E7D" w:rsidRDefault="00016E7D">
            <w:pPr>
              <w:pStyle w:val="ConsPlusNormal"/>
            </w:pPr>
            <w:r>
              <w:t xml:space="preserve">Областной закон от 25.11.2003 N 98-оз "О налоге на имущество организаций" </w:t>
            </w:r>
            <w:hyperlink r:id="rId175">
              <w:r>
                <w:rPr>
                  <w:color w:val="0000FF"/>
                </w:rPr>
                <w:t xml:space="preserve">(пункт "о" </w:t>
              </w:r>
              <w:r>
                <w:rPr>
                  <w:color w:val="0000FF"/>
                </w:rPr>
                <w:lastRenderedPageBreak/>
                <w:t>части 1 статьи 3-1)</w:t>
              </w:r>
            </w:hyperlink>
          </w:p>
        </w:tc>
        <w:tc>
          <w:tcPr>
            <w:tcW w:w="3175" w:type="dxa"/>
            <w:vMerge w:val="restart"/>
          </w:tcPr>
          <w:p w:rsidR="00016E7D" w:rsidRDefault="00016E7D">
            <w:pPr>
              <w:pStyle w:val="ConsPlusNormal"/>
            </w:pPr>
            <w:r>
              <w:lastRenderedPageBreak/>
              <w:t>Предприятия сланцедобывающей промышленности</w:t>
            </w:r>
          </w:p>
        </w:tc>
        <w:tc>
          <w:tcPr>
            <w:tcW w:w="2154" w:type="dxa"/>
            <w:vMerge w:val="restart"/>
          </w:tcPr>
          <w:p w:rsidR="00016E7D" w:rsidRDefault="00016E7D">
            <w:pPr>
              <w:pStyle w:val="ConsPlusNormal"/>
            </w:pPr>
            <w:r>
              <w:t xml:space="preserve">Доля промышленности в валовом региональном </w:t>
            </w:r>
            <w:r>
              <w:lastRenderedPageBreak/>
              <w:t>продукте</w:t>
            </w:r>
          </w:p>
        </w:tc>
        <w:tc>
          <w:tcPr>
            <w:tcW w:w="680" w:type="dxa"/>
          </w:tcPr>
          <w:p w:rsidR="00016E7D" w:rsidRDefault="00016E7D">
            <w:pPr>
              <w:pStyle w:val="ConsPlusNormal"/>
              <w:jc w:val="center"/>
            </w:pPr>
            <w:r>
              <w:lastRenderedPageBreak/>
              <w:t>2020</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0</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0</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н/д</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н/д</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2023</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2024</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2025</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val="restart"/>
          </w:tcPr>
          <w:p w:rsidR="00016E7D" w:rsidRDefault="00016E7D">
            <w:pPr>
              <w:pStyle w:val="ConsPlusNormal"/>
              <w:jc w:val="center"/>
            </w:pPr>
            <w:r>
              <w:t>19</w:t>
            </w:r>
          </w:p>
        </w:tc>
        <w:tc>
          <w:tcPr>
            <w:tcW w:w="1474" w:type="dxa"/>
            <w:vMerge w:val="restart"/>
          </w:tcPr>
          <w:p w:rsidR="00016E7D" w:rsidRDefault="00016E7D">
            <w:pPr>
              <w:pStyle w:val="ConsPlusNormal"/>
            </w:pPr>
            <w:r>
              <w:t>Налог на имущество организаций</w:t>
            </w:r>
          </w:p>
        </w:tc>
        <w:tc>
          <w:tcPr>
            <w:tcW w:w="2381" w:type="dxa"/>
            <w:vMerge w:val="restart"/>
          </w:tcPr>
          <w:p w:rsidR="00016E7D" w:rsidRDefault="00016E7D">
            <w:pPr>
              <w:pStyle w:val="ConsPlusNormal"/>
            </w:pPr>
            <w:r>
              <w:t xml:space="preserve">Областной закон от 25.11.2003 N 98-оз "О налоге на имущество организаций" </w:t>
            </w:r>
            <w:hyperlink r:id="rId176">
              <w:r>
                <w:rPr>
                  <w:color w:val="0000FF"/>
                </w:rPr>
                <w:t>(пункт "с" части 1 статьи 3-1)</w:t>
              </w:r>
            </w:hyperlink>
          </w:p>
        </w:tc>
        <w:tc>
          <w:tcPr>
            <w:tcW w:w="3175" w:type="dxa"/>
            <w:vMerge w:val="restart"/>
          </w:tcPr>
          <w:p w:rsidR="00016E7D" w:rsidRDefault="00016E7D">
            <w:pPr>
              <w:pStyle w:val="ConsPlusNormal"/>
            </w:pPr>
            <w:r>
              <w:t>Предприятия текстильного и швейного производства, производства кожи, изделий из кожи и производства обуви в отношении имущества, используемого для основной производственной деятельности</w:t>
            </w:r>
          </w:p>
        </w:tc>
        <w:tc>
          <w:tcPr>
            <w:tcW w:w="2154" w:type="dxa"/>
            <w:vMerge w:val="restart"/>
          </w:tcPr>
          <w:p w:rsidR="00016E7D" w:rsidRDefault="00016E7D">
            <w:pPr>
              <w:pStyle w:val="ConsPlusNormal"/>
            </w:pPr>
            <w:r>
              <w:t>Доля промышленности в валовом региональном продукте</w:t>
            </w:r>
          </w:p>
        </w:tc>
        <w:tc>
          <w:tcPr>
            <w:tcW w:w="680" w:type="dxa"/>
          </w:tcPr>
          <w:p w:rsidR="00016E7D" w:rsidRDefault="00016E7D">
            <w:pPr>
              <w:pStyle w:val="ConsPlusNormal"/>
              <w:jc w:val="center"/>
            </w:pPr>
            <w:r>
              <w:t>2020</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3</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411</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н/д</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н/д</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3</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411</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2023</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3</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411</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 xml:space="preserve">Фактическое </w:t>
            </w:r>
            <w:r>
              <w:lastRenderedPageBreak/>
              <w:t>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 xml:space="preserve">Фактическое </w:t>
            </w:r>
            <w:r>
              <w:lastRenderedPageBreak/>
              <w:t>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2024</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3</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411</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2025</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3</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411</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val="restart"/>
          </w:tcPr>
          <w:p w:rsidR="00016E7D" w:rsidRDefault="00016E7D">
            <w:pPr>
              <w:pStyle w:val="ConsPlusNormal"/>
              <w:jc w:val="center"/>
            </w:pPr>
            <w:r>
              <w:t>20</w:t>
            </w:r>
          </w:p>
        </w:tc>
        <w:tc>
          <w:tcPr>
            <w:tcW w:w="1474" w:type="dxa"/>
            <w:vMerge w:val="restart"/>
          </w:tcPr>
          <w:p w:rsidR="00016E7D" w:rsidRDefault="00016E7D">
            <w:pPr>
              <w:pStyle w:val="ConsPlusNormal"/>
            </w:pPr>
            <w:r>
              <w:t>Налог на имущество организаций</w:t>
            </w:r>
          </w:p>
        </w:tc>
        <w:tc>
          <w:tcPr>
            <w:tcW w:w="2381" w:type="dxa"/>
            <w:vMerge w:val="restart"/>
          </w:tcPr>
          <w:p w:rsidR="00016E7D" w:rsidRDefault="00016E7D">
            <w:pPr>
              <w:pStyle w:val="ConsPlusNormal"/>
            </w:pPr>
            <w:r>
              <w:t xml:space="preserve">Областной закон от 25.11.2003 N 98-оз "О налоге на имущество организаций" </w:t>
            </w:r>
            <w:hyperlink r:id="rId177">
              <w:r>
                <w:rPr>
                  <w:color w:val="0000FF"/>
                </w:rPr>
                <w:t>(пункт "т" части 1 статьи 3-1)</w:t>
              </w:r>
            </w:hyperlink>
          </w:p>
        </w:tc>
        <w:tc>
          <w:tcPr>
            <w:tcW w:w="3175" w:type="dxa"/>
            <w:vMerge w:val="restart"/>
          </w:tcPr>
          <w:p w:rsidR="00016E7D" w:rsidRDefault="00016E7D">
            <w:pPr>
              <w:pStyle w:val="ConsPlusNormal"/>
            </w:pPr>
            <w:r>
              <w:t>Государственные унитарные производственно-эксплуатационные коммунальные предприятия Российской академии наук в отношении государственного жилого фонда, находящегося на их балансе, и объектов обеспечивающей его инфраструктуры</w:t>
            </w:r>
          </w:p>
        </w:tc>
        <w:tc>
          <w:tcPr>
            <w:tcW w:w="2154" w:type="dxa"/>
            <w:vMerge w:val="restart"/>
          </w:tcPr>
          <w:p w:rsidR="00016E7D" w:rsidRDefault="00016E7D">
            <w:pPr>
              <w:pStyle w:val="ConsPlusNormal"/>
            </w:pPr>
            <w:r>
              <w:t>Доля продукции высокотехнологичных и наукоемких отраслей в валовом региональном продукте</w:t>
            </w:r>
          </w:p>
        </w:tc>
        <w:tc>
          <w:tcPr>
            <w:tcW w:w="680" w:type="dxa"/>
          </w:tcPr>
          <w:p w:rsidR="00016E7D" w:rsidRDefault="00016E7D">
            <w:pPr>
              <w:pStyle w:val="ConsPlusNormal"/>
              <w:jc w:val="center"/>
            </w:pPr>
            <w:r>
              <w:t>2020</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0</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0</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н/д</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н/д</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12</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2023</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12</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2024</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12</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2025</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12</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val="restart"/>
          </w:tcPr>
          <w:p w:rsidR="00016E7D" w:rsidRDefault="00016E7D">
            <w:pPr>
              <w:pStyle w:val="ConsPlusNormal"/>
              <w:jc w:val="center"/>
            </w:pPr>
            <w:r>
              <w:t>21</w:t>
            </w:r>
          </w:p>
        </w:tc>
        <w:tc>
          <w:tcPr>
            <w:tcW w:w="1474" w:type="dxa"/>
            <w:vMerge w:val="restart"/>
          </w:tcPr>
          <w:p w:rsidR="00016E7D" w:rsidRDefault="00016E7D">
            <w:pPr>
              <w:pStyle w:val="ConsPlusNormal"/>
            </w:pPr>
            <w:r>
              <w:t>Налог на имущество организаций</w:t>
            </w:r>
          </w:p>
        </w:tc>
        <w:tc>
          <w:tcPr>
            <w:tcW w:w="2381" w:type="dxa"/>
            <w:vMerge w:val="restart"/>
          </w:tcPr>
          <w:p w:rsidR="00016E7D" w:rsidRDefault="00016E7D">
            <w:pPr>
              <w:pStyle w:val="ConsPlusNormal"/>
            </w:pPr>
            <w:r>
              <w:t xml:space="preserve">Областной закон от 25.11.2003 N 98-оз "О налоге на имущество организаций" </w:t>
            </w:r>
            <w:hyperlink r:id="rId178">
              <w:r>
                <w:rPr>
                  <w:color w:val="0000FF"/>
                </w:rPr>
                <w:t>(пункт "б" части 2 статьи 3-1)</w:t>
              </w:r>
            </w:hyperlink>
          </w:p>
        </w:tc>
        <w:tc>
          <w:tcPr>
            <w:tcW w:w="3175" w:type="dxa"/>
            <w:vMerge w:val="restart"/>
          </w:tcPr>
          <w:p w:rsidR="00016E7D" w:rsidRDefault="00016E7D">
            <w:pPr>
              <w:pStyle w:val="ConsPlusNormal"/>
            </w:pPr>
            <w:r>
              <w:t>Предприятия средств массовой информации, полиграфии и книгоиздания</w:t>
            </w:r>
          </w:p>
        </w:tc>
        <w:tc>
          <w:tcPr>
            <w:tcW w:w="2154" w:type="dxa"/>
            <w:vMerge w:val="restart"/>
          </w:tcPr>
          <w:p w:rsidR="00016E7D" w:rsidRDefault="00016E7D">
            <w:pPr>
              <w:pStyle w:val="ConsPlusNormal"/>
            </w:pPr>
            <w:r>
              <w:t>Доля промышленности в валовом региональном продукте</w:t>
            </w:r>
          </w:p>
        </w:tc>
        <w:tc>
          <w:tcPr>
            <w:tcW w:w="680" w:type="dxa"/>
          </w:tcPr>
          <w:p w:rsidR="00016E7D" w:rsidRDefault="00016E7D">
            <w:pPr>
              <w:pStyle w:val="ConsPlusNormal"/>
              <w:jc w:val="center"/>
            </w:pPr>
            <w:r>
              <w:t>2020</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4</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10313</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н/д</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н/д</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4</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10313</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2023</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4</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10313</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2024</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4</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10313</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2025</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4</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10313</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val="restart"/>
          </w:tcPr>
          <w:p w:rsidR="00016E7D" w:rsidRDefault="00016E7D">
            <w:pPr>
              <w:pStyle w:val="ConsPlusNormal"/>
              <w:jc w:val="center"/>
            </w:pPr>
            <w:r>
              <w:t>22</w:t>
            </w:r>
          </w:p>
        </w:tc>
        <w:tc>
          <w:tcPr>
            <w:tcW w:w="1474" w:type="dxa"/>
            <w:vMerge w:val="restart"/>
          </w:tcPr>
          <w:p w:rsidR="00016E7D" w:rsidRDefault="00016E7D">
            <w:pPr>
              <w:pStyle w:val="ConsPlusNormal"/>
            </w:pPr>
            <w:r>
              <w:t>Налог на имущество организаций</w:t>
            </w:r>
          </w:p>
        </w:tc>
        <w:tc>
          <w:tcPr>
            <w:tcW w:w="2381" w:type="dxa"/>
            <w:vMerge w:val="restart"/>
          </w:tcPr>
          <w:p w:rsidR="00016E7D" w:rsidRDefault="00016E7D">
            <w:pPr>
              <w:pStyle w:val="ConsPlusNormal"/>
            </w:pPr>
            <w:r>
              <w:t xml:space="preserve">Областной закон от 25.11.2003 N 98-оз "О налоге на имущество организаций" </w:t>
            </w:r>
            <w:hyperlink r:id="rId179">
              <w:r>
                <w:rPr>
                  <w:color w:val="0000FF"/>
                </w:rPr>
                <w:t>(пункт "ж" части 2 статьи 3-1)</w:t>
              </w:r>
            </w:hyperlink>
          </w:p>
        </w:tc>
        <w:tc>
          <w:tcPr>
            <w:tcW w:w="3175" w:type="dxa"/>
            <w:vMerge w:val="restart"/>
          </w:tcPr>
          <w:p w:rsidR="00016E7D" w:rsidRDefault="00016E7D">
            <w:pPr>
              <w:pStyle w:val="ConsPlusNormal"/>
            </w:pPr>
            <w:r>
              <w:t xml:space="preserve">Организации, осуществляющие вид деятельности по коду ОКВЭД ОК 029-2014 (КДЕС Ред. 2) </w:t>
            </w:r>
            <w:hyperlink r:id="rId180">
              <w:r>
                <w:rPr>
                  <w:color w:val="0000FF"/>
                </w:rPr>
                <w:t>29.10.2</w:t>
              </w:r>
            </w:hyperlink>
            <w:r>
              <w:t xml:space="preserve"> "Производство легковых автомобилей", при условии, что выручка от </w:t>
            </w:r>
            <w:r>
              <w:lastRenderedPageBreak/>
              <w:t>указанного вида деятельности составляет не менее 70 процентов от общей суммы выручки от реализации продукции (товаров, работ, услуг)</w:t>
            </w:r>
          </w:p>
        </w:tc>
        <w:tc>
          <w:tcPr>
            <w:tcW w:w="2154" w:type="dxa"/>
            <w:vMerge w:val="restart"/>
          </w:tcPr>
          <w:p w:rsidR="00016E7D" w:rsidRDefault="00016E7D">
            <w:pPr>
              <w:pStyle w:val="ConsPlusNormal"/>
            </w:pPr>
            <w:r>
              <w:lastRenderedPageBreak/>
              <w:t>Доля промышленности в валовом региональном продукте</w:t>
            </w:r>
          </w:p>
        </w:tc>
        <w:tc>
          <w:tcPr>
            <w:tcW w:w="680" w:type="dxa"/>
          </w:tcPr>
          <w:p w:rsidR="00016E7D" w:rsidRDefault="00016E7D">
            <w:pPr>
              <w:pStyle w:val="ConsPlusNormal"/>
              <w:jc w:val="center"/>
            </w:pPr>
            <w:r>
              <w:t>2020</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0</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0</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н/д</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н/д</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2022</w:t>
            </w:r>
          </w:p>
        </w:tc>
        <w:tc>
          <w:tcPr>
            <w:tcW w:w="1433" w:type="dxa"/>
          </w:tcPr>
          <w:p w:rsidR="00016E7D" w:rsidRDefault="00016E7D">
            <w:pPr>
              <w:pStyle w:val="ConsPlusNormal"/>
            </w:pPr>
            <w:r>
              <w:t xml:space="preserve">Плановое </w:t>
            </w:r>
            <w:r>
              <w:lastRenderedPageBreak/>
              <w:t>значение</w:t>
            </w:r>
          </w:p>
        </w:tc>
        <w:tc>
          <w:tcPr>
            <w:tcW w:w="720" w:type="dxa"/>
          </w:tcPr>
          <w:p w:rsidR="00016E7D" w:rsidRDefault="00016E7D">
            <w:pPr>
              <w:pStyle w:val="ConsPlusNormal"/>
              <w:jc w:val="center"/>
            </w:pPr>
            <w:r>
              <w:lastRenderedPageBreak/>
              <w:t>2</w:t>
            </w:r>
          </w:p>
        </w:tc>
        <w:tc>
          <w:tcPr>
            <w:tcW w:w="1433" w:type="dxa"/>
          </w:tcPr>
          <w:p w:rsidR="00016E7D" w:rsidRDefault="00016E7D">
            <w:pPr>
              <w:pStyle w:val="ConsPlusNormal"/>
            </w:pPr>
            <w:r>
              <w:t xml:space="preserve">Плановое </w:t>
            </w:r>
            <w:r>
              <w:lastRenderedPageBreak/>
              <w:t>значение</w:t>
            </w:r>
          </w:p>
        </w:tc>
        <w:tc>
          <w:tcPr>
            <w:tcW w:w="1080" w:type="dxa"/>
          </w:tcPr>
          <w:p w:rsidR="00016E7D" w:rsidRDefault="00016E7D">
            <w:pPr>
              <w:pStyle w:val="ConsPlusNormal"/>
              <w:jc w:val="center"/>
            </w:pPr>
            <w:r>
              <w:lastRenderedPageBreak/>
              <w:t>9182</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2023</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2</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9182</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2024</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2</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9182</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2025</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2</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9182</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val="restart"/>
          </w:tcPr>
          <w:p w:rsidR="00016E7D" w:rsidRDefault="00016E7D">
            <w:pPr>
              <w:pStyle w:val="ConsPlusNormal"/>
              <w:jc w:val="center"/>
            </w:pPr>
            <w:r>
              <w:t>23</w:t>
            </w:r>
          </w:p>
        </w:tc>
        <w:tc>
          <w:tcPr>
            <w:tcW w:w="1474" w:type="dxa"/>
            <w:vMerge w:val="restart"/>
          </w:tcPr>
          <w:p w:rsidR="00016E7D" w:rsidRDefault="00016E7D">
            <w:pPr>
              <w:pStyle w:val="ConsPlusNormal"/>
            </w:pPr>
            <w:r>
              <w:t>Налог на имущество организаций</w:t>
            </w:r>
          </w:p>
        </w:tc>
        <w:tc>
          <w:tcPr>
            <w:tcW w:w="2381" w:type="dxa"/>
            <w:vMerge w:val="restart"/>
          </w:tcPr>
          <w:p w:rsidR="00016E7D" w:rsidRDefault="00016E7D">
            <w:pPr>
              <w:pStyle w:val="ConsPlusNormal"/>
            </w:pPr>
            <w:r>
              <w:t xml:space="preserve">Областной закон от 25.11.2003 N 98-оз "О налоге на имущество организаций" </w:t>
            </w:r>
            <w:hyperlink r:id="rId181">
              <w:r>
                <w:rPr>
                  <w:color w:val="0000FF"/>
                </w:rPr>
                <w:t>(часть 5 статьи 3-1)</w:t>
              </w:r>
            </w:hyperlink>
          </w:p>
        </w:tc>
        <w:tc>
          <w:tcPr>
            <w:tcW w:w="3175" w:type="dxa"/>
            <w:vMerge w:val="restart"/>
          </w:tcPr>
          <w:p w:rsidR="00016E7D" w:rsidRDefault="00016E7D">
            <w:pPr>
              <w:pStyle w:val="ConsPlusNormal"/>
            </w:pPr>
            <w:r>
              <w:t xml:space="preserve">Организации - арендодатели, осуществляющие экономическую деятельность в соответствии с кодом Общероссийского классификатора видов экономической деятельности ОК 029-2014 (КДЕС Ред. 2) </w:t>
            </w:r>
            <w:hyperlink r:id="rId182">
              <w:r>
                <w:rPr>
                  <w:color w:val="0000FF"/>
                </w:rPr>
                <w:t>68.20</w:t>
              </w:r>
            </w:hyperlink>
            <w:r>
              <w:t xml:space="preserve">, являющиеся плательщиками налога на имущество организаций. На дату подачи декларации по налогу на имущество налогоплательщик имеет действующий договор (договоры) аренды объекта </w:t>
            </w:r>
            <w:r>
              <w:lastRenderedPageBreak/>
              <w:t>недвижимости или его части с арендатором (арендаторами), деятельность которого (которых) приостановлена, заключенный (заключенные) не позднее 1 марта 2020 года, и освободил арендатора (арендаторов) от уплаты арендной платы или понизил ежемесячную арендную плату в размере не менее чем на 50 процентов платы, предусмотренной договором (договорами) аренды, на срок приостановления деятельности арендатора (арендаторов) в связи с введением режима повышенной готовности на территории Ленинградской области. С 1 марта и до 31 декабря 2020 года не устанавливал арендатору дополнительные платежи и не повышал платежи за иные услуги, оказываемые арендатору</w:t>
            </w:r>
          </w:p>
        </w:tc>
        <w:tc>
          <w:tcPr>
            <w:tcW w:w="2154" w:type="dxa"/>
            <w:vMerge w:val="restart"/>
          </w:tcPr>
          <w:p w:rsidR="00016E7D" w:rsidRDefault="00016E7D">
            <w:pPr>
              <w:pStyle w:val="ConsPlusNormal"/>
              <w:jc w:val="center"/>
            </w:pPr>
          </w:p>
        </w:tc>
        <w:tc>
          <w:tcPr>
            <w:tcW w:w="680" w:type="dxa"/>
          </w:tcPr>
          <w:p w:rsidR="00016E7D" w:rsidRDefault="00016E7D">
            <w:pPr>
              <w:pStyle w:val="ConsPlusNormal"/>
              <w:jc w:val="center"/>
            </w:pPr>
            <w:r>
              <w:t>2020</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43</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221069</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н/д</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н/д</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43</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221069</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2023</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43</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221069</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2024</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43</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221069</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2025</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43</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221069</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val="restart"/>
          </w:tcPr>
          <w:p w:rsidR="00016E7D" w:rsidRDefault="00016E7D">
            <w:pPr>
              <w:pStyle w:val="ConsPlusNormal"/>
              <w:jc w:val="center"/>
            </w:pPr>
            <w:r>
              <w:t>24</w:t>
            </w:r>
          </w:p>
        </w:tc>
        <w:tc>
          <w:tcPr>
            <w:tcW w:w="1474" w:type="dxa"/>
            <w:vMerge w:val="restart"/>
          </w:tcPr>
          <w:p w:rsidR="00016E7D" w:rsidRDefault="00016E7D">
            <w:pPr>
              <w:pStyle w:val="ConsPlusNormal"/>
            </w:pPr>
            <w:r>
              <w:t>Налог на прибыль организаций</w:t>
            </w:r>
          </w:p>
        </w:tc>
        <w:tc>
          <w:tcPr>
            <w:tcW w:w="2381" w:type="dxa"/>
            <w:vMerge w:val="restart"/>
          </w:tcPr>
          <w:p w:rsidR="00016E7D" w:rsidRDefault="00016E7D">
            <w:pPr>
              <w:pStyle w:val="ConsPlusNormal"/>
            </w:pPr>
            <w:r>
              <w:t xml:space="preserve">Областной закон от 29.12.2017 N 93-оз "Об отдельных мерах стимулирования в сфере промышленности Ленинградской области и о внесении изменений в отдельные законодательные акты Ленинградской области" </w:t>
            </w:r>
            <w:hyperlink r:id="rId183">
              <w:r>
                <w:rPr>
                  <w:color w:val="0000FF"/>
                </w:rPr>
                <w:t xml:space="preserve">(пункт 2 </w:t>
              </w:r>
              <w:r>
                <w:rPr>
                  <w:color w:val="0000FF"/>
                </w:rPr>
                <w:lastRenderedPageBreak/>
                <w:t>статьи 4)</w:t>
              </w:r>
            </w:hyperlink>
          </w:p>
        </w:tc>
        <w:tc>
          <w:tcPr>
            <w:tcW w:w="3175" w:type="dxa"/>
            <w:vMerge w:val="restart"/>
          </w:tcPr>
          <w:p w:rsidR="00016E7D" w:rsidRDefault="00016E7D">
            <w:pPr>
              <w:pStyle w:val="ConsPlusNormal"/>
            </w:pPr>
            <w:r>
              <w:lastRenderedPageBreak/>
              <w:t xml:space="preserve">Организации, применяющие меры стимулирования деятельности в сфере промышленности в соответствии с областным </w:t>
            </w:r>
            <w:hyperlink r:id="rId184">
              <w:r>
                <w:rPr>
                  <w:color w:val="0000FF"/>
                </w:rPr>
                <w:t>законом</w:t>
              </w:r>
            </w:hyperlink>
            <w:r>
              <w:t xml:space="preserve"> "Об отдельных мерах стимулирования в сфере промышленности Ленинградской области и о внесении изменений в отдельные законодательные акты Ленинградской области", </w:t>
            </w:r>
            <w:r>
              <w:lastRenderedPageBreak/>
              <w:t>осуществившие вложения в размере не менее 50 млрд рублей в ходе реализации инвестиционного проекта, на срок действия специального инвестиционного контракта</w:t>
            </w:r>
          </w:p>
        </w:tc>
        <w:tc>
          <w:tcPr>
            <w:tcW w:w="2154" w:type="dxa"/>
            <w:vMerge w:val="restart"/>
          </w:tcPr>
          <w:p w:rsidR="00016E7D" w:rsidRDefault="00016E7D">
            <w:pPr>
              <w:pStyle w:val="ConsPlusNormal"/>
            </w:pPr>
            <w:r>
              <w:lastRenderedPageBreak/>
              <w:t>Доля промышленности в валовом региональном продукте</w:t>
            </w:r>
          </w:p>
        </w:tc>
        <w:tc>
          <w:tcPr>
            <w:tcW w:w="680" w:type="dxa"/>
          </w:tcPr>
          <w:p w:rsidR="00016E7D" w:rsidRDefault="00016E7D">
            <w:pPr>
              <w:pStyle w:val="ConsPlusNormal"/>
              <w:jc w:val="center"/>
            </w:pPr>
            <w:r>
              <w:t>2020</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0</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0</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н/д</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н/д</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val="restart"/>
          </w:tcPr>
          <w:p w:rsidR="00016E7D" w:rsidRDefault="00016E7D">
            <w:pPr>
              <w:pStyle w:val="ConsPlusNormal"/>
              <w:jc w:val="center"/>
            </w:pPr>
            <w:r>
              <w:lastRenderedPageBreak/>
              <w:t>25</w:t>
            </w:r>
          </w:p>
        </w:tc>
        <w:tc>
          <w:tcPr>
            <w:tcW w:w="1474" w:type="dxa"/>
            <w:vMerge w:val="restart"/>
          </w:tcPr>
          <w:p w:rsidR="00016E7D" w:rsidRDefault="00016E7D">
            <w:pPr>
              <w:pStyle w:val="ConsPlusNormal"/>
            </w:pPr>
            <w:r>
              <w:t>Налог на прибыль организаций</w:t>
            </w:r>
          </w:p>
        </w:tc>
        <w:tc>
          <w:tcPr>
            <w:tcW w:w="2381" w:type="dxa"/>
            <w:vMerge w:val="restart"/>
          </w:tcPr>
          <w:p w:rsidR="00016E7D" w:rsidRDefault="00016E7D">
            <w:pPr>
              <w:pStyle w:val="ConsPlusNormal"/>
            </w:pPr>
            <w:r>
              <w:t xml:space="preserve">Областной закон от 06.04.2020 N 36-оз "О применении на территории Ленинградской области инвестиционного налогового вычета по налогу на прибыль организаций" </w:t>
            </w:r>
            <w:hyperlink r:id="rId185">
              <w:r>
                <w:rPr>
                  <w:color w:val="0000FF"/>
                </w:rPr>
                <w:t>(часть 2 статьи 5)</w:t>
              </w:r>
            </w:hyperlink>
          </w:p>
        </w:tc>
        <w:tc>
          <w:tcPr>
            <w:tcW w:w="3175" w:type="dxa"/>
            <w:vMerge w:val="restart"/>
          </w:tcPr>
          <w:p w:rsidR="00016E7D" w:rsidRDefault="00016E7D">
            <w:pPr>
              <w:pStyle w:val="ConsPlusNormal"/>
            </w:pPr>
            <w:r>
              <w:t xml:space="preserve">Организации, осуществляющие виды экономической деятельности, указанные в </w:t>
            </w:r>
            <w:hyperlink r:id="rId186">
              <w:r>
                <w:rPr>
                  <w:color w:val="0000FF"/>
                </w:rPr>
                <w:t>статье 3</w:t>
              </w:r>
            </w:hyperlink>
            <w:r>
              <w:t xml:space="preserve"> областного закона от 06.04.2020 N 36-оз и осуществившие вложения в обновление основных средств</w:t>
            </w:r>
          </w:p>
        </w:tc>
        <w:tc>
          <w:tcPr>
            <w:tcW w:w="2154" w:type="dxa"/>
            <w:vMerge w:val="restart"/>
          </w:tcPr>
          <w:p w:rsidR="00016E7D" w:rsidRDefault="00016E7D">
            <w:pPr>
              <w:pStyle w:val="ConsPlusNormal"/>
            </w:pPr>
            <w:r>
              <w:t>Доля промышленности в валовом региональном продукте</w:t>
            </w:r>
          </w:p>
        </w:tc>
        <w:tc>
          <w:tcPr>
            <w:tcW w:w="680" w:type="dxa"/>
            <w:vMerge w:val="restart"/>
          </w:tcPr>
          <w:p w:rsidR="00016E7D" w:rsidRDefault="00016E7D">
            <w:pPr>
              <w:pStyle w:val="ConsPlusNormal"/>
              <w:jc w:val="center"/>
            </w:pPr>
            <w:r>
              <w:t>2020</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0</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0</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н/д</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н/д</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2023</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2024</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2025</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9638" w:type="dxa"/>
            <w:gridSpan w:val="5"/>
            <w:vMerge w:val="restart"/>
          </w:tcPr>
          <w:p w:rsidR="00016E7D" w:rsidRDefault="00016E7D">
            <w:pPr>
              <w:pStyle w:val="ConsPlusNormal"/>
              <w:jc w:val="center"/>
            </w:pPr>
            <w:r>
              <w:lastRenderedPageBreak/>
              <w:t>Итого по подпрограмме "Развитие промышленности и инноваций в Ленинградской области"</w:t>
            </w:r>
          </w:p>
        </w:tc>
        <w:tc>
          <w:tcPr>
            <w:tcW w:w="680" w:type="dxa"/>
          </w:tcPr>
          <w:p w:rsidR="00016E7D" w:rsidRDefault="00016E7D">
            <w:pPr>
              <w:pStyle w:val="ConsPlusNormal"/>
              <w:jc w:val="center"/>
            </w:pPr>
            <w:r>
              <w:t>2020</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pPr>
          </w:p>
        </w:tc>
        <w:tc>
          <w:tcPr>
            <w:tcW w:w="1433" w:type="dxa"/>
          </w:tcPr>
          <w:p w:rsidR="00016E7D" w:rsidRDefault="00016E7D">
            <w:pPr>
              <w:pStyle w:val="ConsPlusNormal"/>
            </w:pPr>
          </w:p>
        </w:tc>
        <w:tc>
          <w:tcPr>
            <w:tcW w:w="1080" w:type="dxa"/>
          </w:tcPr>
          <w:p w:rsidR="00016E7D" w:rsidRDefault="00016E7D">
            <w:pPr>
              <w:pStyle w:val="ConsPlusNormal"/>
              <w:jc w:val="center"/>
            </w:pPr>
            <w:r>
              <w:t>1195570</w:t>
            </w:r>
          </w:p>
        </w:tc>
      </w:tr>
      <w:tr w:rsidR="00016E7D">
        <w:tc>
          <w:tcPr>
            <w:tcW w:w="9638" w:type="dxa"/>
            <w:gridSpan w:val="5"/>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pPr>
          </w:p>
        </w:tc>
        <w:tc>
          <w:tcPr>
            <w:tcW w:w="1433" w:type="dxa"/>
          </w:tcPr>
          <w:p w:rsidR="00016E7D" w:rsidRDefault="00016E7D">
            <w:pPr>
              <w:pStyle w:val="ConsPlusNormal"/>
            </w:pPr>
          </w:p>
        </w:tc>
        <w:tc>
          <w:tcPr>
            <w:tcW w:w="1080" w:type="dxa"/>
          </w:tcPr>
          <w:p w:rsidR="00016E7D" w:rsidRDefault="00016E7D">
            <w:pPr>
              <w:pStyle w:val="ConsPlusNormal"/>
              <w:jc w:val="center"/>
            </w:pPr>
          </w:p>
        </w:tc>
      </w:tr>
      <w:tr w:rsidR="00016E7D">
        <w:tc>
          <w:tcPr>
            <w:tcW w:w="9638" w:type="dxa"/>
            <w:gridSpan w:val="5"/>
            <w:vMerge/>
          </w:tcPr>
          <w:p w:rsidR="00016E7D" w:rsidRDefault="00016E7D">
            <w:pPr>
              <w:pStyle w:val="ConsPlusNormal"/>
            </w:pPr>
          </w:p>
        </w:tc>
        <w:tc>
          <w:tcPr>
            <w:tcW w:w="680" w:type="dxa"/>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pPr>
          </w:p>
        </w:tc>
        <w:tc>
          <w:tcPr>
            <w:tcW w:w="1433" w:type="dxa"/>
          </w:tcPr>
          <w:p w:rsidR="00016E7D" w:rsidRDefault="00016E7D">
            <w:pPr>
              <w:pStyle w:val="ConsPlusNormal"/>
            </w:pPr>
          </w:p>
        </w:tc>
        <w:tc>
          <w:tcPr>
            <w:tcW w:w="1080" w:type="dxa"/>
          </w:tcPr>
          <w:p w:rsidR="00016E7D" w:rsidRDefault="00016E7D">
            <w:pPr>
              <w:pStyle w:val="ConsPlusNormal"/>
              <w:jc w:val="center"/>
            </w:pPr>
            <w:r>
              <w:t>1204764</w:t>
            </w:r>
          </w:p>
        </w:tc>
      </w:tr>
      <w:tr w:rsidR="00016E7D">
        <w:tc>
          <w:tcPr>
            <w:tcW w:w="9638" w:type="dxa"/>
            <w:gridSpan w:val="5"/>
            <w:vMerge/>
          </w:tcPr>
          <w:p w:rsidR="00016E7D" w:rsidRDefault="00016E7D">
            <w:pPr>
              <w:pStyle w:val="ConsPlusNormal"/>
            </w:pPr>
          </w:p>
        </w:tc>
        <w:tc>
          <w:tcPr>
            <w:tcW w:w="680" w:type="dxa"/>
          </w:tcPr>
          <w:p w:rsidR="00016E7D" w:rsidRDefault="00016E7D">
            <w:pPr>
              <w:pStyle w:val="ConsPlusNormal"/>
              <w:jc w:val="center"/>
            </w:pPr>
            <w:r>
              <w:t>2023</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pPr>
          </w:p>
        </w:tc>
        <w:tc>
          <w:tcPr>
            <w:tcW w:w="1433" w:type="dxa"/>
          </w:tcPr>
          <w:p w:rsidR="00016E7D" w:rsidRDefault="00016E7D">
            <w:pPr>
              <w:pStyle w:val="ConsPlusNormal"/>
            </w:pPr>
          </w:p>
        </w:tc>
        <w:tc>
          <w:tcPr>
            <w:tcW w:w="1080" w:type="dxa"/>
          </w:tcPr>
          <w:p w:rsidR="00016E7D" w:rsidRDefault="00016E7D">
            <w:pPr>
              <w:pStyle w:val="ConsPlusNormal"/>
              <w:jc w:val="center"/>
            </w:pPr>
            <w:r>
              <w:t>670828</w:t>
            </w:r>
          </w:p>
        </w:tc>
      </w:tr>
      <w:tr w:rsidR="00016E7D">
        <w:tc>
          <w:tcPr>
            <w:tcW w:w="9638" w:type="dxa"/>
            <w:gridSpan w:val="5"/>
            <w:vMerge/>
          </w:tcPr>
          <w:p w:rsidR="00016E7D" w:rsidRDefault="00016E7D">
            <w:pPr>
              <w:pStyle w:val="ConsPlusNormal"/>
            </w:pPr>
          </w:p>
        </w:tc>
        <w:tc>
          <w:tcPr>
            <w:tcW w:w="680" w:type="dxa"/>
          </w:tcPr>
          <w:p w:rsidR="00016E7D" w:rsidRDefault="00016E7D">
            <w:pPr>
              <w:pStyle w:val="ConsPlusNormal"/>
              <w:jc w:val="center"/>
            </w:pPr>
            <w:r>
              <w:t>2024</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pPr>
          </w:p>
        </w:tc>
        <w:tc>
          <w:tcPr>
            <w:tcW w:w="1433" w:type="dxa"/>
          </w:tcPr>
          <w:p w:rsidR="00016E7D" w:rsidRDefault="00016E7D">
            <w:pPr>
              <w:pStyle w:val="ConsPlusNormal"/>
            </w:pPr>
          </w:p>
        </w:tc>
        <w:tc>
          <w:tcPr>
            <w:tcW w:w="1080" w:type="dxa"/>
          </w:tcPr>
          <w:p w:rsidR="00016E7D" w:rsidRDefault="00016E7D">
            <w:pPr>
              <w:pStyle w:val="ConsPlusNormal"/>
              <w:jc w:val="center"/>
            </w:pPr>
            <w:r>
              <w:t>670828</w:t>
            </w:r>
          </w:p>
        </w:tc>
      </w:tr>
      <w:tr w:rsidR="00016E7D">
        <w:tc>
          <w:tcPr>
            <w:tcW w:w="9638" w:type="dxa"/>
            <w:gridSpan w:val="5"/>
            <w:vMerge/>
          </w:tcPr>
          <w:p w:rsidR="00016E7D" w:rsidRDefault="00016E7D">
            <w:pPr>
              <w:pStyle w:val="ConsPlusNormal"/>
            </w:pPr>
          </w:p>
        </w:tc>
        <w:tc>
          <w:tcPr>
            <w:tcW w:w="680" w:type="dxa"/>
          </w:tcPr>
          <w:p w:rsidR="00016E7D" w:rsidRDefault="00016E7D">
            <w:pPr>
              <w:pStyle w:val="ConsPlusNormal"/>
              <w:jc w:val="center"/>
            </w:pPr>
            <w:r>
              <w:t>2025</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pPr>
          </w:p>
        </w:tc>
        <w:tc>
          <w:tcPr>
            <w:tcW w:w="1433" w:type="dxa"/>
          </w:tcPr>
          <w:p w:rsidR="00016E7D" w:rsidRDefault="00016E7D">
            <w:pPr>
              <w:pStyle w:val="ConsPlusNormal"/>
            </w:pPr>
          </w:p>
        </w:tc>
        <w:tc>
          <w:tcPr>
            <w:tcW w:w="1080" w:type="dxa"/>
          </w:tcPr>
          <w:p w:rsidR="00016E7D" w:rsidRDefault="00016E7D">
            <w:pPr>
              <w:pStyle w:val="ConsPlusNormal"/>
              <w:jc w:val="center"/>
            </w:pPr>
            <w:r>
              <w:t>670828</w:t>
            </w:r>
          </w:p>
        </w:tc>
      </w:tr>
      <w:tr w:rsidR="00016E7D">
        <w:tc>
          <w:tcPr>
            <w:tcW w:w="14984" w:type="dxa"/>
            <w:gridSpan w:val="10"/>
          </w:tcPr>
          <w:p w:rsidR="00016E7D" w:rsidRDefault="00016E7D">
            <w:pPr>
              <w:pStyle w:val="ConsPlusNormal"/>
              <w:jc w:val="center"/>
              <w:outlineLvl w:val="2"/>
            </w:pPr>
            <w:r>
              <w:t>Подпрограмма "Развитие малого, среднего предпринимательства и потребительского рынка в Ленинградской области"</w:t>
            </w:r>
          </w:p>
        </w:tc>
      </w:tr>
      <w:tr w:rsidR="00016E7D">
        <w:tc>
          <w:tcPr>
            <w:tcW w:w="454" w:type="dxa"/>
            <w:vMerge w:val="restart"/>
          </w:tcPr>
          <w:p w:rsidR="00016E7D" w:rsidRDefault="00016E7D">
            <w:pPr>
              <w:pStyle w:val="ConsPlusNormal"/>
              <w:jc w:val="center"/>
            </w:pPr>
            <w:r>
              <w:t>26</w:t>
            </w:r>
          </w:p>
        </w:tc>
        <w:tc>
          <w:tcPr>
            <w:tcW w:w="1474" w:type="dxa"/>
            <w:vMerge w:val="restart"/>
          </w:tcPr>
          <w:p w:rsidR="00016E7D" w:rsidRDefault="00016E7D">
            <w:pPr>
              <w:pStyle w:val="ConsPlusNormal"/>
            </w:pPr>
            <w:r>
              <w:t>Налог на прибыль организаций</w:t>
            </w:r>
          </w:p>
        </w:tc>
        <w:tc>
          <w:tcPr>
            <w:tcW w:w="2381" w:type="dxa"/>
            <w:vMerge w:val="restart"/>
          </w:tcPr>
          <w:p w:rsidR="00016E7D" w:rsidRDefault="00016E7D">
            <w:pPr>
              <w:pStyle w:val="ConsPlusNormal"/>
            </w:pPr>
            <w:r>
              <w:t xml:space="preserve">Областной закон от 08.04.1996 N 7-оз "О налогообложении организаций потребительской кооперации Ленинградской области" </w:t>
            </w:r>
            <w:hyperlink r:id="rId187">
              <w:r>
                <w:rPr>
                  <w:color w:val="0000FF"/>
                </w:rPr>
                <w:t>(статья 2)</w:t>
              </w:r>
            </w:hyperlink>
          </w:p>
        </w:tc>
        <w:tc>
          <w:tcPr>
            <w:tcW w:w="3175" w:type="dxa"/>
            <w:vMerge w:val="restart"/>
          </w:tcPr>
          <w:p w:rsidR="00016E7D" w:rsidRDefault="00016E7D">
            <w:pPr>
              <w:pStyle w:val="ConsPlusNormal"/>
            </w:pPr>
            <w:r>
              <w:t>Организации потребительской кооперации</w:t>
            </w:r>
          </w:p>
        </w:tc>
        <w:tc>
          <w:tcPr>
            <w:tcW w:w="2154" w:type="dxa"/>
            <w:vMerge w:val="restart"/>
          </w:tcPr>
          <w:p w:rsidR="00016E7D" w:rsidRDefault="00016E7D">
            <w:pPr>
              <w:pStyle w:val="ConsPlusNormal"/>
            </w:pPr>
            <w:r>
              <w:t>Количество субъектов малого и среднего предпринимательства (включая индивидуальных предпринимателей) в расчете на 1 тыс. человек населения; количество нестационарных торговых объектов круглогодичного размещения и мобильных торговых объектов</w:t>
            </w:r>
          </w:p>
        </w:tc>
        <w:tc>
          <w:tcPr>
            <w:tcW w:w="680" w:type="dxa"/>
          </w:tcPr>
          <w:p w:rsidR="00016E7D" w:rsidRDefault="00016E7D">
            <w:pPr>
              <w:pStyle w:val="ConsPlusNormal"/>
              <w:jc w:val="center"/>
            </w:pPr>
            <w:r>
              <w:t>2020</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6</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6202</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н/д</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н/д</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6</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6202</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val="restart"/>
          </w:tcPr>
          <w:p w:rsidR="00016E7D" w:rsidRDefault="00016E7D">
            <w:pPr>
              <w:pStyle w:val="ConsPlusNormal"/>
              <w:jc w:val="center"/>
            </w:pPr>
            <w:r>
              <w:t>27</w:t>
            </w:r>
          </w:p>
        </w:tc>
        <w:tc>
          <w:tcPr>
            <w:tcW w:w="1474" w:type="dxa"/>
            <w:vMerge w:val="restart"/>
          </w:tcPr>
          <w:p w:rsidR="00016E7D" w:rsidRDefault="00016E7D">
            <w:pPr>
              <w:pStyle w:val="ConsPlusNormal"/>
            </w:pPr>
            <w:r>
              <w:t>Транспортный налог</w:t>
            </w:r>
          </w:p>
        </w:tc>
        <w:tc>
          <w:tcPr>
            <w:tcW w:w="2381" w:type="dxa"/>
            <w:vMerge w:val="restart"/>
          </w:tcPr>
          <w:p w:rsidR="00016E7D" w:rsidRDefault="00016E7D">
            <w:pPr>
              <w:pStyle w:val="ConsPlusNormal"/>
            </w:pPr>
            <w:r>
              <w:t xml:space="preserve">Областной закон от 22.11.2002 N 51-оз "О </w:t>
            </w:r>
            <w:r>
              <w:lastRenderedPageBreak/>
              <w:t xml:space="preserve">транспортном налоге" </w:t>
            </w:r>
            <w:hyperlink r:id="rId188">
              <w:r>
                <w:rPr>
                  <w:color w:val="0000FF"/>
                </w:rPr>
                <w:t>(абзац двенадцатый статьи 3)</w:t>
              </w:r>
            </w:hyperlink>
          </w:p>
        </w:tc>
        <w:tc>
          <w:tcPr>
            <w:tcW w:w="3175" w:type="dxa"/>
            <w:vMerge w:val="restart"/>
          </w:tcPr>
          <w:p w:rsidR="00016E7D" w:rsidRDefault="00016E7D">
            <w:pPr>
              <w:pStyle w:val="ConsPlusNormal"/>
            </w:pPr>
            <w:r>
              <w:lastRenderedPageBreak/>
              <w:t>Организации народных художественных промыслов</w:t>
            </w:r>
          </w:p>
        </w:tc>
        <w:tc>
          <w:tcPr>
            <w:tcW w:w="2154" w:type="dxa"/>
            <w:vMerge w:val="restart"/>
          </w:tcPr>
          <w:p w:rsidR="00016E7D" w:rsidRDefault="00016E7D">
            <w:pPr>
              <w:pStyle w:val="ConsPlusNormal"/>
            </w:pPr>
            <w:r>
              <w:t xml:space="preserve">Количество субъектов малого и </w:t>
            </w:r>
            <w:r>
              <w:lastRenderedPageBreak/>
              <w:t>среднего предпринимательства (включая индивидуальных предпринимателей) в расчете на 1 тыс. человек населения; количество нестационарных торговых объектов круглогодичного размещения и мобильных торговых объектов</w:t>
            </w:r>
          </w:p>
        </w:tc>
        <w:tc>
          <w:tcPr>
            <w:tcW w:w="680" w:type="dxa"/>
          </w:tcPr>
          <w:p w:rsidR="00016E7D" w:rsidRDefault="00016E7D">
            <w:pPr>
              <w:pStyle w:val="ConsPlusNormal"/>
              <w:jc w:val="center"/>
            </w:pPr>
            <w:r>
              <w:lastRenderedPageBreak/>
              <w:t>2020</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2</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64</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н/д</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н/д</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2</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64</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2023</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2</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64</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2024</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2</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64</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2025</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2</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64</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val="restart"/>
          </w:tcPr>
          <w:p w:rsidR="00016E7D" w:rsidRDefault="00016E7D">
            <w:pPr>
              <w:pStyle w:val="ConsPlusNormal"/>
              <w:jc w:val="center"/>
            </w:pPr>
            <w:r>
              <w:t>28</w:t>
            </w:r>
          </w:p>
        </w:tc>
        <w:tc>
          <w:tcPr>
            <w:tcW w:w="1474" w:type="dxa"/>
            <w:vMerge w:val="restart"/>
          </w:tcPr>
          <w:p w:rsidR="00016E7D" w:rsidRDefault="00016E7D">
            <w:pPr>
              <w:pStyle w:val="ConsPlusNormal"/>
            </w:pPr>
            <w:r>
              <w:t>Налог на имущество организаций</w:t>
            </w:r>
          </w:p>
        </w:tc>
        <w:tc>
          <w:tcPr>
            <w:tcW w:w="2381" w:type="dxa"/>
            <w:vMerge w:val="restart"/>
          </w:tcPr>
          <w:p w:rsidR="00016E7D" w:rsidRDefault="00016E7D">
            <w:pPr>
              <w:pStyle w:val="ConsPlusNormal"/>
            </w:pPr>
            <w:r>
              <w:t xml:space="preserve">Областной закон от 25.11.2003 N 98-оз "О налоге на имущество организаций" </w:t>
            </w:r>
            <w:hyperlink r:id="rId189">
              <w:r>
                <w:rPr>
                  <w:color w:val="0000FF"/>
                </w:rPr>
                <w:t>(пункт "и" части 1 статьи 3-1)</w:t>
              </w:r>
            </w:hyperlink>
          </w:p>
        </w:tc>
        <w:tc>
          <w:tcPr>
            <w:tcW w:w="3175" w:type="dxa"/>
            <w:vMerge w:val="restart"/>
          </w:tcPr>
          <w:p w:rsidR="00016E7D" w:rsidRDefault="00016E7D">
            <w:pPr>
              <w:pStyle w:val="ConsPlusNormal"/>
            </w:pPr>
            <w:r>
              <w:t xml:space="preserve">Организации поддержки субъектов малого предпринимательства, доля участия Ленинградской области и(или) муниципальных образований Ленинградской области в уставном капитале которых более 50 проц. и(или) представители Ленинградской области и(или) муниципальных образований входят в попечительский совет или </w:t>
            </w:r>
            <w:r>
              <w:lastRenderedPageBreak/>
              <w:t>органы управления такой организации; оказывающие консультационные, аудиторские, обучающие, финансовые, юридические, организационно-технические, научно-исследовательские услуги, направленные на содействие развитию малого предпринимательства</w:t>
            </w:r>
          </w:p>
        </w:tc>
        <w:tc>
          <w:tcPr>
            <w:tcW w:w="2154" w:type="dxa"/>
            <w:vMerge w:val="restart"/>
          </w:tcPr>
          <w:p w:rsidR="00016E7D" w:rsidRDefault="00016E7D">
            <w:pPr>
              <w:pStyle w:val="ConsPlusNormal"/>
            </w:pPr>
            <w:r>
              <w:lastRenderedPageBreak/>
              <w:t xml:space="preserve">Доля организаций инфраструктуры поддержки субъектов малого и среднего предпринимательства, соответствующих стандартам на территории региона, в общем числе организаций инфраструктуры поддержки субъектов </w:t>
            </w:r>
            <w:r>
              <w:lastRenderedPageBreak/>
              <w:t>малого и среднего предпринимательства региона</w:t>
            </w:r>
          </w:p>
        </w:tc>
        <w:tc>
          <w:tcPr>
            <w:tcW w:w="680" w:type="dxa"/>
          </w:tcPr>
          <w:p w:rsidR="00016E7D" w:rsidRDefault="00016E7D">
            <w:pPr>
              <w:pStyle w:val="ConsPlusNormal"/>
              <w:jc w:val="center"/>
            </w:pPr>
            <w:r>
              <w:lastRenderedPageBreak/>
              <w:t>2020</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1</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13</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н/д</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н/д</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16</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2023</w:t>
            </w:r>
          </w:p>
        </w:tc>
        <w:tc>
          <w:tcPr>
            <w:tcW w:w="1433" w:type="dxa"/>
          </w:tcPr>
          <w:p w:rsidR="00016E7D" w:rsidRDefault="00016E7D">
            <w:pPr>
              <w:pStyle w:val="ConsPlusNormal"/>
            </w:pPr>
            <w:r>
              <w:t xml:space="preserve">Плановое </w:t>
            </w:r>
            <w:r>
              <w:lastRenderedPageBreak/>
              <w:t>значение</w:t>
            </w:r>
          </w:p>
        </w:tc>
        <w:tc>
          <w:tcPr>
            <w:tcW w:w="720" w:type="dxa"/>
          </w:tcPr>
          <w:p w:rsidR="00016E7D" w:rsidRDefault="00016E7D">
            <w:pPr>
              <w:pStyle w:val="ConsPlusNormal"/>
              <w:jc w:val="center"/>
            </w:pPr>
            <w:r>
              <w:lastRenderedPageBreak/>
              <w:t>1</w:t>
            </w:r>
          </w:p>
        </w:tc>
        <w:tc>
          <w:tcPr>
            <w:tcW w:w="1433" w:type="dxa"/>
          </w:tcPr>
          <w:p w:rsidR="00016E7D" w:rsidRDefault="00016E7D">
            <w:pPr>
              <w:pStyle w:val="ConsPlusNormal"/>
            </w:pPr>
            <w:r>
              <w:t xml:space="preserve">Плановое </w:t>
            </w:r>
            <w:r>
              <w:lastRenderedPageBreak/>
              <w:t>значение</w:t>
            </w:r>
          </w:p>
        </w:tc>
        <w:tc>
          <w:tcPr>
            <w:tcW w:w="1080" w:type="dxa"/>
          </w:tcPr>
          <w:p w:rsidR="00016E7D" w:rsidRDefault="00016E7D">
            <w:pPr>
              <w:pStyle w:val="ConsPlusNormal"/>
              <w:jc w:val="center"/>
            </w:pPr>
            <w:r>
              <w:lastRenderedPageBreak/>
              <w:t>16</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2024</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16</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2025</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16</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val="restart"/>
          </w:tcPr>
          <w:p w:rsidR="00016E7D" w:rsidRDefault="00016E7D">
            <w:pPr>
              <w:pStyle w:val="ConsPlusNormal"/>
              <w:jc w:val="center"/>
            </w:pPr>
            <w:r>
              <w:t>29</w:t>
            </w:r>
          </w:p>
        </w:tc>
        <w:tc>
          <w:tcPr>
            <w:tcW w:w="1474" w:type="dxa"/>
            <w:vMerge w:val="restart"/>
          </w:tcPr>
          <w:p w:rsidR="00016E7D" w:rsidRDefault="00016E7D">
            <w:pPr>
              <w:pStyle w:val="ConsPlusNormal"/>
            </w:pPr>
            <w:r>
              <w:t>Налог на имущество организаций</w:t>
            </w:r>
          </w:p>
        </w:tc>
        <w:tc>
          <w:tcPr>
            <w:tcW w:w="2381" w:type="dxa"/>
            <w:vMerge w:val="restart"/>
          </w:tcPr>
          <w:p w:rsidR="00016E7D" w:rsidRDefault="00016E7D">
            <w:pPr>
              <w:pStyle w:val="ConsPlusNormal"/>
            </w:pPr>
            <w:r>
              <w:t xml:space="preserve">Областной закон от 25.11.2003 N 98-оз "О налоге на имущество организаций" </w:t>
            </w:r>
            <w:hyperlink r:id="rId190">
              <w:r>
                <w:rPr>
                  <w:color w:val="0000FF"/>
                </w:rPr>
                <w:t>(пункт "л" части 1 статьи 3-1)</w:t>
              </w:r>
            </w:hyperlink>
          </w:p>
        </w:tc>
        <w:tc>
          <w:tcPr>
            <w:tcW w:w="3175" w:type="dxa"/>
            <w:vMerge w:val="restart"/>
          </w:tcPr>
          <w:p w:rsidR="00016E7D" w:rsidRDefault="00016E7D">
            <w:pPr>
              <w:pStyle w:val="ConsPlusNormal"/>
            </w:pPr>
            <w:r>
              <w:t>Организации народных художественных промыслов</w:t>
            </w:r>
          </w:p>
        </w:tc>
        <w:tc>
          <w:tcPr>
            <w:tcW w:w="2154" w:type="dxa"/>
            <w:vMerge w:val="restart"/>
          </w:tcPr>
          <w:p w:rsidR="00016E7D" w:rsidRDefault="00016E7D">
            <w:pPr>
              <w:pStyle w:val="ConsPlusNormal"/>
            </w:pPr>
            <w:r>
              <w:t>Количество субъектов малого и среднего предпринимательства (включая индивидуальных предпринимателей) в расчете на 1 тыс. человек населения; количество нестационарных торговых объектов круглогодичного размещения и мобильных торговых объектов</w:t>
            </w:r>
          </w:p>
        </w:tc>
        <w:tc>
          <w:tcPr>
            <w:tcW w:w="680" w:type="dxa"/>
          </w:tcPr>
          <w:p w:rsidR="00016E7D" w:rsidRDefault="00016E7D">
            <w:pPr>
              <w:pStyle w:val="ConsPlusNormal"/>
              <w:jc w:val="center"/>
            </w:pPr>
            <w:r>
              <w:t>2020</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3</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557</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3</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557</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2023</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3</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557</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2024</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3</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557</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2025</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3</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557</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val="restart"/>
          </w:tcPr>
          <w:p w:rsidR="00016E7D" w:rsidRDefault="00016E7D">
            <w:pPr>
              <w:pStyle w:val="ConsPlusNormal"/>
              <w:jc w:val="center"/>
            </w:pPr>
            <w:r>
              <w:t>30</w:t>
            </w:r>
          </w:p>
        </w:tc>
        <w:tc>
          <w:tcPr>
            <w:tcW w:w="1474" w:type="dxa"/>
            <w:vMerge w:val="restart"/>
          </w:tcPr>
          <w:p w:rsidR="00016E7D" w:rsidRDefault="00016E7D">
            <w:pPr>
              <w:pStyle w:val="ConsPlusNormal"/>
            </w:pPr>
            <w:r>
              <w:t>Налог на имущество организаций</w:t>
            </w:r>
          </w:p>
        </w:tc>
        <w:tc>
          <w:tcPr>
            <w:tcW w:w="2381" w:type="dxa"/>
            <w:vMerge w:val="restart"/>
          </w:tcPr>
          <w:p w:rsidR="00016E7D" w:rsidRDefault="00016E7D">
            <w:pPr>
              <w:pStyle w:val="ConsPlusNormal"/>
            </w:pPr>
            <w:r>
              <w:t xml:space="preserve">Областной закон от 25.11.2003 N 98-оз "О налоге на имущество организаций" </w:t>
            </w:r>
            <w:hyperlink r:id="rId191">
              <w:r>
                <w:rPr>
                  <w:color w:val="0000FF"/>
                </w:rPr>
                <w:t>(пункт "п" части 1 статьи 3-1)</w:t>
              </w:r>
            </w:hyperlink>
          </w:p>
        </w:tc>
        <w:tc>
          <w:tcPr>
            <w:tcW w:w="3175" w:type="dxa"/>
            <w:vMerge w:val="restart"/>
          </w:tcPr>
          <w:p w:rsidR="00016E7D" w:rsidRDefault="00016E7D">
            <w:pPr>
              <w:pStyle w:val="ConsPlusNormal"/>
            </w:pPr>
            <w:r>
              <w:t>Предприятия потребительской кооперации, производственные кооперативы</w:t>
            </w:r>
          </w:p>
        </w:tc>
        <w:tc>
          <w:tcPr>
            <w:tcW w:w="2154" w:type="dxa"/>
            <w:vMerge w:val="restart"/>
          </w:tcPr>
          <w:p w:rsidR="00016E7D" w:rsidRDefault="00016E7D">
            <w:pPr>
              <w:pStyle w:val="ConsPlusNormal"/>
            </w:pPr>
            <w:r>
              <w:t>Количество субъектов малого и среднего предпринимательства (включая индивидуальных предпринимателей) в расчете на 1 тыс. человек населения; количество нестационарных торговых объектов круглогодичного размещения и мобильных торговых объектов</w:t>
            </w:r>
          </w:p>
        </w:tc>
        <w:tc>
          <w:tcPr>
            <w:tcW w:w="680" w:type="dxa"/>
          </w:tcPr>
          <w:p w:rsidR="00016E7D" w:rsidRDefault="00016E7D">
            <w:pPr>
              <w:pStyle w:val="ConsPlusNormal"/>
              <w:jc w:val="center"/>
            </w:pPr>
            <w:r>
              <w:t>2020</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14</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17717</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н/д</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н/д</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14</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17717</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2023</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14</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17717</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2024</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14</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17717</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2025</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14</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17717</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val="restart"/>
          </w:tcPr>
          <w:p w:rsidR="00016E7D" w:rsidRDefault="00016E7D">
            <w:pPr>
              <w:pStyle w:val="ConsPlusNormal"/>
              <w:jc w:val="center"/>
            </w:pPr>
            <w:r>
              <w:t>31</w:t>
            </w:r>
          </w:p>
        </w:tc>
        <w:tc>
          <w:tcPr>
            <w:tcW w:w="1474" w:type="dxa"/>
            <w:vMerge w:val="restart"/>
          </w:tcPr>
          <w:p w:rsidR="00016E7D" w:rsidRDefault="00016E7D">
            <w:pPr>
              <w:pStyle w:val="ConsPlusNormal"/>
            </w:pPr>
            <w:r>
              <w:t>Упрощенная система налогообложе</w:t>
            </w:r>
            <w:r>
              <w:lastRenderedPageBreak/>
              <w:t>ния</w:t>
            </w:r>
          </w:p>
        </w:tc>
        <w:tc>
          <w:tcPr>
            <w:tcW w:w="2381" w:type="dxa"/>
            <w:vMerge w:val="restart"/>
          </w:tcPr>
          <w:p w:rsidR="00016E7D" w:rsidRDefault="00016E7D">
            <w:pPr>
              <w:pStyle w:val="ConsPlusNormal"/>
            </w:pPr>
            <w:r>
              <w:lastRenderedPageBreak/>
              <w:t xml:space="preserve">Областной закон от 12.10.2009 N 78-оз "Об установлении ставки </w:t>
            </w:r>
            <w:r>
              <w:lastRenderedPageBreak/>
              <w:t xml:space="preserve">налога, взимаемого в связи с применением упрощенной системы налогообложения, на территории Ленинградской области" </w:t>
            </w:r>
            <w:hyperlink r:id="rId192">
              <w:r>
                <w:rPr>
                  <w:color w:val="0000FF"/>
                </w:rPr>
                <w:t>(статья 1)</w:t>
              </w:r>
            </w:hyperlink>
          </w:p>
        </w:tc>
        <w:tc>
          <w:tcPr>
            <w:tcW w:w="3175" w:type="dxa"/>
            <w:vMerge w:val="restart"/>
          </w:tcPr>
          <w:p w:rsidR="00016E7D" w:rsidRDefault="00016E7D">
            <w:pPr>
              <w:pStyle w:val="ConsPlusNormal"/>
            </w:pPr>
            <w:r>
              <w:lastRenderedPageBreak/>
              <w:t xml:space="preserve">Налогоплательщики, применяющие УСН, выбравшие в качестве объекта </w:t>
            </w:r>
            <w:r>
              <w:lastRenderedPageBreak/>
              <w:t>налогообложения доходы, уменьшенные на величину расходов</w:t>
            </w:r>
          </w:p>
        </w:tc>
        <w:tc>
          <w:tcPr>
            <w:tcW w:w="2154" w:type="dxa"/>
            <w:vMerge w:val="restart"/>
          </w:tcPr>
          <w:p w:rsidR="00016E7D" w:rsidRDefault="00016E7D">
            <w:pPr>
              <w:pStyle w:val="ConsPlusNormal"/>
            </w:pPr>
            <w:r>
              <w:lastRenderedPageBreak/>
              <w:t xml:space="preserve">Количество субъектов малого и среднего </w:t>
            </w:r>
            <w:r>
              <w:lastRenderedPageBreak/>
              <w:t>предпринимательства (включая индивидуальных предпринимателей) в расчете на 1 тыс. человек населения</w:t>
            </w:r>
          </w:p>
        </w:tc>
        <w:tc>
          <w:tcPr>
            <w:tcW w:w="680" w:type="dxa"/>
          </w:tcPr>
          <w:p w:rsidR="00016E7D" w:rsidRDefault="00016E7D">
            <w:pPr>
              <w:pStyle w:val="ConsPlusNormal"/>
              <w:jc w:val="center"/>
            </w:pPr>
            <w:r>
              <w:lastRenderedPageBreak/>
              <w:t>2020</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12639</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3846697</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 xml:space="preserve">Фактическое </w:t>
            </w:r>
            <w:r>
              <w:lastRenderedPageBreak/>
              <w:t>значение</w:t>
            </w:r>
          </w:p>
        </w:tc>
        <w:tc>
          <w:tcPr>
            <w:tcW w:w="720" w:type="dxa"/>
          </w:tcPr>
          <w:p w:rsidR="00016E7D" w:rsidRDefault="00016E7D">
            <w:pPr>
              <w:pStyle w:val="ConsPlusNormal"/>
              <w:jc w:val="center"/>
            </w:pPr>
            <w:r>
              <w:lastRenderedPageBreak/>
              <w:t>н/д</w:t>
            </w:r>
          </w:p>
        </w:tc>
        <w:tc>
          <w:tcPr>
            <w:tcW w:w="1433" w:type="dxa"/>
          </w:tcPr>
          <w:p w:rsidR="00016E7D" w:rsidRDefault="00016E7D">
            <w:pPr>
              <w:pStyle w:val="ConsPlusNormal"/>
            </w:pPr>
            <w:r>
              <w:t xml:space="preserve">Фактическое </w:t>
            </w:r>
            <w:r>
              <w:lastRenderedPageBreak/>
              <w:t>значение</w:t>
            </w:r>
          </w:p>
        </w:tc>
        <w:tc>
          <w:tcPr>
            <w:tcW w:w="1080" w:type="dxa"/>
          </w:tcPr>
          <w:p w:rsidR="00016E7D" w:rsidRDefault="00016E7D">
            <w:pPr>
              <w:pStyle w:val="ConsPlusNormal"/>
              <w:jc w:val="center"/>
            </w:pPr>
            <w:r>
              <w:lastRenderedPageBreak/>
              <w:t>н/д</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12639</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3846697</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2023</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12639</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3846697</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2024</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12639</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3846697</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2025</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12639</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3846697</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pPr>
          </w:p>
        </w:tc>
      </w:tr>
      <w:tr w:rsidR="00016E7D">
        <w:tc>
          <w:tcPr>
            <w:tcW w:w="454" w:type="dxa"/>
            <w:vMerge w:val="restart"/>
          </w:tcPr>
          <w:p w:rsidR="00016E7D" w:rsidRDefault="00016E7D">
            <w:pPr>
              <w:pStyle w:val="ConsPlusNormal"/>
              <w:jc w:val="center"/>
            </w:pPr>
            <w:r>
              <w:t>32</w:t>
            </w:r>
          </w:p>
        </w:tc>
        <w:tc>
          <w:tcPr>
            <w:tcW w:w="1474" w:type="dxa"/>
            <w:vMerge w:val="restart"/>
          </w:tcPr>
          <w:p w:rsidR="00016E7D" w:rsidRDefault="00016E7D">
            <w:pPr>
              <w:pStyle w:val="ConsPlusNormal"/>
            </w:pPr>
            <w:r>
              <w:t>Упрощенная система налогообложения</w:t>
            </w:r>
          </w:p>
        </w:tc>
        <w:tc>
          <w:tcPr>
            <w:tcW w:w="2381" w:type="dxa"/>
            <w:vMerge w:val="restart"/>
          </w:tcPr>
          <w:p w:rsidR="00016E7D" w:rsidRDefault="00016E7D">
            <w:pPr>
              <w:pStyle w:val="ConsPlusNormal"/>
            </w:pPr>
            <w:r>
              <w:t xml:space="preserve">Областной закон от 12.10.2009 N 78-оз "Об установлении ставки налога, взимаемого в связи с применением упрощенной системы налогообложения, на территории Ленинградской области" </w:t>
            </w:r>
            <w:hyperlink r:id="rId193">
              <w:r>
                <w:rPr>
                  <w:color w:val="0000FF"/>
                </w:rPr>
                <w:t>(статья 1-1)</w:t>
              </w:r>
            </w:hyperlink>
          </w:p>
        </w:tc>
        <w:tc>
          <w:tcPr>
            <w:tcW w:w="3175" w:type="dxa"/>
            <w:vMerge w:val="restart"/>
          </w:tcPr>
          <w:p w:rsidR="00016E7D" w:rsidRDefault="00016E7D">
            <w:pPr>
              <w:pStyle w:val="ConsPlusNormal"/>
            </w:pPr>
            <w:r>
              <w:t xml:space="preserve">Индивидуальные предприниматели, впервые зарегистрированные и осуществляющие установленные областным </w:t>
            </w:r>
            <w:hyperlink r:id="rId194">
              <w:r>
                <w:rPr>
                  <w:color w:val="0000FF"/>
                </w:rPr>
                <w:t>законом</w:t>
              </w:r>
            </w:hyperlink>
            <w:r>
              <w:t xml:space="preserve"> от 12.10.2009 N 78-оз "Об установлении ставки налога, взимаемого в связи с применением упрощенной системы налогообложения, на территории Ленинградской области" виды предпринимательской </w:t>
            </w:r>
            <w:r>
              <w:lastRenderedPageBreak/>
              <w:t>деятельности в производственной, социальной и(или) научной сферах, а также в сфере бытовых услуг населению и услуг по предоставлению мест для временного проживания</w:t>
            </w:r>
          </w:p>
        </w:tc>
        <w:tc>
          <w:tcPr>
            <w:tcW w:w="2154" w:type="dxa"/>
            <w:vMerge w:val="restart"/>
          </w:tcPr>
          <w:p w:rsidR="00016E7D" w:rsidRDefault="00016E7D">
            <w:pPr>
              <w:pStyle w:val="ConsPlusNormal"/>
            </w:pPr>
            <w:r>
              <w:lastRenderedPageBreak/>
              <w:t>Численность занятых в сфере малого и среднего предпринимательства, включая индивидуальных предпринимателей и самозанятых</w:t>
            </w:r>
          </w:p>
        </w:tc>
        <w:tc>
          <w:tcPr>
            <w:tcW w:w="680" w:type="dxa"/>
          </w:tcPr>
          <w:p w:rsidR="00016E7D" w:rsidRDefault="00016E7D">
            <w:pPr>
              <w:pStyle w:val="ConsPlusNormal"/>
              <w:jc w:val="center"/>
            </w:pPr>
            <w:r>
              <w:t>2020</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270</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99506</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н/д</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н/д</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270</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99506</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2023</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270</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99506</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2024</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270</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99506</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2025</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270</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99506</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val="restart"/>
          </w:tcPr>
          <w:p w:rsidR="00016E7D" w:rsidRDefault="00016E7D">
            <w:pPr>
              <w:pStyle w:val="ConsPlusNormal"/>
              <w:jc w:val="center"/>
            </w:pPr>
            <w:r>
              <w:t>33</w:t>
            </w:r>
          </w:p>
        </w:tc>
        <w:tc>
          <w:tcPr>
            <w:tcW w:w="1474" w:type="dxa"/>
            <w:vMerge w:val="restart"/>
          </w:tcPr>
          <w:p w:rsidR="00016E7D" w:rsidRDefault="00016E7D">
            <w:pPr>
              <w:pStyle w:val="ConsPlusNormal"/>
            </w:pPr>
            <w:r>
              <w:t>Упрощенная система налогообложения</w:t>
            </w:r>
          </w:p>
        </w:tc>
        <w:tc>
          <w:tcPr>
            <w:tcW w:w="2381" w:type="dxa"/>
            <w:vMerge w:val="restart"/>
          </w:tcPr>
          <w:p w:rsidR="00016E7D" w:rsidRDefault="00016E7D">
            <w:pPr>
              <w:pStyle w:val="ConsPlusNormal"/>
            </w:pPr>
            <w:r>
              <w:t xml:space="preserve">Областной закон от 12.10.2009 N 78-оз "Об установлении ставки налога, взимаемого в связи с применением упрощенной системы налогообложения, на территории Ленинградской области" </w:t>
            </w:r>
            <w:hyperlink r:id="rId195">
              <w:r>
                <w:rPr>
                  <w:color w:val="0000FF"/>
                </w:rPr>
                <w:t>(пункт 1 статьи 1-2)</w:t>
              </w:r>
            </w:hyperlink>
          </w:p>
        </w:tc>
        <w:tc>
          <w:tcPr>
            <w:tcW w:w="3175" w:type="dxa"/>
            <w:vMerge w:val="restart"/>
          </w:tcPr>
          <w:p w:rsidR="00016E7D" w:rsidRDefault="00016E7D">
            <w:pPr>
              <w:pStyle w:val="ConsPlusNormal"/>
            </w:pPr>
            <w:r>
              <w:t xml:space="preserve">Организации и индивидуальные предприниматели, осуществляющие установленные областным </w:t>
            </w:r>
            <w:hyperlink r:id="rId196">
              <w:r>
                <w:rPr>
                  <w:color w:val="0000FF"/>
                </w:rPr>
                <w:t>законом</w:t>
              </w:r>
            </w:hyperlink>
            <w:r>
              <w:t xml:space="preserve"> от 12.10.2009 N 78-оз "Об установлении ставки налога, взимаемого в связи с применением упрощенной системы налогообложения, на территории Ленинградской области" виды деятельности и выбравшие объектом налогообложения доходы</w:t>
            </w:r>
          </w:p>
        </w:tc>
        <w:tc>
          <w:tcPr>
            <w:tcW w:w="2154" w:type="dxa"/>
            <w:vMerge w:val="restart"/>
          </w:tcPr>
          <w:p w:rsidR="00016E7D" w:rsidRDefault="00016E7D">
            <w:pPr>
              <w:pStyle w:val="ConsPlusNormal"/>
            </w:pPr>
            <w:r>
              <w:t>Оборот субъектов малого и среднего предпринимательства в постоянных ценах по отношению к показателю 2014 года</w:t>
            </w:r>
          </w:p>
        </w:tc>
        <w:tc>
          <w:tcPr>
            <w:tcW w:w="680" w:type="dxa"/>
          </w:tcPr>
          <w:p w:rsidR="00016E7D" w:rsidRDefault="00016E7D">
            <w:pPr>
              <w:pStyle w:val="ConsPlusNormal"/>
              <w:jc w:val="center"/>
            </w:pPr>
            <w:r>
              <w:t>2020</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500</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187434</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н/д</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н/д</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500</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187434</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2023</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500</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187434</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2024</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500</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187434</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2025</w:t>
            </w:r>
          </w:p>
        </w:tc>
        <w:tc>
          <w:tcPr>
            <w:tcW w:w="1433" w:type="dxa"/>
          </w:tcPr>
          <w:p w:rsidR="00016E7D" w:rsidRDefault="00016E7D">
            <w:pPr>
              <w:pStyle w:val="ConsPlusNormal"/>
            </w:pPr>
            <w:r>
              <w:t xml:space="preserve">Плановое </w:t>
            </w:r>
            <w:r>
              <w:lastRenderedPageBreak/>
              <w:t>значение</w:t>
            </w:r>
          </w:p>
        </w:tc>
        <w:tc>
          <w:tcPr>
            <w:tcW w:w="720" w:type="dxa"/>
          </w:tcPr>
          <w:p w:rsidR="00016E7D" w:rsidRDefault="00016E7D">
            <w:pPr>
              <w:pStyle w:val="ConsPlusNormal"/>
              <w:jc w:val="center"/>
            </w:pPr>
            <w:r>
              <w:lastRenderedPageBreak/>
              <w:t>500</w:t>
            </w:r>
          </w:p>
        </w:tc>
        <w:tc>
          <w:tcPr>
            <w:tcW w:w="1433" w:type="dxa"/>
          </w:tcPr>
          <w:p w:rsidR="00016E7D" w:rsidRDefault="00016E7D">
            <w:pPr>
              <w:pStyle w:val="ConsPlusNormal"/>
            </w:pPr>
            <w:r>
              <w:t xml:space="preserve">Плановое </w:t>
            </w:r>
            <w:r>
              <w:lastRenderedPageBreak/>
              <w:t>значение</w:t>
            </w:r>
          </w:p>
        </w:tc>
        <w:tc>
          <w:tcPr>
            <w:tcW w:w="1080" w:type="dxa"/>
          </w:tcPr>
          <w:p w:rsidR="00016E7D" w:rsidRDefault="00016E7D">
            <w:pPr>
              <w:pStyle w:val="ConsPlusNormal"/>
              <w:jc w:val="center"/>
            </w:pPr>
            <w:r>
              <w:lastRenderedPageBreak/>
              <w:t>187434</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val="restart"/>
          </w:tcPr>
          <w:p w:rsidR="00016E7D" w:rsidRDefault="00016E7D">
            <w:pPr>
              <w:pStyle w:val="ConsPlusNormal"/>
              <w:jc w:val="center"/>
            </w:pPr>
            <w:r>
              <w:t>34</w:t>
            </w:r>
          </w:p>
        </w:tc>
        <w:tc>
          <w:tcPr>
            <w:tcW w:w="1474" w:type="dxa"/>
            <w:vMerge w:val="restart"/>
          </w:tcPr>
          <w:p w:rsidR="00016E7D" w:rsidRDefault="00016E7D">
            <w:pPr>
              <w:pStyle w:val="ConsPlusNormal"/>
            </w:pPr>
            <w:r>
              <w:t>Упрощенная система налогообложения</w:t>
            </w:r>
          </w:p>
        </w:tc>
        <w:tc>
          <w:tcPr>
            <w:tcW w:w="2381" w:type="dxa"/>
            <w:vMerge w:val="restart"/>
          </w:tcPr>
          <w:p w:rsidR="00016E7D" w:rsidRDefault="00016E7D">
            <w:pPr>
              <w:pStyle w:val="ConsPlusNormal"/>
            </w:pPr>
            <w:r>
              <w:t xml:space="preserve">Областной закон от 12.10.2009 N 78-оз "Об установлении ставки налога, взимаемого в связи с применением упрощенной системы налогообложения, на территории Ленинградской области" </w:t>
            </w:r>
            <w:hyperlink r:id="rId197">
              <w:r>
                <w:rPr>
                  <w:color w:val="0000FF"/>
                </w:rPr>
                <w:t>(пункт 2 статьи 1-2)</w:t>
              </w:r>
            </w:hyperlink>
          </w:p>
        </w:tc>
        <w:tc>
          <w:tcPr>
            <w:tcW w:w="3175" w:type="dxa"/>
            <w:vMerge w:val="restart"/>
          </w:tcPr>
          <w:p w:rsidR="00016E7D" w:rsidRDefault="00016E7D">
            <w:pPr>
              <w:pStyle w:val="ConsPlusNormal"/>
            </w:pPr>
            <w:r>
              <w:t xml:space="preserve">Организации и индивидуальные предприниматели, осуществляющие установленные областным </w:t>
            </w:r>
            <w:hyperlink r:id="rId198">
              <w:r>
                <w:rPr>
                  <w:color w:val="0000FF"/>
                </w:rPr>
                <w:t>законом</w:t>
              </w:r>
            </w:hyperlink>
            <w:r>
              <w:t xml:space="preserve"> от 12.10.2009 N 78-оз "Об установлении ставки налога, взимаемого в связи с применением упрощенной системы налогообложения, на территории Ленинградской области" виды деятельности и выбравшие объектом налогообложения доходы</w:t>
            </w:r>
          </w:p>
        </w:tc>
        <w:tc>
          <w:tcPr>
            <w:tcW w:w="2154" w:type="dxa"/>
            <w:vMerge w:val="restart"/>
          </w:tcPr>
          <w:p w:rsidR="00016E7D" w:rsidRDefault="00016E7D">
            <w:pPr>
              <w:pStyle w:val="ConsPlusNormal"/>
            </w:pPr>
            <w:r>
              <w:t>Оборот субъектов малого и среднего предпринимательства в постоянных ценах по отношению к показателю 2014 года</w:t>
            </w:r>
          </w:p>
        </w:tc>
        <w:tc>
          <w:tcPr>
            <w:tcW w:w="680" w:type="dxa"/>
          </w:tcPr>
          <w:p w:rsidR="00016E7D" w:rsidRDefault="00016E7D">
            <w:pPr>
              <w:pStyle w:val="ConsPlusNormal"/>
              <w:jc w:val="center"/>
            </w:pPr>
            <w:r>
              <w:t>2020</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260</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26747</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н/д</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н/д</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260</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26747</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2023</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260</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26747</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2024</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260</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26747</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2025</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260</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26747</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pPr>
          </w:p>
        </w:tc>
      </w:tr>
      <w:tr w:rsidR="00016E7D">
        <w:tc>
          <w:tcPr>
            <w:tcW w:w="454" w:type="dxa"/>
            <w:vMerge w:val="restart"/>
          </w:tcPr>
          <w:p w:rsidR="00016E7D" w:rsidRDefault="00016E7D">
            <w:pPr>
              <w:pStyle w:val="ConsPlusNormal"/>
              <w:jc w:val="center"/>
            </w:pPr>
            <w:r>
              <w:t>35</w:t>
            </w:r>
          </w:p>
        </w:tc>
        <w:tc>
          <w:tcPr>
            <w:tcW w:w="1474" w:type="dxa"/>
            <w:vMerge w:val="restart"/>
          </w:tcPr>
          <w:p w:rsidR="00016E7D" w:rsidRDefault="00016E7D">
            <w:pPr>
              <w:pStyle w:val="ConsPlusNormal"/>
            </w:pPr>
            <w:r>
              <w:t>Патентная система налогообложения</w:t>
            </w:r>
          </w:p>
        </w:tc>
        <w:tc>
          <w:tcPr>
            <w:tcW w:w="2381" w:type="dxa"/>
            <w:vMerge w:val="restart"/>
          </w:tcPr>
          <w:p w:rsidR="00016E7D" w:rsidRDefault="00016E7D">
            <w:pPr>
              <w:pStyle w:val="ConsPlusNormal"/>
            </w:pPr>
            <w:r>
              <w:t xml:space="preserve">Областной закон от 07.11.2012 N 80-оз "О патентной системе налогообложения на </w:t>
            </w:r>
            <w:r>
              <w:lastRenderedPageBreak/>
              <w:t xml:space="preserve">территории Ленинградской области" </w:t>
            </w:r>
            <w:hyperlink r:id="rId199">
              <w:r>
                <w:rPr>
                  <w:color w:val="0000FF"/>
                </w:rPr>
                <w:t>(статья 1-1)</w:t>
              </w:r>
            </w:hyperlink>
          </w:p>
        </w:tc>
        <w:tc>
          <w:tcPr>
            <w:tcW w:w="3175" w:type="dxa"/>
            <w:vMerge w:val="restart"/>
          </w:tcPr>
          <w:p w:rsidR="00016E7D" w:rsidRDefault="00016E7D">
            <w:pPr>
              <w:pStyle w:val="ConsPlusNormal"/>
            </w:pPr>
            <w:r>
              <w:lastRenderedPageBreak/>
              <w:t xml:space="preserve">Индивидуальные предприниматели, в отношении которых применяется патентная система налогообложения, </w:t>
            </w:r>
            <w:r>
              <w:lastRenderedPageBreak/>
              <w:t xml:space="preserve">осуществляющие установленные областным </w:t>
            </w:r>
            <w:hyperlink r:id="rId200">
              <w:r>
                <w:rPr>
                  <w:color w:val="0000FF"/>
                </w:rPr>
                <w:t>законом</w:t>
              </w:r>
            </w:hyperlink>
            <w:r>
              <w:t xml:space="preserve"> от 12.10.2009 N 78-оз "Об установлении ставки налога, взимаемого в связи с применением упрощенной системы налогообложения, на территории Ленинградской области" виды предпринимательской деятельности на территориях определенных муниципальных районов и городских округов</w:t>
            </w:r>
          </w:p>
        </w:tc>
        <w:tc>
          <w:tcPr>
            <w:tcW w:w="2154" w:type="dxa"/>
            <w:vMerge w:val="restart"/>
          </w:tcPr>
          <w:p w:rsidR="00016E7D" w:rsidRDefault="00016E7D">
            <w:pPr>
              <w:pStyle w:val="ConsPlusNormal"/>
            </w:pPr>
            <w:r>
              <w:lastRenderedPageBreak/>
              <w:t xml:space="preserve">Количество самозанятых граждан, зафиксировавших </w:t>
            </w:r>
            <w:r>
              <w:lastRenderedPageBreak/>
              <w:t>свой статус, с учетом введения налогового режима для самозанятых</w:t>
            </w:r>
          </w:p>
        </w:tc>
        <w:tc>
          <w:tcPr>
            <w:tcW w:w="680" w:type="dxa"/>
          </w:tcPr>
          <w:p w:rsidR="00016E7D" w:rsidRDefault="00016E7D">
            <w:pPr>
              <w:pStyle w:val="ConsPlusNormal"/>
              <w:jc w:val="center"/>
            </w:pPr>
            <w:r>
              <w:lastRenderedPageBreak/>
              <w:t>2020</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888</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4735</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н/д</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н/д</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888</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4735</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2023</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888</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4735</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2024</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888</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4735</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2025</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888</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4735</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val="restart"/>
          </w:tcPr>
          <w:p w:rsidR="00016E7D" w:rsidRDefault="00016E7D">
            <w:pPr>
              <w:pStyle w:val="ConsPlusNormal"/>
              <w:jc w:val="center"/>
            </w:pPr>
            <w:r>
              <w:t>36</w:t>
            </w:r>
          </w:p>
        </w:tc>
        <w:tc>
          <w:tcPr>
            <w:tcW w:w="1474" w:type="dxa"/>
            <w:vMerge w:val="restart"/>
          </w:tcPr>
          <w:p w:rsidR="00016E7D" w:rsidRDefault="00016E7D">
            <w:pPr>
              <w:pStyle w:val="ConsPlusNormal"/>
            </w:pPr>
            <w:r>
              <w:t>Упрощенная система налогообложения</w:t>
            </w:r>
          </w:p>
        </w:tc>
        <w:tc>
          <w:tcPr>
            <w:tcW w:w="2381" w:type="dxa"/>
            <w:vMerge w:val="restart"/>
          </w:tcPr>
          <w:p w:rsidR="00016E7D" w:rsidRDefault="00016E7D">
            <w:pPr>
              <w:pStyle w:val="ConsPlusNormal"/>
            </w:pPr>
            <w:r>
              <w:t xml:space="preserve">Областной закон от 12.10.2009 N 78-оз "Об установлении ставки налога, взимаемого в связи с применением упрощенной системы налогообложения, на территории Ленинградской области" </w:t>
            </w:r>
            <w:hyperlink r:id="rId201">
              <w:r>
                <w:rPr>
                  <w:color w:val="0000FF"/>
                </w:rPr>
                <w:t>(статья 1-3)</w:t>
              </w:r>
            </w:hyperlink>
          </w:p>
        </w:tc>
        <w:tc>
          <w:tcPr>
            <w:tcW w:w="3175" w:type="dxa"/>
            <w:vMerge w:val="restart"/>
          </w:tcPr>
          <w:p w:rsidR="00016E7D" w:rsidRDefault="00016E7D">
            <w:pPr>
              <w:pStyle w:val="ConsPlusNormal"/>
            </w:pPr>
            <w:r>
              <w:t xml:space="preserve">Для организаций потребительской кооперации, зарегистрированных и осуществляющих свою деятельность на территории Ленинградской области в соответствии с </w:t>
            </w:r>
            <w:hyperlink r:id="rId202">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а также для хозяйственных обществ, единственными учредителями </w:t>
            </w:r>
            <w:r>
              <w:lastRenderedPageBreak/>
              <w:t>которых являются потребительские общества и их союзы, зарегистрированные и осуществляющие свою деятельность на территории Ленинградской области в соответствии с указанным Законом Российской Федерации, выбравших в качестве объекта налогообложения доходы</w:t>
            </w:r>
          </w:p>
        </w:tc>
        <w:tc>
          <w:tcPr>
            <w:tcW w:w="2154" w:type="dxa"/>
            <w:vMerge w:val="restart"/>
          </w:tcPr>
          <w:p w:rsidR="00016E7D" w:rsidRDefault="00016E7D">
            <w:pPr>
              <w:pStyle w:val="ConsPlusNormal"/>
            </w:pPr>
            <w:r>
              <w:lastRenderedPageBreak/>
              <w:t>Оборот продукции (услуг), производимой малыми и средними предприятиями (в действующих ценах)</w:t>
            </w: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19</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н/д</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19</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2023</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19</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2024</w:t>
            </w:r>
          </w:p>
        </w:tc>
        <w:tc>
          <w:tcPr>
            <w:tcW w:w="1433" w:type="dxa"/>
          </w:tcPr>
          <w:p w:rsidR="00016E7D" w:rsidRDefault="00016E7D">
            <w:pPr>
              <w:pStyle w:val="ConsPlusNormal"/>
            </w:pPr>
            <w:r>
              <w:t xml:space="preserve">Плановое </w:t>
            </w:r>
            <w:r>
              <w:lastRenderedPageBreak/>
              <w:t>значение</w:t>
            </w:r>
          </w:p>
        </w:tc>
        <w:tc>
          <w:tcPr>
            <w:tcW w:w="720" w:type="dxa"/>
          </w:tcPr>
          <w:p w:rsidR="00016E7D" w:rsidRDefault="00016E7D">
            <w:pPr>
              <w:pStyle w:val="ConsPlusNormal"/>
              <w:jc w:val="center"/>
            </w:pPr>
            <w:r>
              <w:lastRenderedPageBreak/>
              <w:t>19</w:t>
            </w:r>
          </w:p>
        </w:tc>
        <w:tc>
          <w:tcPr>
            <w:tcW w:w="1433" w:type="dxa"/>
          </w:tcPr>
          <w:p w:rsidR="00016E7D" w:rsidRDefault="00016E7D">
            <w:pPr>
              <w:pStyle w:val="ConsPlusNormal"/>
            </w:pPr>
            <w:r>
              <w:t xml:space="preserve">Плановое </w:t>
            </w:r>
            <w:r>
              <w:lastRenderedPageBreak/>
              <w:t>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2025</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19</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val="restart"/>
          </w:tcPr>
          <w:p w:rsidR="00016E7D" w:rsidRDefault="00016E7D">
            <w:pPr>
              <w:pStyle w:val="ConsPlusNormal"/>
              <w:jc w:val="center"/>
            </w:pPr>
            <w:r>
              <w:t>37</w:t>
            </w:r>
          </w:p>
        </w:tc>
        <w:tc>
          <w:tcPr>
            <w:tcW w:w="1474" w:type="dxa"/>
            <w:vMerge w:val="restart"/>
          </w:tcPr>
          <w:p w:rsidR="00016E7D" w:rsidRDefault="00016E7D">
            <w:pPr>
              <w:pStyle w:val="ConsPlusNormal"/>
            </w:pPr>
            <w:r>
              <w:t>Патентная система налогообложения</w:t>
            </w:r>
          </w:p>
        </w:tc>
        <w:tc>
          <w:tcPr>
            <w:tcW w:w="2381" w:type="dxa"/>
            <w:vMerge w:val="restart"/>
          </w:tcPr>
          <w:p w:rsidR="00016E7D" w:rsidRDefault="00016E7D">
            <w:pPr>
              <w:pStyle w:val="ConsPlusNormal"/>
            </w:pPr>
            <w:r>
              <w:t xml:space="preserve">Областной закон от 07.11.2012 N 80-оз "О патентной системе налогообложения на территории Ленинградской области" </w:t>
            </w:r>
            <w:hyperlink r:id="rId203">
              <w:r>
                <w:rPr>
                  <w:color w:val="0000FF"/>
                </w:rPr>
                <w:t>(статья 1-4)</w:t>
              </w:r>
            </w:hyperlink>
          </w:p>
        </w:tc>
        <w:tc>
          <w:tcPr>
            <w:tcW w:w="3175" w:type="dxa"/>
            <w:vMerge w:val="restart"/>
          </w:tcPr>
          <w:p w:rsidR="00016E7D" w:rsidRDefault="00016E7D">
            <w:pPr>
              <w:pStyle w:val="ConsPlusNormal"/>
            </w:pPr>
            <w:r>
              <w:t xml:space="preserve">Индивидуальные предприниматели, указанные в </w:t>
            </w:r>
            <w:hyperlink r:id="rId204">
              <w:r>
                <w:rPr>
                  <w:color w:val="0000FF"/>
                </w:rPr>
                <w:t>пункте 3 статьи 346.50</w:t>
              </w:r>
            </w:hyperlink>
            <w:r>
              <w:t xml:space="preserve"> Налогового кодекса Российской Федерации и осуществляющие предпринимательскую деятельность в производственной, социальной и(или) научной сферах, а также в сфере оказания бытовых услуг населению</w:t>
            </w:r>
          </w:p>
        </w:tc>
        <w:tc>
          <w:tcPr>
            <w:tcW w:w="2154" w:type="dxa"/>
            <w:vMerge w:val="restart"/>
          </w:tcPr>
          <w:p w:rsidR="00016E7D" w:rsidRDefault="00016E7D">
            <w:pPr>
              <w:pStyle w:val="ConsPlusNormal"/>
            </w:pPr>
            <w:r>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680" w:type="dxa"/>
          </w:tcPr>
          <w:p w:rsidR="00016E7D" w:rsidRDefault="00016E7D">
            <w:pPr>
              <w:pStyle w:val="ConsPlusNormal"/>
              <w:jc w:val="center"/>
            </w:pPr>
            <w:r>
              <w:t>2020</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223</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1797</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r>
              <w:t>н/д</w:t>
            </w: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r>
              <w:t>н/д</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223</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1797</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2023</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223</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1797</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2024</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223</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1797</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Фактическое значение</w:t>
            </w:r>
          </w:p>
        </w:tc>
        <w:tc>
          <w:tcPr>
            <w:tcW w:w="1080" w:type="dxa"/>
          </w:tcPr>
          <w:p w:rsidR="00016E7D" w:rsidRDefault="00016E7D">
            <w:pPr>
              <w:pStyle w:val="ConsPlusNormal"/>
              <w:jc w:val="center"/>
            </w:pP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val="restart"/>
          </w:tcPr>
          <w:p w:rsidR="00016E7D" w:rsidRDefault="00016E7D">
            <w:pPr>
              <w:pStyle w:val="ConsPlusNormal"/>
              <w:jc w:val="center"/>
            </w:pPr>
            <w:r>
              <w:t>2025</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jc w:val="center"/>
            </w:pPr>
            <w:r>
              <w:t>223</w:t>
            </w:r>
          </w:p>
        </w:tc>
        <w:tc>
          <w:tcPr>
            <w:tcW w:w="1433" w:type="dxa"/>
          </w:tcPr>
          <w:p w:rsidR="00016E7D" w:rsidRDefault="00016E7D">
            <w:pPr>
              <w:pStyle w:val="ConsPlusNormal"/>
            </w:pPr>
            <w:r>
              <w:t>Плановое значение</w:t>
            </w:r>
          </w:p>
        </w:tc>
        <w:tc>
          <w:tcPr>
            <w:tcW w:w="1080" w:type="dxa"/>
          </w:tcPr>
          <w:p w:rsidR="00016E7D" w:rsidRDefault="00016E7D">
            <w:pPr>
              <w:pStyle w:val="ConsPlusNormal"/>
              <w:jc w:val="center"/>
            </w:pPr>
            <w:r>
              <w:t>1797</w:t>
            </w:r>
          </w:p>
        </w:tc>
      </w:tr>
      <w:tr w:rsidR="00016E7D">
        <w:tc>
          <w:tcPr>
            <w:tcW w:w="454" w:type="dxa"/>
            <w:vMerge/>
          </w:tcPr>
          <w:p w:rsidR="00016E7D" w:rsidRDefault="00016E7D">
            <w:pPr>
              <w:pStyle w:val="ConsPlusNormal"/>
            </w:pPr>
          </w:p>
        </w:tc>
        <w:tc>
          <w:tcPr>
            <w:tcW w:w="1474" w:type="dxa"/>
            <w:vMerge/>
          </w:tcPr>
          <w:p w:rsidR="00016E7D" w:rsidRDefault="00016E7D">
            <w:pPr>
              <w:pStyle w:val="ConsPlusNormal"/>
            </w:pPr>
          </w:p>
        </w:tc>
        <w:tc>
          <w:tcPr>
            <w:tcW w:w="2381" w:type="dxa"/>
            <w:vMerge/>
          </w:tcPr>
          <w:p w:rsidR="00016E7D" w:rsidRDefault="00016E7D">
            <w:pPr>
              <w:pStyle w:val="ConsPlusNormal"/>
            </w:pPr>
          </w:p>
        </w:tc>
        <w:tc>
          <w:tcPr>
            <w:tcW w:w="3175" w:type="dxa"/>
            <w:vMerge/>
          </w:tcPr>
          <w:p w:rsidR="00016E7D" w:rsidRDefault="00016E7D">
            <w:pPr>
              <w:pStyle w:val="ConsPlusNormal"/>
            </w:pPr>
          </w:p>
        </w:tc>
        <w:tc>
          <w:tcPr>
            <w:tcW w:w="2154" w:type="dxa"/>
            <w:vMerge/>
          </w:tcPr>
          <w:p w:rsidR="00016E7D" w:rsidRDefault="00016E7D">
            <w:pPr>
              <w:pStyle w:val="ConsPlusNormal"/>
            </w:pPr>
          </w:p>
        </w:tc>
        <w:tc>
          <w:tcPr>
            <w:tcW w:w="680" w:type="dxa"/>
            <w:vMerge/>
          </w:tcPr>
          <w:p w:rsidR="00016E7D" w:rsidRDefault="00016E7D">
            <w:pPr>
              <w:pStyle w:val="ConsPlusNormal"/>
            </w:pPr>
          </w:p>
        </w:tc>
        <w:tc>
          <w:tcPr>
            <w:tcW w:w="1433" w:type="dxa"/>
          </w:tcPr>
          <w:p w:rsidR="00016E7D" w:rsidRDefault="00016E7D">
            <w:pPr>
              <w:pStyle w:val="ConsPlusNormal"/>
            </w:pPr>
            <w:r>
              <w:t xml:space="preserve">Фактическое </w:t>
            </w:r>
            <w:r>
              <w:lastRenderedPageBreak/>
              <w:t>значение</w:t>
            </w:r>
          </w:p>
        </w:tc>
        <w:tc>
          <w:tcPr>
            <w:tcW w:w="720" w:type="dxa"/>
          </w:tcPr>
          <w:p w:rsidR="00016E7D" w:rsidRDefault="00016E7D">
            <w:pPr>
              <w:pStyle w:val="ConsPlusNormal"/>
              <w:jc w:val="center"/>
            </w:pPr>
          </w:p>
        </w:tc>
        <w:tc>
          <w:tcPr>
            <w:tcW w:w="1433" w:type="dxa"/>
          </w:tcPr>
          <w:p w:rsidR="00016E7D" w:rsidRDefault="00016E7D">
            <w:pPr>
              <w:pStyle w:val="ConsPlusNormal"/>
            </w:pPr>
            <w:r>
              <w:t xml:space="preserve">Фактическое </w:t>
            </w:r>
            <w:r>
              <w:lastRenderedPageBreak/>
              <w:t>значение</w:t>
            </w:r>
          </w:p>
        </w:tc>
        <w:tc>
          <w:tcPr>
            <w:tcW w:w="1080" w:type="dxa"/>
          </w:tcPr>
          <w:p w:rsidR="00016E7D" w:rsidRDefault="00016E7D">
            <w:pPr>
              <w:pStyle w:val="ConsPlusNormal"/>
              <w:jc w:val="center"/>
            </w:pPr>
          </w:p>
        </w:tc>
      </w:tr>
      <w:tr w:rsidR="00016E7D">
        <w:tc>
          <w:tcPr>
            <w:tcW w:w="9638" w:type="dxa"/>
            <w:gridSpan w:val="5"/>
            <w:vMerge w:val="restart"/>
          </w:tcPr>
          <w:p w:rsidR="00016E7D" w:rsidRDefault="00016E7D">
            <w:pPr>
              <w:pStyle w:val="ConsPlusNormal"/>
            </w:pPr>
            <w:r>
              <w:lastRenderedPageBreak/>
              <w:t>Итого по подпрограмме "Развитие малого, среднего предпринимательства и потребительского рынка"</w:t>
            </w:r>
          </w:p>
        </w:tc>
        <w:tc>
          <w:tcPr>
            <w:tcW w:w="680" w:type="dxa"/>
          </w:tcPr>
          <w:p w:rsidR="00016E7D" w:rsidRDefault="00016E7D">
            <w:pPr>
              <w:pStyle w:val="ConsPlusNormal"/>
              <w:jc w:val="center"/>
            </w:pPr>
            <w:r>
              <w:t>2020</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pPr>
          </w:p>
        </w:tc>
        <w:tc>
          <w:tcPr>
            <w:tcW w:w="1433" w:type="dxa"/>
          </w:tcPr>
          <w:p w:rsidR="00016E7D" w:rsidRDefault="00016E7D">
            <w:pPr>
              <w:pStyle w:val="ConsPlusNormal"/>
            </w:pPr>
          </w:p>
        </w:tc>
        <w:tc>
          <w:tcPr>
            <w:tcW w:w="1080" w:type="dxa"/>
          </w:tcPr>
          <w:p w:rsidR="00016E7D" w:rsidRDefault="00016E7D">
            <w:pPr>
              <w:pStyle w:val="ConsPlusNormal"/>
              <w:jc w:val="center"/>
            </w:pPr>
            <w:r>
              <w:t>4191469</w:t>
            </w:r>
          </w:p>
        </w:tc>
      </w:tr>
      <w:tr w:rsidR="00016E7D">
        <w:tc>
          <w:tcPr>
            <w:tcW w:w="9638" w:type="dxa"/>
            <w:gridSpan w:val="5"/>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pPr>
          </w:p>
        </w:tc>
        <w:tc>
          <w:tcPr>
            <w:tcW w:w="1433" w:type="dxa"/>
          </w:tcPr>
          <w:p w:rsidR="00016E7D" w:rsidRDefault="00016E7D">
            <w:pPr>
              <w:pStyle w:val="ConsPlusNormal"/>
            </w:pPr>
          </w:p>
        </w:tc>
        <w:tc>
          <w:tcPr>
            <w:tcW w:w="1080" w:type="dxa"/>
          </w:tcPr>
          <w:p w:rsidR="00016E7D" w:rsidRDefault="00016E7D">
            <w:pPr>
              <w:pStyle w:val="ConsPlusNormal"/>
              <w:jc w:val="center"/>
            </w:pPr>
          </w:p>
        </w:tc>
      </w:tr>
      <w:tr w:rsidR="00016E7D">
        <w:tc>
          <w:tcPr>
            <w:tcW w:w="9638" w:type="dxa"/>
            <w:gridSpan w:val="5"/>
            <w:vMerge/>
          </w:tcPr>
          <w:p w:rsidR="00016E7D" w:rsidRDefault="00016E7D">
            <w:pPr>
              <w:pStyle w:val="ConsPlusNormal"/>
            </w:pPr>
          </w:p>
        </w:tc>
        <w:tc>
          <w:tcPr>
            <w:tcW w:w="680" w:type="dxa"/>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pPr>
          </w:p>
        </w:tc>
        <w:tc>
          <w:tcPr>
            <w:tcW w:w="1433" w:type="dxa"/>
          </w:tcPr>
          <w:p w:rsidR="00016E7D" w:rsidRDefault="00016E7D">
            <w:pPr>
              <w:pStyle w:val="ConsPlusNormal"/>
            </w:pPr>
          </w:p>
        </w:tc>
        <w:tc>
          <w:tcPr>
            <w:tcW w:w="1080" w:type="dxa"/>
          </w:tcPr>
          <w:p w:rsidR="00016E7D" w:rsidRDefault="00016E7D">
            <w:pPr>
              <w:pStyle w:val="ConsPlusNormal"/>
              <w:jc w:val="center"/>
            </w:pPr>
            <w:r>
              <w:t>4191472</w:t>
            </w:r>
          </w:p>
        </w:tc>
      </w:tr>
      <w:tr w:rsidR="00016E7D">
        <w:tc>
          <w:tcPr>
            <w:tcW w:w="9638" w:type="dxa"/>
            <w:gridSpan w:val="5"/>
            <w:vMerge/>
          </w:tcPr>
          <w:p w:rsidR="00016E7D" w:rsidRDefault="00016E7D">
            <w:pPr>
              <w:pStyle w:val="ConsPlusNormal"/>
            </w:pPr>
          </w:p>
        </w:tc>
        <w:tc>
          <w:tcPr>
            <w:tcW w:w="680" w:type="dxa"/>
          </w:tcPr>
          <w:p w:rsidR="00016E7D" w:rsidRDefault="00016E7D">
            <w:pPr>
              <w:pStyle w:val="ConsPlusNormal"/>
              <w:jc w:val="center"/>
            </w:pPr>
            <w:r>
              <w:t>2023</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pPr>
          </w:p>
        </w:tc>
        <w:tc>
          <w:tcPr>
            <w:tcW w:w="1433" w:type="dxa"/>
          </w:tcPr>
          <w:p w:rsidR="00016E7D" w:rsidRDefault="00016E7D">
            <w:pPr>
              <w:pStyle w:val="ConsPlusNormal"/>
            </w:pPr>
          </w:p>
        </w:tc>
        <w:tc>
          <w:tcPr>
            <w:tcW w:w="1080" w:type="dxa"/>
          </w:tcPr>
          <w:p w:rsidR="00016E7D" w:rsidRDefault="00016E7D">
            <w:pPr>
              <w:pStyle w:val="ConsPlusNormal"/>
              <w:jc w:val="center"/>
            </w:pPr>
            <w:r>
              <w:t>4185270</w:t>
            </w:r>
          </w:p>
        </w:tc>
      </w:tr>
      <w:tr w:rsidR="00016E7D">
        <w:tc>
          <w:tcPr>
            <w:tcW w:w="9638" w:type="dxa"/>
            <w:gridSpan w:val="5"/>
            <w:vMerge/>
          </w:tcPr>
          <w:p w:rsidR="00016E7D" w:rsidRDefault="00016E7D">
            <w:pPr>
              <w:pStyle w:val="ConsPlusNormal"/>
            </w:pPr>
          </w:p>
        </w:tc>
        <w:tc>
          <w:tcPr>
            <w:tcW w:w="680" w:type="dxa"/>
          </w:tcPr>
          <w:p w:rsidR="00016E7D" w:rsidRDefault="00016E7D">
            <w:pPr>
              <w:pStyle w:val="ConsPlusNormal"/>
              <w:jc w:val="center"/>
            </w:pPr>
            <w:r>
              <w:t>2024</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pPr>
          </w:p>
        </w:tc>
        <w:tc>
          <w:tcPr>
            <w:tcW w:w="1433" w:type="dxa"/>
          </w:tcPr>
          <w:p w:rsidR="00016E7D" w:rsidRDefault="00016E7D">
            <w:pPr>
              <w:pStyle w:val="ConsPlusNormal"/>
            </w:pPr>
          </w:p>
        </w:tc>
        <w:tc>
          <w:tcPr>
            <w:tcW w:w="1080" w:type="dxa"/>
          </w:tcPr>
          <w:p w:rsidR="00016E7D" w:rsidRDefault="00016E7D">
            <w:pPr>
              <w:pStyle w:val="ConsPlusNormal"/>
              <w:jc w:val="center"/>
            </w:pPr>
            <w:r>
              <w:t>4185270</w:t>
            </w:r>
          </w:p>
        </w:tc>
      </w:tr>
      <w:tr w:rsidR="00016E7D">
        <w:tc>
          <w:tcPr>
            <w:tcW w:w="9638" w:type="dxa"/>
            <w:gridSpan w:val="5"/>
            <w:vMerge/>
          </w:tcPr>
          <w:p w:rsidR="00016E7D" w:rsidRDefault="00016E7D">
            <w:pPr>
              <w:pStyle w:val="ConsPlusNormal"/>
            </w:pPr>
          </w:p>
        </w:tc>
        <w:tc>
          <w:tcPr>
            <w:tcW w:w="680" w:type="dxa"/>
          </w:tcPr>
          <w:p w:rsidR="00016E7D" w:rsidRDefault="00016E7D">
            <w:pPr>
              <w:pStyle w:val="ConsPlusNormal"/>
              <w:jc w:val="center"/>
            </w:pPr>
            <w:r>
              <w:t>2025</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pPr>
          </w:p>
        </w:tc>
        <w:tc>
          <w:tcPr>
            <w:tcW w:w="1433" w:type="dxa"/>
          </w:tcPr>
          <w:p w:rsidR="00016E7D" w:rsidRDefault="00016E7D">
            <w:pPr>
              <w:pStyle w:val="ConsPlusNormal"/>
            </w:pPr>
          </w:p>
        </w:tc>
        <w:tc>
          <w:tcPr>
            <w:tcW w:w="1080" w:type="dxa"/>
          </w:tcPr>
          <w:p w:rsidR="00016E7D" w:rsidRDefault="00016E7D">
            <w:pPr>
              <w:pStyle w:val="ConsPlusNormal"/>
              <w:jc w:val="center"/>
            </w:pPr>
            <w:r>
              <w:t>4185270</w:t>
            </w:r>
          </w:p>
        </w:tc>
      </w:tr>
      <w:tr w:rsidR="00016E7D">
        <w:tc>
          <w:tcPr>
            <w:tcW w:w="9638" w:type="dxa"/>
            <w:gridSpan w:val="5"/>
            <w:vMerge w:val="restart"/>
          </w:tcPr>
          <w:p w:rsidR="00016E7D" w:rsidRDefault="00016E7D">
            <w:pPr>
              <w:pStyle w:val="ConsPlusNormal"/>
            </w:pPr>
            <w:r>
              <w:t>Всего по государственной программе</w:t>
            </w:r>
          </w:p>
        </w:tc>
        <w:tc>
          <w:tcPr>
            <w:tcW w:w="680" w:type="dxa"/>
          </w:tcPr>
          <w:p w:rsidR="00016E7D" w:rsidRDefault="00016E7D">
            <w:pPr>
              <w:pStyle w:val="ConsPlusNormal"/>
              <w:jc w:val="center"/>
            </w:pPr>
            <w:r>
              <w:t>2020</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pPr>
          </w:p>
        </w:tc>
        <w:tc>
          <w:tcPr>
            <w:tcW w:w="1433" w:type="dxa"/>
          </w:tcPr>
          <w:p w:rsidR="00016E7D" w:rsidRDefault="00016E7D">
            <w:pPr>
              <w:pStyle w:val="ConsPlusNormal"/>
            </w:pPr>
          </w:p>
        </w:tc>
        <w:tc>
          <w:tcPr>
            <w:tcW w:w="1080" w:type="dxa"/>
          </w:tcPr>
          <w:p w:rsidR="00016E7D" w:rsidRDefault="00016E7D">
            <w:pPr>
              <w:pStyle w:val="ConsPlusNormal"/>
              <w:jc w:val="center"/>
            </w:pPr>
            <w:r>
              <w:t>13681940</w:t>
            </w:r>
          </w:p>
        </w:tc>
      </w:tr>
      <w:tr w:rsidR="00016E7D">
        <w:tc>
          <w:tcPr>
            <w:tcW w:w="9638" w:type="dxa"/>
            <w:gridSpan w:val="5"/>
            <w:vMerge/>
          </w:tcPr>
          <w:p w:rsidR="00016E7D" w:rsidRDefault="00016E7D">
            <w:pPr>
              <w:pStyle w:val="ConsPlusNormal"/>
            </w:pPr>
          </w:p>
        </w:tc>
        <w:tc>
          <w:tcPr>
            <w:tcW w:w="680" w:type="dxa"/>
          </w:tcPr>
          <w:p w:rsidR="00016E7D" w:rsidRDefault="00016E7D">
            <w:pPr>
              <w:pStyle w:val="ConsPlusNormal"/>
              <w:jc w:val="center"/>
            </w:pPr>
            <w:r>
              <w:t>2021</w:t>
            </w:r>
          </w:p>
        </w:tc>
        <w:tc>
          <w:tcPr>
            <w:tcW w:w="1433" w:type="dxa"/>
          </w:tcPr>
          <w:p w:rsidR="00016E7D" w:rsidRDefault="00016E7D">
            <w:pPr>
              <w:pStyle w:val="ConsPlusNormal"/>
            </w:pPr>
            <w:r>
              <w:t>Фактическое значение</w:t>
            </w:r>
          </w:p>
        </w:tc>
        <w:tc>
          <w:tcPr>
            <w:tcW w:w="720" w:type="dxa"/>
          </w:tcPr>
          <w:p w:rsidR="00016E7D" w:rsidRDefault="00016E7D">
            <w:pPr>
              <w:pStyle w:val="ConsPlusNormal"/>
            </w:pPr>
          </w:p>
        </w:tc>
        <w:tc>
          <w:tcPr>
            <w:tcW w:w="1433" w:type="dxa"/>
          </w:tcPr>
          <w:p w:rsidR="00016E7D" w:rsidRDefault="00016E7D">
            <w:pPr>
              <w:pStyle w:val="ConsPlusNormal"/>
            </w:pPr>
          </w:p>
        </w:tc>
        <w:tc>
          <w:tcPr>
            <w:tcW w:w="1080" w:type="dxa"/>
          </w:tcPr>
          <w:p w:rsidR="00016E7D" w:rsidRDefault="00016E7D">
            <w:pPr>
              <w:pStyle w:val="ConsPlusNormal"/>
              <w:jc w:val="center"/>
            </w:pPr>
          </w:p>
        </w:tc>
      </w:tr>
      <w:tr w:rsidR="00016E7D">
        <w:tc>
          <w:tcPr>
            <w:tcW w:w="9638" w:type="dxa"/>
            <w:gridSpan w:val="5"/>
            <w:vMerge/>
          </w:tcPr>
          <w:p w:rsidR="00016E7D" w:rsidRDefault="00016E7D">
            <w:pPr>
              <w:pStyle w:val="ConsPlusNormal"/>
            </w:pPr>
          </w:p>
        </w:tc>
        <w:tc>
          <w:tcPr>
            <w:tcW w:w="680" w:type="dxa"/>
          </w:tcPr>
          <w:p w:rsidR="00016E7D" w:rsidRDefault="00016E7D">
            <w:pPr>
              <w:pStyle w:val="ConsPlusNormal"/>
              <w:jc w:val="center"/>
            </w:pPr>
            <w:r>
              <w:t>2022</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pPr>
          </w:p>
        </w:tc>
        <w:tc>
          <w:tcPr>
            <w:tcW w:w="1433" w:type="dxa"/>
          </w:tcPr>
          <w:p w:rsidR="00016E7D" w:rsidRDefault="00016E7D">
            <w:pPr>
              <w:pStyle w:val="ConsPlusNormal"/>
            </w:pPr>
          </w:p>
        </w:tc>
        <w:tc>
          <w:tcPr>
            <w:tcW w:w="1080" w:type="dxa"/>
          </w:tcPr>
          <w:p w:rsidR="00016E7D" w:rsidRDefault="00016E7D">
            <w:pPr>
              <w:pStyle w:val="ConsPlusNormal"/>
              <w:jc w:val="center"/>
            </w:pPr>
            <w:r>
              <w:t>13888952</w:t>
            </w:r>
          </w:p>
        </w:tc>
      </w:tr>
      <w:tr w:rsidR="00016E7D">
        <w:tc>
          <w:tcPr>
            <w:tcW w:w="9638" w:type="dxa"/>
            <w:gridSpan w:val="5"/>
            <w:vMerge/>
          </w:tcPr>
          <w:p w:rsidR="00016E7D" w:rsidRDefault="00016E7D">
            <w:pPr>
              <w:pStyle w:val="ConsPlusNormal"/>
            </w:pPr>
          </w:p>
        </w:tc>
        <w:tc>
          <w:tcPr>
            <w:tcW w:w="680" w:type="dxa"/>
          </w:tcPr>
          <w:p w:rsidR="00016E7D" w:rsidRDefault="00016E7D">
            <w:pPr>
              <w:pStyle w:val="ConsPlusNormal"/>
              <w:jc w:val="center"/>
            </w:pPr>
            <w:r>
              <w:t>2023</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pPr>
          </w:p>
        </w:tc>
        <w:tc>
          <w:tcPr>
            <w:tcW w:w="1433" w:type="dxa"/>
          </w:tcPr>
          <w:p w:rsidR="00016E7D" w:rsidRDefault="00016E7D">
            <w:pPr>
              <w:pStyle w:val="ConsPlusNormal"/>
            </w:pPr>
          </w:p>
        </w:tc>
        <w:tc>
          <w:tcPr>
            <w:tcW w:w="1080" w:type="dxa"/>
          </w:tcPr>
          <w:p w:rsidR="00016E7D" w:rsidRDefault="00016E7D">
            <w:pPr>
              <w:pStyle w:val="ConsPlusNormal"/>
              <w:jc w:val="center"/>
            </w:pPr>
            <w:r>
              <w:t>7219803</w:t>
            </w:r>
          </w:p>
        </w:tc>
      </w:tr>
      <w:tr w:rsidR="00016E7D">
        <w:tc>
          <w:tcPr>
            <w:tcW w:w="9638" w:type="dxa"/>
            <w:gridSpan w:val="5"/>
            <w:vMerge/>
          </w:tcPr>
          <w:p w:rsidR="00016E7D" w:rsidRDefault="00016E7D">
            <w:pPr>
              <w:pStyle w:val="ConsPlusNormal"/>
            </w:pPr>
          </w:p>
        </w:tc>
        <w:tc>
          <w:tcPr>
            <w:tcW w:w="680" w:type="dxa"/>
          </w:tcPr>
          <w:p w:rsidR="00016E7D" w:rsidRDefault="00016E7D">
            <w:pPr>
              <w:pStyle w:val="ConsPlusNormal"/>
              <w:jc w:val="center"/>
            </w:pPr>
            <w:r>
              <w:t>2024</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pPr>
          </w:p>
        </w:tc>
        <w:tc>
          <w:tcPr>
            <w:tcW w:w="1433" w:type="dxa"/>
          </w:tcPr>
          <w:p w:rsidR="00016E7D" w:rsidRDefault="00016E7D">
            <w:pPr>
              <w:pStyle w:val="ConsPlusNormal"/>
            </w:pPr>
          </w:p>
        </w:tc>
        <w:tc>
          <w:tcPr>
            <w:tcW w:w="1080" w:type="dxa"/>
          </w:tcPr>
          <w:p w:rsidR="00016E7D" w:rsidRDefault="00016E7D">
            <w:pPr>
              <w:pStyle w:val="ConsPlusNormal"/>
              <w:jc w:val="center"/>
            </w:pPr>
            <w:r>
              <w:t>7219803</w:t>
            </w:r>
          </w:p>
        </w:tc>
      </w:tr>
      <w:tr w:rsidR="00016E7D">
        <w:tc>
          <w:tcPr>
            <w:tcW w:w="9638" w:type="dxa"/>
            <w:gridSpan w:val="5"/>
            <w:vMerge/>
          </w:tcPr>
          <w:p w:rsidR="00016E7D" w:rsidRDefault="00016E7D">
            <w:pPr>
              <w:pStyle w:val="ConsPlusNormal"/>
            </w:pPr>
          </w:p>
        </w:tc>
        <w:tc>
          <w:tcPr>
            <w:tcW w:w="680" w:type="dxa"/>
          </w:tcPr>
          <w:p w:rsidR="00016E7D" w:rsidRDefault="00016E7D">
            <w:pPr>
              <w:pStyle w:val="ConsPlusNormal"/>
              <w:jc w:val="center"/>
            </w:pPr>
            <w:r>
              <w:t>2025</w:t>
            </w:r>
          </w:p>
        </w:tc>
        <w:tc>
          <w:tcPr>
            <w:tcW w:w="1433" w:type="dxa"/>
          </w:tcPr>
          <w:p w:rsidR="00016E7D" w:rsidRDefault="00016E7D">
            <w:pPr>
              <w:pStyle w:val="ConsPlusNormal"/>
            </w:pPr>
            <w:r>
              <w:t>Плановое значение</w:t>
            </w:r>
          </w:p>
        </w:tc>
        <w:tc>
          <w:tcPr>
            <w:tcW w:w="720" w:type="dxa"/>
          </w:tcPr>
          <w:p w:rsidR="00016E7D" w:rsidRDefault="00016E7D">
            <w:pPr>
              <w:pStyle w:val="ConsPlusNormal"/>
            </w:pPr>
          </w:p>
        </w:tc>
        <w:tc>
          <w:tcPr>
            <w:tcW w:w="1433" w:type="dxa"/>
          </w:tcPr>
          <w:p w:rsidR="00016E7D" w:rsidRDefault="00016E7D">
            <w:pPr>
              <w:pStyle w:val="ConsPlusNormal"/>
            </w:pPr>
          </w:p>
        </w:tc>
        <w:tc>
          <w:tcPr>
            <w:tcW w:w="1080" w:type="dxa"/>
          </w:tcPr>
          <w:p w:rsidR="00016E7D" w:rsidRDefault="00016E7D">
            <w:pPr>
              <w:pStyle w:val="ConsPlusNormal"/>
              <w:jc w:val="center"/>
            </w:pPr>
            <w:r>
              <w:t>7219803</w:t>
            </w:r>
          </w:p>
        </w:tc>
      </w:tr>
    </w:tbl>
    <w:p w:rsidR="00016E7D" w:rsidRDefault="00016E7D">
      <w:pPr>
        <w:pStyle w:val="ConsPlusNormal"/>
        <w:sectPr w:rsidR="00016E7D">
          <w:pgSz w:w="16838" w:h="11905" w:orient="landscape"/>
          <w:pgMar w:top="1701" w:right="1134" w:bottom="850" w:left="1134" w:header="0" w:footer="0" w:gutter="0"/>
          <w:cols w:space="720"/>
          <w:titlePg/>
        </w:sectPr>
      </w:pP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jc w:val="right"/>
        <w:outlineLvl w:val="1"/>
      </w:pPr>
      <w:r>
        <w:t>Приложение 5</w:t>
      </w:r>
    </w:p>
    <w:p w:rsidR="00016E7D" w:rsidRDefault="00016E7D">
      <w:pPr>
        <w:pStyle w:val="ConsPlusNormal"/>
        <w:jc w:val="right"/>
      </w:pPr>
      <w:r>
        <w:t>к государственной программе...</w:t>
      </w:r>
    </w:p>
    <w:p w:rsidR="00016E7D" w:rsidRDefault="00016E7D">
      <w:pPr>
        <w:pStyle w:val="ConsPlusNormal"/>
      </w:pPr>
    </w:p>
    <w:p w:rsidR="00016E7D" w:rsidRDefault="00016E7D">
      <w:pPr>
        <w:pStyle w:val="ConsPlusTitle"/>
        <w:jc w:val="center"/>
      </w:pPr>
      <w:bookmarkStart w:id="4" w:name="P4830"/>
      <w:bookmarkEnd w:id="4"/>
      <w:r>
        <w:t>ПОРЯДОК</w:t>
      </w:r>
    </w:p>
    <w:p w:rsidR="00016E7D" w:rsidRDefault="00016E7D">
      <w:pPr>
        <w:pStyle w:val="ConsPlusTitle"/>
        <w:jc w:val="center"/>
      </w:pPr>
      <w:r>
        <w:t>ПРЕДОСТАВЛЕНИЯ И РАСПРЕДЕЛЕНИЯ СУБСИДИИ БЮДЖЕТАМ</w:t>
      </w:r>
    </w:p>
    <w:p w:rsidR="00016E7D" w:rsidRDefault="00016E7D">
      <w:pPr>
        <w:pStyle w:val="ConsPlusTitle"/>
        <w:jc w:val="center"/>
      </w:pPr>
      <w:r>
        <w:t>МУНИЦИПАЛЬНЫХ ОБРАЗОВАНИЙ ЛЕНИНГРАДСКОЙ ОБЛАСТИ</w:t>
      </w:r>
    </w:p>
    <w:p w:rsidR="00016E7D" w:rsidRDefault="00016E7D">
      <w:pPr>
        <w:pStyle w:val="ConsPlusTitle"/>
        <w:jc w:val="center"/>
      </w:pPr>
      <w:r>
        <w:t>ИЗ ОБЛАСТНОГО БЮДЖЕТА ЛЕНИНГРАДСКОЙ ОБЛАСТИ НА ПОДГОТОВКУ</w:t>
      </w:r>
    </w:p>
    <w:p w:rsidR="00016E7D" w:rsidRDefault="00016E7D">
      <w:pPr>
        <w:pStyle w:val="ConsPlusTitle"/>
        <w:jc w:val="center"/>
      </w:pPr>
      <w:r>
        <w:t>ПРОЕКТОВ ИЗМЕНЕНИЙ В ГЕНЕРАЛЬНЫЕ ПЛАНЫ ПОСЕЛЕНИЙ,</w:t>
      </w:r>
    </w:p>
    <w:p w:rsidR="00016E7D" w:rsidRDefault="00016E7D">
      <w:pPr>
        <w:pStyle w:val="ConsPlusTitle"/>
        <w:jc w:val="center"/>
      </w:pPr>
      <w:r>
        <w:t>НЕОБХОДИМЫХ ДЛЯ ВНЕСЕНИЯ СВЕДЕНИЙ О МЕСТОПОЛОЖЕНИИ ГРАНИЦ</w:t>
      </w:r>
    </w:p>
    <w:p w:rsidR="00016E7D" w:rsidRDefault="00016E7D">
      <w:pPr>
        <w:pStyle w:val="ConsPlusTitle"/>
        <w:jc w:val="center"/>
      </w:pPr>
      <w:r>
        <w:t>НАСЕЛЕННЫХ ПУНКТОВ В ЕДИНЫЙ ГОСУДАРСТВЕННЫЙ</w:t>
      </w:r>
    </w:p>
    <w:p w:rsidR="00016E7D" w:rsidRDefault="00016E7D">
      <w:pPr>
        <w:pStyle w:val="ConsPlusTitle"/>
        <w:jc w:val="center"/>
      </w:pPr>
      <w:r>
        <w:t>РЕЕСТР НЕДВИЖИМОСТИ</w:t>
      </w:r>
    </w:p>
    <w:p w:rsidR="00016E7D" w:rsidRDefault="00016E7D">
      <w:pPr>
        <w:pStyle w:val="ConsPlusNormal"/>
      </w:pPr>
    </w:p>
    <w:p w:rsidR="00016E7D" w:rsidRDefault="00016E7D">
      <w:pPr>
        <w:pStyle w:val="ConsPlusTitle"/>
        <w:jc w:val="center"/>
        <w:outlineLvl w:val="2"/>
      </w:pPr>
      <w:r>
        <w:t>1. Общие положения</w:t>
      </w:r>
    </w:p>
    <w:p w:rsidR="00016E7D" w:rsidRDefault="00016E7D">
      <w:pPr>
        <w:pStyle w:val="ConsPlusNormal"/>
      </w:pPr>
    </w:p>
    <w:p w:rsidR="00016E7D" w:rsidRDefault="00016E7D">
      <w:pPr>
        <w:pStyle w:val="ConsPlusNormal"/>
        <w:ind w:firstLine="540"/>
        <w:jc w:val="both"/>
      </w:pPr>
      <w:r>
        <w:t xml:space="preserve">1.1. Настоящий Порядок устанавливает цели и условия предоставления и распределения субсидии бюджетам городских и сельских поселений Ленинградской области (далее - муниципальные образования) из областного бюджета Ленинградской области (далее - областной бюджет) на подготовку проектов изменений в генеральные планы поселений в части сведений о границах населенных пунктов, входящих в состав поселения, на разработку приложений к генеральным планам поселений в рамках реализации </w:t>
      </w:r>
      <w:hyperlink r:id="rId205">
        <w:r>
          <w:rPr>
            <w:color w:val="0000FF"/>
          </w:rPr>
          <w:t>части 5.1 статьи 23</w:t>
        </w:r>
      </w:hyperlink>
      <w:r>
        <w:t xml:space="preserve"> Градостроительного кодекса Российской Федерации, необходимых для внесения сведений о местоположении границ населенных пунктов в Единый государственный реестр недвижимости (далее - ЕГРН), в рамках подпрограммы "Создание условий для инвестиционной привлекательности региона" (далее - субсидия).</w:t>
      </w:r>
    </w:p>
    <w:p w:rsidR="00016E7D" w:rsidRDefault="00016E7D">
      <w:pPr>
        <w:pStyle w:val="ConsPlusNormal"/>
        <w:spacing w:before="200"/>
        <w:ind w:firstLine="540"/>
        <w:jc w:val="both"/>
      </w:pPr>
      <w:r>
        <w:t>1.2. Предоставление субсидии осуществляется в соответствии со сводной бюджетной росписью областного бюджета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Ленинградскому областному комитету по управлению государственным имуществом (далее - Комитет).</w:t>
      </w:r>
    </w:p>
    <w:p w:rsidR="00016E7D" w:rsidRDefault="00016E7D">
      <w:pPr>
        <w:pStyle w:val="ConsPlusNormal"/>
        <w:spacing w:before="200"/>
        <w:ind w:firstLine="540"/>
        <w:jc w:val="both"/>
      </w:pPr>
      <w:r>
        <w:t xml:space="preserve">1.3. Субсидия предоставляется на софинансирование расходных обязательств бюджетов муниципальных образований, возникших при выполнении полномочий органов местного самоуправления по вопросам местного значения, в соответствии с </w:t>
      </w:r>
      <w:hyperlink r:id="rId206">
        <w:r>
          <w:rPr>
            <w:color w:val="0000FF"/>
          </w:rPr>
          <w:t>пунктом 20 части 1 статьи 14</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16E7D" w:rsidRDefault="00016E7D">
      <w:pPr>
        <w:pStyle w:val="ConsPlusNormal"/>
      </w:pPr>
    </w:p>
    <w:p w:rsidR="00016E7D" w:rsidRDefault="00016E7D">
      <w:pPr>
        <w:pStyle w:val="ConsPlusTitle"/>
        <w:jc w:val="center"/>
        <w:outlineLvl w:val="2"/>
      </w:pPr>
      <w:r>
        <w:t>2. Цели и условия предоставления субсидии</w:t>
      </w:r>
    </w:p>
    <w:p w:rsidR="00016E7D" w:rsidRDefault="00016E7D">
      <w:pPr>
        <w:pStyle w:val="ConsPlusNormal"/>
      </w:pPr>
    </w:p>
    <w:p w:rsidR="00016E7D" w:rsidRDefault="00016E7D">
      <w:pPr>
        <w:pStyle w:val="ConsPlusNormal"/>
        <w:ind w:firstLine="540"/>
        <w:jc w:val="both"/>
      </w:pPr>
      <w:bookmarkStart w:id="5" w:name="P4847"/>
      <w:bookmarkEnd w:id="5"/>
      <w:r>
        <w:t xml:space="preserve">2.1. Субсидия предоставляется в целях проведения работ по подготовке проектов изменений в генеральные планы поселений в части сведений о границах населенных пунктов, входящих в состав поселения, на разработку приложений к генеральным планам поселений в рамках реализации </w:t>
      </w:r>
      <w:hyperlink r:id="rId207">
        <w:r>
          <w:rPr>
            <w:color w:val="0000FF"/>
          </w:rPr>
          <w:t>части 5.1 статьи 23</w:t>
        </w:r>
      </w:hyperlink>
      <w:r>
        <w:t xml:space="preserve"> Градостроительного кодекса Российской Федерации, необходимых для внесения сведений о местоположении границ населенных пунктов в ЕГРН (далее - проведение работ).</w:t>
      </w:r>
    </w:p>
    <w:p w:rsidR="00016E7D" w:rsidRDefault="00016E7D">
      <w:pPr>
        <w:pStyle w:val="ConsPlusNormal"/>
        <w:spacing w:before="200"/>
        <w:ind w:firstLine="540"/>
        <w:jc w:val="both"/>
      </w:pPr>
      <w:r>
        <w:t>2.2. Результатом использования субсидии является доля населенных пунктов, сведения о границах которых внесены в ЕГРН в соответствии с требованиями законодательства Российской Федерации, в общем количестве населенных пунктов, входящих в состав муниципального района.</w:t>
      </w:r>
    </w:p>
    <w:p w:rsidR="00016E7D" w:rsidRDefault="00016E7D">
      <w:pPr>
        <w:pStyle w:val="ConsPlusNormal"/>
        <w:spacing w:before="200"/>
        <w:ind w:firstLine="540"/>
        <w:jc w:val="both"/>
      </w:pPr>
      <w:r>
        <w:t>Значения результата использования субсидии определяются в соответствии с заявкой муниципального образования и устанавливаются в соглашении о предоставлении субсидии, заключаемом между Комитетом и администрацией муниципального образования (далее - соглашение).</w:t>
      </w:r>
    </w:p>
    <w:p w:rsidR="00016E7D" w:rsidRDefault="00016E7D">
      <w:pPr>
        <w:pStyle w:val="ConsPlusNormal"/>
        <w:spacing w:before="200"/>
        <w:ind w:firstLine="540"/>
        <w:jc w:val="both"/>
      </w:pPr>
      <w:bookmarkStart w:id="6" w:name="P4850"/>
      <w:bookmarkEnd w:id="6"/>
      <w:r>
        <w:t xml:space="preserve">2.3. Условия предоставления субсидии устанавливаются в соответствии с </w:t>
      </w:r>
      <w:hyperlink r:id="rId208">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016E7D" w:rsidRDefault="00016E7D">
      <w:pPr>
        <w:pStyle w:val="ConsPlusNormal"/>
        <w:spacing w:before="200"/>
        <w:ind w:firstLine="540"/>
        <w:jc w:val="both"/>
      </w:pPr>
      <w:bookmarkStart w:id="7" w:name="P4851"/>
      <w:bookmarkEnd w:id="7"/>
      <w:r>
        <w:lastRenderedPageBreak/>
        <w:t>2.4. Критерии, которым должны соответствовать муниципальные образования для допуска к оценке заявок муниципальных образований о предоставлении субсидии (далее - заявка):</w:t>
      </w:r>
    </w:p>
    <w:p w:rsidR="00016E7D" w:rsidRDefault="00016E7D">
      <w:pPr>
        <w:pStyle w:val="ConsPlusNormal"/>
        <w:spacing w:before="200"/>
        <w:ind w:firstLine="540"/>
        <w:jc w:val="both"/>
      </w:pPr>
      <w:r>
        <w:t xml:space="preserve">наличие муниципальной программы, предусматривающей проведение работ, указанных в </w:t>
      </w:r>
      <w:hyperlink w:anchor="P4847">
        <w:r>
          <w:rPr>
            <w:color w:val="0000FF"/>
          </w:rPr>
          <w:t>пункте 2.1</w:t>
        </w:r>
      </w:hyperlink>
      <w:r>
        <w:t xml:space="preserve"> настоящего Порядка, или проекта правового акта, которым будет утверждена такая муниципальная программа, а также обязательство муниципального образования по утверждению данной муниципальной программы, оформленное за подписью главы администрации муниципального образования;</w:t>
      </w:r>
    </w:p>
    <w:p w:rsidR="00016E7D" w:rsidRDefault="00016E7D">
      <w:pPr>
        <w:pStyle w:val="ConsPlusNormal"/>
        <w:spacing w:before="200"/>
        <w:ind w:firstLine="540"/>
        <w:jc w:val="both"/>
      </w:pPr>
      <w:r>
        <w:t>наличие средств, предусмотренных в бюджете муниципального образования, или справки о размере средств, планируемых к выделению из бюджета муниципального образования на исполнение расходных обязательств муниципального образования, в целях софинансирования которых предоставляется субсидия, за подписью главы администрации муниципального образования и главного бухгалтера.</w:t>
      </w:r>
    </w:p>
    <w:p w:rsidR="00016E7D" w:rsidRDefault="00016E7D">
      <w:pPr>
        <w:pStyle w:val="ConsPlusNormal"/>
        <w:spacing w:before="200"/>
        <w:ind w:firstLine="540"/>
        <w:jc w:val="both"/>
      </w:pPr>
      <w:r>
        <w:t>В случае если муниципальное образование не соответствует одному или нескольким критериям, указанным в настоящем пункте, муниципальное образование не допускается к оценке заявок.</w:t>
      </w:r>
    </w:p>
    <w:p w:rsidR="00016E7D" w:rsidRDefault="00016E7D">
      <w:pPr>
        <w:pStyle w:val="ConsPlusNormal"/>
      </w:pPr>
    </w:p>
    <w:p w:rsidR="00016E7D" w:rsidRDefault="00016E7D">
      <w:pPr>
        <w:pStyle w:val="ConsPlusTitle"/>
        <w:jc w:val="center"/>
        <w:outlineLvl w:val="2"/>
      </w:pPr>
      <w:bookmarkStart w:id="8" w:name="P4856"/>
      <w:bookmarkEnd w:id="8"/>
      <w:r>
        <w:t>3. Критерии и порядок отбора муниципальных образований</w:t>
      </w:r>
    </w:p>
    <w:p w:rsidR="00016E7D" w:rsidRDefault="00016E7D">
      <w:pPr>
        <w:pStyle w:val="ConsPlusTitle"/>
        <w:jc w:val="center"/>
      </w:pPr>
      <w:r>
        <w:t>для предоставления субсидии</w:t>
      </w:r>
    </w:p>
    <w:p w:rsidR="00016E7D" w:rsidRDefault="00016E7D">
      <w:pPr>
        <w:pStyle w:val="ConsPlusNormal"/>
      </w:pPr>
    </w:p>
    <w:p w:rsidR="00016E7D" w:rsidRDefault="00016E7D">
      <w:pPr>
        <w:pStyle w:val="ConsPlusNormal"/>
        <w:ind w:firstLine="540"/>
        <w:jc w:val="both"/>
      </w:pPr>
      <w:bookmarkStart w:id="9" w:name="P4859"/>
      <w:bookmarkEnd w:id="9"/>
      <w:r>
        <w:t>3.1. Отбор муниципальных образований для предоставления субсидии осуществляется на конкурсной основе путем оценки заявок, поданных муниципальными образованиями.</w:t>
      </w:r>
    </w:p>
    <w:p w:rsidR="00016E7D" w:rsidRDefault="00016E7D">
      <w:pPr>
        <w:pStyle w:val="ConsPlusNormal"/>
        <w:spacing w:before="200"/>
        <w:ind w:firstLine="540"/>
        <w:jc w:val="both"/>
      </w:pPr>
      <w:r>
        <w:t>Извещение о проведении отбора и сроках приема заявок размещается на официальном сайте Комитета в информационно-телекоммуникационной сети "Интернет" (www.kugi.lenobl.ru) не менее чем за три рабочих дня до даты начала приема заявок.</w:t>
      </w:r>
    </w:p>
    <w:p w:rsidR="00016E7D" w:rsidRDefault="00016E7D">
      <w:pPr>
        <w:pStyle w:val="ConsPlusNormal"/>
        <w:spacing w:before="200"/>
        <w:ind w:firstLine="540"/>
        <w:jc w:val="both"/>
      </w:pPr>
      <w:bookmarkStart w:id="10" w:name="P4861"/>
      <w:bookmarkEnd w:id="10"/>
      <w:r>
        <w:t>3.2. Критерии оценки заявок муниципальных образований:</w:t>
      </w:r>
    </w:p>
    <w:p w:rsidR="00016E7D" w:rsidRDefault="00016E7D">
      <w:pPr>
        <w:pStyle w:val="ConsPlusNormal"/>
        <w:spacing w:before="200"/>
        <w:ind w:firstLine="540"/>
        <w:jc w:val="both"/>
      </w:pPr>
      <w:bookmarkStart w:id="11" w:name="P4862"/>
      <w:bookmarkEnd w:id="11"/>
      <w:r>
        <w:t>а) доля населенных пунктов, сведения о границах которых внесены в ЕГРН, в общем количестве населенных пунктов, входящих в состав муниципального района;</w:t>
      </w:r>
    </w:p>
    <w:p w:rsidR="00016E7D" w:rsidRDefault="00016E7D">
      <w:pPr>
        <w:pStyle w:val="ConsPlusNormal"/>
        <w:spacing w:before="200"/>
        <w:ind w:firstLine="540"/>
        <w:jc w:val="both"/>
      </w:pPr>
      <w:bookmarkStart w:id="12" w:name="P4863"/>
      <w:bookmarkEnd w:id="12"/>
      <w:r>
        <w:t>б) отсутствие в ЕГРН сведений о местоположении границ населенных пунктов, входящих в состав поселения;</w:t>
      </w:r>
    </w:p>
    <w:p w:rsidR="00016E7D" w:rsidRDefault="00016E7D">
      <w:pPr>
        <w:pStyle w:val="ConsPlusNormal"/>
        <w:spacing w:before="200"/>
        <w:ind w:firstLine="540"/>
        <w:jc w:val="both"/>
      </w:pPr>
      <w:bookmarkStart w:id="13" w:name="P4864"/>
      <w:bookmarkEnd w:id="13"/>
      <w:r>
        <w:t>в) наличие населенных пунктов на территории поселения, в отношении которых не утверждены границы населенных пунктов.</w:t>
      </w:r>
    </w:p>
    <w:p w:rsidR="00016E7D" w:rsidRDefault="00016E7D">
      <w:pPr>
        <w:pStyle w:val="ConsPlusNormal"/>
        <w:spacing w:before="200"/>
        <w:ind w:firstLine="540"/>
        <w:jc w:val="both"/>
      </w:pPr>
      <w:r>
        <w:t>Заявки оцениваются по балльной системе отдельно по каждому критерию.</w:t>
      </w:r>
    </w:p>
    <w:p w:rsidR="00016E7D" w:rsidRDefault="00016E7D">
      <w:pPr>
        <w:pStyle w:val="ConsPlusNormal"/>
        <w:spacing w:before="200"/>
        <w:ind w:firstLine="540"/>
        <w:jc w:val="both"/>
      </w:pPr>
      <w:r>
        <w:t xml:space="preserve">3.2.1. Оценка заявки по критерию, указанному в </w:t>
      </w:r>
      <w:hyperlink w:anchor="P4862">
        <w:r>
          <w:rPr>
            <w:color w:val="0000FF"/>
          </w:rPr>
          <w:t>подпункте "а" пункта 3.2</w:t>
        </w:r>
      </w:hyperlink>
      <w:r>
        <w:t xml:space="preserve"> настоящего Порядка (К1</w:t>
      </w:r>
      <w:r>
        <w:rPr>
          <w:vertAlign w:val="subscript"/>
        </w:rPr>
        <w:t>i</w:t>
      </w:r>
      <w:r>
        <w:t>), осуществляется в следующем порядке:</w:t>
      </w:r>
    </w:p>
    <w:p w:rsidR="00016E7D" w:rsidRDefault="00016E7D">
      <w:pPr>
        <w:pStyle w:val="ConsPlusNormal"/>
        <w:spacing w:before="200"/>
        <w:ind w:firstLine="540"/>
        <w:jc w:val="both"/>
      </w:pPr>
      <w:r>
        <w:t>в ЕГРН внесены сведения о границах населенных пунктов 65 проц. и менее от общего количества - 20 баллов;</w:t>
      </w:r>
    </w:p>
    <w:p w:rsidR="00016E7D" w:rsidRDefault="00016E7D">
      <w:pPr>
        <w:pStyle w:val="ConsPlusNormal"/>
        <w:spacing w:before="200"/>
        <w:ind w:firstLine="540"/>
        <w:jc w:val="both"/>
      </w:pPr>
      <w:r>
        <w:t>в ЕГРН внесены сведения о границах населенных пунктов более 65 проц. от общего количества - 10 баллов.</w:t>
      </w:r>
    </w:p>
    <w:p w:rsidR="00016E7D" w:rsidRDefault="00016E7D">
      <w:pPr>
        <w:pStyle w:val="ConsPlusNormal"/>
        <w:spacing w:before="200"/>
        <w:ind w:firstLine="540"/>
        <w:jc w:val="both"/>
      </w:pPr>
      <w:r>
        <w:t xml:space="preserve">3.2.2. Оценка заявки по критерию, указанному в </w:t>
      </w:r>
      <w:hyperlink w:anchor="P4863">
        <w:r>
          <w:rPr>
            <w:color w:val="0000FF"/>
          </w:rPr>
          <w:t>подпункте "б" пункта 3.2</w:t>
        </w:r>
      </w:hyperlink>
      <w:r>
        <w:t xml:space="preserve"> настоящего Порядка (К2</w:t>
      </w:r>
      <w:r>
        <w:rPr>
          <w:vertAlign w:val="subscript"/>
        </w:rPr>
        <w:t>i</w:t>
      </w:r>
      <w:r>
        <w:t>), осуществляется в следующем порядке:</w:t>
      </w:r>
    </w:p>
    <w:p w:rsidR="00016E7D" w:rsidRDefault="00016E7D">
      <w:pPr>
        <w:pStyle w:val="ConsPlusNormal"/>
        <w:spacing w:before="200"/>
        <w:ind w:firstLine="540"/>
        <w:jc w:val="both"/>
      </w:pPr>
      <w:r>
        <w:t>отсутствие в ЕГРН сведений о местоположении более чем 50 проц. границ населенных пунктов, входящих в состав поселения, - 20 баллов;</w:t>
      </w:r>
    </w:p>
    <w:p w:rsidR="00016E7D" w:rsidRDefault="00016E7D">
      <w:pPr>
        <w:pStyle w:val="ConsPlusNormal"/>
        <w:spacing w:before="200"/>
        <w:ind w:firstLine="540"/>
        <w:jc w:val="both"/>
      </w:pPr>
      <w:r>
        <w:t>отсутствие в ЕГРН сведений о местоположении менее 50 проц. границ населенных пунктов, входящих в состав поселения, - 10 баллов.</w:t>
      </w:r>
    </w:p>
    <w:p w:rsidR="00016E7D" w:rsidRDefault="00016E7D">
      <w:pPr>
        <w:pStyle w:val="ConsPlusNormal"/>
        <w:spacing w:before="200"/>
        <w:ind w:firstLine="540"/>
        <w:jc w:val="both"/>
      </w:pPr>
      <w:r>
        <w:t xml:space="preserve">3.2.3. Оценка заявки по критерию, указанному в </w:t>
      </w:r>
      <w:hyperlink w:anchor="P4864">
        <w:r>
          <w:rPr>
            <w:color w:val="0000FF"/>
          </w:rPr>
          <w:t>подпункте "в" пункта 3.2</w:t>
        </w:r>
      </w:hyperlink>
      <w:r>
        <w:t xml:space="preserve"> настоящего Порядка (К3</w:t>
      </w:r>
      <w:r>
        <w:rPr>
          <w:vertAlign w:val="subscript"/>
        </w:rPr>
        <w:t>i</w:t>
      </w:r>
      <w:r>
        <w:t>), осуществляется в следующем порядке:</w:t>
      </w:r>
    </w:p>
    <w:p w:rsidR="00016E7D" w:rsidRDefault="00016E7D">
      <w:pPr>
        <w:pStyle w:val="ConsPlusNormal"/>
        <w:spacing w:before="200"/>
        <w:ind w:firstLine="540"/>
        <w:jc w:val="both"/>
      </w:pPr>
      <w:r>
        <w:t>наличие населенных пунктов на территории поселения, в отношении которых не утверждены границы населенных пунктов, 10 проц. и более - 20 баллов;</w:t>
      </w:r>
    </w:p>
    <w:p w:rsidR="00016E7D" w:rsidRDefault="00016E7D">
      <w:pPr>
        <w:pStyle w:val="ConsPlusNormal"/>
        <w:spacing w:before="200"/>
        <w:ind w:firstLine="540"/>
        <w:jc w:val="both"/>
      </w:pPr>
      <w:r>
        <w:lastRenderedPageBreak/>
        <w:t>наличие населенных пунктов на территории поселения, в отношении которых не утверждены границы населенных пунктов, менее 10 проц. - 10 баллов.</w:t>
      </w:r>
    </w:p>
    <w:p w:rsidR="00016E7D" w:rsidRDefault="00016E7D">
      <w:pPr>
        <w:pStyle w:val="ConsPlusNormal"/>
        <w:spacing w:before="200"/>
        <w:ind w:firstLine="540"/>
        <w:jc w:val="both"/>
      </w:pPr>
      <w:r>
        <w:t>3.3. Баллы суммируются по всем критериям по каждому муниципальному образованию. Муниципальные образования ранжируются по количеству набранных баллов в порядке убывания.</w:t>
      </w:r>
    </w:p>
    <w:p w:rsidR="00016E7D" w:rsidRDefault="00016E7D">
      <w:pPr>
        <w:pStyle w:val="ConsPlusNormal"/>
        <w:spacing w:before="200"/>
        <w:ind w:firstLine="540"/>
        <w:jc w:val="both"/>
      </w:pPr>
      <w:r>
        <w:t>Комитет принимает решение о результатах оценки заявки по сумме набранных баллов и формирует перечень получателей субсидии в пределах бюджетных ассигнований, предусмотренных Комитету в установленном порядке (далее - перечень), в порядке убывания набранных баллов.</w:t>
      </w:r>
    </w:p>
    <w:p w:rsidR="00016E7D" w:rsidRDefault="00016E7D">
      <w:pPr>
        <w:pStyle w:val="ConsPlusNormal"/>
        <w:spacing w:before="200"/>
        <w:ind w:firstLine="540"/>
        <w:jc w:val="both"/>
      </w:pPr>
      <w:r>
        <w:t>Муниципальные образования, набравшие одинаковое количество баллов, ранжируются по дате подачи заявки - от более ранней к более поздней.</w:t>
      </w:r>
    </w:p>
    <w:p w:rsidR="00016E7D" w:rsidRDefault="00016E7D">
      <w:pPr>
        <w:pStyle w:val="ConsPlusNormal"/>
        <w:spacing w:before="200"/>
        <w:ind w:firstLine="540"/>
        <w:jc w:val="both"/>
      </w:pPr>
      <w:r>
        <w:t>Победителями отбора признаются муниципальные образования, заявки которых в сформированном перечне набрали наибольшее количество баллов.</w:t>
      </w:r>
    </w:p>
    <w:p w:rsidR="00016E7D" w:rsidRDefault="00016E7D">
      <w:pPr>
        <w:pStyle w:val="ConsPlusNormal"/>
        <w:spacing w:before="200"/>
        <w:ind w:firstLine="540"/>
        <w:jc w:val="both"/>
      </w:pPr>
      <w:bookmarkStart w:id="14" w:name="P4879"/>
      <w:bookmarkEnd w:id="14"/>
      <w:r>
        <w:t>3.4. Для проведения отбора муниципальные образования представляют в Комитет заявку по форме, установленной нормативным правовым актом Комитета, с приложением следующих документов:</w:t>
      </w:r>
    </w:p>
    <w:p w:rsidR="00016E7D" w:rsidRDefault="00016E7D">
      <w:pPr>
        <w:pStyle w:val="ConsPlusNormal"/>
        <w:spacing w:before="200"/>
        <w:ind w:firstLine="540"/>
        <w:jc w:val="both"/>
      </w:pPr>
      <w:r>
        <w:t>расчета (обоснования) размера субсидии исходя из значения результата использования субсидии;</w:t>
      </w:r>
    </w:p>
    <w:p w:rsidR="00016E7D" w:rsidRDefault="00016E7D">
      <w:pPr>
        <w:pStyle w:val="ConsPlusNormal"/>
        <w:spacing w:before="200"/>
        <w:ind w:firstLine="540"/>
        <w:jc w:val="both"/>
      </w:pPr>
      <w:r>
        <w:t>выписки из муниципальной программы, предусматривающей проведение работ, необходимых для внесения в ЕГРН сведений о границах населенного пункта, или проекта правового акта, которым будет утверждена такая муниципальная программа, а также обязательства муниципального образования по утверждению данной муниципальной программы, оформленного за подписью главы администрации муниципального образования;</w:t>
      </w:r>
    </w:p>
    <w:p w:rsidR="00016E7D" w:rsidRDefault="00016E7D">
      <w:pPr>
        <w:pStyle w:val="ConsPlusNormal"/>
        <w:spacing w:before="200"/>
        <w:ind w:firstLine="540"/>
        <w:jc w:val="both"/>
      </w:pPr>
      <w:r>
        <w:t>выписки о размерах средств, предусмотренных в бюджете муниципального образования, или справки о размере средств, планируемых к выделению из бюджета муниципального образования на исполнение расходных обязательств муниципального образования, в целях софинансирования которых предоставляется субсидия, за подписью главы администрации муниципального образования и главного бухгалтера;</w:t>
      </w:r>
    </w:p>
    <w:p w:rsidR="00016E7D" w:rsidRDefault="00016E7D">
      <w:pPr>
        <w:pStyle w:val="ConsPlusNormal"/>
        <w:spacing w:before="200"/>
        <w:ind w:firstLine="540"/>
        <w:jc w:val="both"/>
      </w:pPr>
      <w:r>
        <w:t>информации от муниципального образования о доле населенных пунктов, сведения о границах которых внесены в ЕГРН, в общем количестве населенных пунктов, входящих в состав поселения, оформленной за подписью главы администрации муниципального образования;</w:t>
      </w:r>
    </w:p>
    <w:p w:rsidR="00016E7D" w:rsidRDefault="00016E7D">
      <w:pPr>
        <w:pStyle w:val="ConsPlusNormal"/>
        <w:spacing w:before="200"/>
        <w:ind w:firstLine="540"/>
        <w:jc w:val="both"/>
      </w:pPr>
      <w:r>
        <w:t>информации муниципального образования о населенных пунктах, сведения о границах которых не внесены в ЕГРН;</w:t>
      </w:r>
    </w:p>
    <w:p w:rsidR="00016E7D" w:rsidRDefault="00016E7D">
      <w:pPr>
        <w:pStyle w:val="ConsPlusNormal"/>
        <w:spacing w:before="200"/>
        <w:ind w:firstLine="540"/>
        <w:jc w:val="both"/>
      </w:pPr>
      <w:r>
        <w:t>копии действующего муниципального контракта на выполнение работ по описанию местоположения границ населенных пунктов (при наличии).</w:t>
      </w:r>
    </w:p>
    <w:p w:rsidR="00016E7D" w:rsidRDefault="00016E7D">
      <w:pPr>
        <w:pStyle w:val="ConsPlusNormal"/>
        <w:spacing w:before="200"/>
        <w:ind w:firstLine="540"/>
        <w:jc w:val="both"/>
      </w:pPr>
      <w:r>
        <w:t>Датой представления заявки является дата регистрации заявки в Комитете. Заявки, представленные после истечения срока приема заявок, к рассмотрению не принимаются.</w:t>
      </w:r>
    </w:p>
    <w:p w:rsidR="00016E7D" w:rsidRDefault="00016E7D">
      <w:pPr>
        <w:pStyle w:val="ConsPlusNormal"/>
        <w:spacing w:before="200"/>
        <w:ind w:firstLine="540"/>
        <w:jc w:val="both"/>
      </w:pPr>
      <w:r>
        <w:t xml:space="preserve">3.5. Комитет в течение трех рабочих дней со дня окончания приема от муниципальных образований документов, указанных в </w:t>
      </w:r>
      <w:hyperlink w:anchor="P4879">
        <w:r>
          <w:rPr>
            <w:color w:val="0000FF"/>
          </w:rPr>
          <w:t>пункте 3.4</w:t>
        </w:r>
      </w:hyperlink>
      <w:r>
        <w:t xml:space="preserve"> настоящего Порядка:</w:t>
      </w:r>
    </w:p>
    <w:p w:rsidR="00016E7D" w:rsidRDefault="00016E7D">
      <w:pPr>
        <w:pStyle w:val="ConsPlusNormal"/>
        <w:spacing w:before="200"/>
        <w:ind w:firstLine="540"/>
        <w:jc w:val="both"/>
      </w:pPr>
      <w:r>
        <w:t xml:space="preserve">осуществляет проверку соответствия муниципальных образований критериям, указанным в </w:t>
      </w:r>
      <w:hyperlink w:anchor="P4851">
        <w:r>
          <w:rPr>
            <w:color w:val="0000FF"/>
          </w:rPr>
          <w:t>пункте 2.4</w:t>
        </w:r>
      </w:hyperlink>
      <w:r>
        <w:t xml:space="preserve"> настоящего Порядка, а также проверку представления в полном объеме документов, указанных в </w:t>
      </w:r>
      <w:hyperlink w:anchor="P4879">
        <w:r>
          <w:rPr>
            <w:color w:val="0000FF"/>
          </w:rPr>
          <w:t>пункте 3.4</w:t>
        </w:r>
      </w:hyperlink>
      <w:r>
        <w:t xml:space="preserve"> настоящего Порядка, и достоверности содержащихся в них сведений;</w:t>
      </w:r>
    </w:p>
    <w:p w:rsidR="00016E7D" w:rsidRDefault="00016E7D">
      <w:pPr>
        <w:pStyle w:val="ConsPlusNormal"/>
        <w:spacing w:before="200"/>
        <w:ind w:firstLine="540"/>
        <w:jc w:val="both"/>
      </w:pPr>
      <w:r>
        <w:t xml:space="preserve">принимает решение о предоставлении субсидии муниципальному образованию, соответствующему условиям и критериям, указанным в </w:t>
      </w:r>
      <w:hyperlink w:anchor="P4850">
        <w:r>
          <w:rPr>
            <w:color w:val="0000FF"/>
          </w:rPr>
          <w:t>пунктах 2.3</w:t>
        </w:r>
      </w:hyperlink>
      <w:r>
        <w:t xml:space="preserve"> и </w:t>
      </w:r>
      <w:hyperlink w:anchor="P4861">
        <w:r>
          <w:rPr>
            <w:color w:val="0000FF"/>
          </w:rPr>
          <w:t>3.2</w:t>
        </w:r>
      </w:hyperlink>
      <w:r>
        <w:t xml:space="preserve"> настоящего Порядка, и представившему документы в соответствии с </w:t>
      </w:r>
      <w:hyperlink w:anchor="P4879">
        <w:r>
          <w:rPr>
            <w:color w:val="0000FF"/>
          </w:rPr>
          <w:t>пунктом 3.4</w:t>
        </w:r>
      </w:hyperlink>
      <w:r>
        <w:t xml:space="preserve"> настоящего Порядка, либо отказывает в предоставлении субсидии по следующим основаниям:</w:t>
      </w:r>
    </w:p>
    <w:p w:rsidR="00016E7D" w:rsidRDefault="00016E7D">
      <w:pPr>
        <w:pStyle w:val="ConsPlusNormal"/>
        <w:spacing w:before="200"/>
        <w:ind w:firstLine="540"/>
        <w:jc w:val="both"/>
      </w:pPr>
      <w:r>
        <w:t xml:space="preserve">несоответствие муниципального образования критериям, указанным в </w:t>
      </w:r>
      <w:hyperlink w:anchor="P4851">
        <w:r>
          <w:rPr>
            <w:color w:val="0000FF"/>
          </w:rPr>
          <w:t>пункте 2.4</w:t>
        </w:r>
      </w:hyperlink>
      <w:r>
        <w:t xml:space="preserve"> настоящего Порядка;</w:t>
      </w:r>
    </w:p>
    <w:p w:rsidR="00016E7D" w:rsidRDefault="00016E7D">
      <w:pPr>
        <w:pStyle w:val="ConsPlusNormal"/>
        <w:spacing w:before="200"/>
        <w:ind w:firstLine="540"/>
        <w:jc w:val="both"/>
      </w:pPr>
      <w:r>
        <w:t xml:space="preserve">непредставление (представление не в полном объеме) документов, указанных в </w:t>
      </w:r>
      <w:hyperlink w:anchor="P4879">
        <w:r>
          <w:rPr>
            <w:color w:val="0000FF"/>
          </w:rPr>
          <w:t>пункте 3.4</w:t>
        </w:r>
      </w:hyperlink>
      <w:r>
        <w:t xml:space="preserve"> </w:t>
      </w:r>
      <w:r>
        <w:lastRenderedPageBreak/>
        <w:t>настоящего Порядка;</w:t>
      </w:r>
    </w:p>
    <w:p w:rsidR="00016E7D" w:rsidRDefault="00016E7D">
      <w:pPr>
        <w:pStyle w:val="ConsPlusNormal"/>
        <w:spacing w:before="200"/>
        <w:ind w:firstLine="540"/>
        <w:jc w:val="both"/>
      </w:pPr>
      <w:r>
        <w:t>недостоверность сведений, содержащихся в представленных документах;</w:t>
      </w:r>
    </w:p>
    <w:p w:rsidR="00016E7D" w:rsidRDefault="00016E7D">
      <w:pPr>
        <w:pStyle w:val="ConsPlusNormal"/>
        <w:spacing w:before="200"/>
        <w:ind w:firstLine="540"/>
        <w:jc w:val="both"/>
      </w:pPr>
      <w:r>
        <w:t xml:space="preserve">представление заявки с нарушением срока, установленного в соответствии с </w:t>
      </w:r>
      <w:hyperlink w:anchor="P4859">
        <w:r>
          <w:rPr>
            <w:color w:val="0000FF"/>
          </w:rPr>
          <w:t>пунктом 3.1</w:t>
        </w:r>
      </w:hyperlink>
      <w:r>
        <w:t xml:space="preserve"> настоящего Порядка.</w:t>
      </w:r>
    </w:p>
    <w:p w:rsidR="00016E7D" w:rsidRDefault="00016E7D">
      <w:pPr>
        <w:pStyle w:val="ConsPlusNormal"/>
        <w:spacing w:before="200"/>
        <w:ind w:firstLine="540"/>
        <w:jc w:val="both"/>
      </w:pPr>
      <w:r>
        <w:t xml:space="preserve">3.6. Оценка заявок осуществляется Комитетом в порядке и в соответствии с критериями, установленными </w:t>
      </w:r>
      <w:hyperlink w:anchor="P4856">
        <w:r>
          <w:rPr>
            <w:color w:val="0000FF"/>
          </w:rPr>
          <w:t>разделом 3</w:t>
        </w:r>
      </w:hyperlink>
      <w:r>
        <w:t xml:space="preserve"> настоящего Порядка.</w:t>
      </w:r>
    </w:p>
    <w:p w:rsidR="00016E7D" w:rsidRDefault="00016E7D">
      <w:pPr>
        <w:pStyle w:val="ConsPlusNormal"/>
        <w:spacing w:before="200"/>
        <w:ind w:firstLine="540"/>
        <w:jc w:val="both"/>
      </w:pPr>
      <w:r>
        <w:t>3.7. Заявки, представленные муниципальными образованиями для участия в отборе, не возвращаются.</w:t>
      </w:r>
    </w:p>
    <w:p w:rsidR="00016E7D" w:rsidRDefault="00016E7D">
      <w:pPr>
        <w:pStyle w:val="ConsPlusNormal"/>
        <w:spacing w:before="200"/>
        <w:ind w:firstLine="540"/>
        <w:jc w:val="both"/>
      </w:pPr>
      <w:r>
        <w:t>Ответственность за достоверность представляемых сведений и документов несут администрации муниципальных образований.</w:t>
      </w:r>
    </w:p>
    <w:p w:rsidR="00016E7D" w:rsidRDefault="00016E7D">
      <w:pPr>
        <w:pStyle w:val="ConsPlusNormal"/>
        <w:spacing w:before="200"/>
        <w:ind w:firstLine="540"/>
        <w:jc w:val="both"/>
      </w:pPr>
      <w:r>
        <w:t>3.8. Комитет осуществляет подготовку предложений по распределению субсидии бюджетам муниципальных образований не позднее трех рабочих дней со дня принятия решения.</w:t>
      </w:r>
    </w:p>
    <w:p w:rsidR="00016E7D" w:rsidRDefault="00016E7D">
      <w:pPr>
        <w:pStyle w:val="ConsPlusNormal"/>
        <w:spacing w:before="200"/>
        <w:ind w:firstLine="540"/>
        <w:jc w:val="both"/>
      </w:pPr>
      <w:r>
        <w:t>3.9. Комитет направляет в администрации муниципальных образований письменные уведомления о результатах отбора (с указанием причин отказа) в течение пяти рабочих дней со дня принятия решения.</w:t>
      </w:r>
    </w:p>
    <w:p w:rsidR="00016E7D" w:rsidRDefault="00016E7D">
      <w:pPr>
        <w:pStyle w:val="ConsPlusNormal"/>
      </w:pPr>
    </w:p>
    <w:p w:rsidR="00016E7D" w:rsidRDefault="00016E7D">
      <w:pPr>
        <w:pStyle w:val="ConsPlusTitle"/>
        <w:jc w:val="center"/>
        <w:outlineLvl w:val="2"/>
      </w:pPr>
      <w:r>
        <w:t>4. Распределение субсидии между муниципальными образованиями</w:t>
      </w:r>
    </w:p>
    <w:p w:rsidR="00016E7D" w:rsidRDefault="00016E7D">
      <w:pPr>
        <w:pStyle w:val="ConsPlusNormal"/>
      </w:pPr>
    </w:p>
    <w:p w:rsidR="00016E7D" w:rsidRDefault="00016E7D">
      <w:pPr>
        <w:pStyle w:val="ConsPlusNormal"/>
        <w:ind w:firstLine="540"/>
        <w:jc w:val="both"/>
      </w:pPr>
      <w:r>
        <w:t>4.1. Субсидия распределяется между муниципальными образованиями исходя из заявок муниципальных образований по следующей формуле:</w:t>
      </w:r>
    </w:p>
    <w:p w:rsidR="00016E7D" w:rsidRDefault="00016E7D">
      <w:pPr>
        <w:pStyle w:val="ConsPlusNormal"/>
      </w:pPr>
    </w:p>
    <w:p w:rsidR="00016E7D" w:rsidRDefault="00016E7D">
      <w:pPr>
        <w:pStyle w:val="ConsPlusNormal"/>
        <w:jc w:val="center"/>
      </w:pPr>
      <w:r>
        <w:t>С</w:t>
      </w:r>
      <w:r>
        <w:rPr>
          <w:vertAlign w:val="subscript"/>
        </w:rPr>
        <w:t>i</w:t>
      </w:r>
      <w:r>
        <w:t xml:space="preserve"> = ЗС</w:t>
      </w:r>
      <w:r>
        <w:rPr>
          <w:vertAlign w:val="subscript"/>
        </w:rPr>
        <w:t>i</w:t>
      </w:r>
      <w:r>
        <w:t xml:space="preserve"> x УС</w:t>
      </w:r>
      <w:r>
        <w:rPr>
          <w:vertAlign w:val="subscript"/>
        </w:rPr>
        <w:t>i</w:t>
      </w:r>
      <w:r>
        <w:t>,</w:t>
      </w:r>
    </w:p>
    <w:p w:rsidR="00016E7D" w:rsidRDefault="00016E7D">
      <w:pPr>
        <w:pStyle w:val="ConsPlusNormal"/>
      </w:pPr>
    </w:p>
    <w:p w:rsidR="00016E7D" w:rsidRDefault="00016E7D">
      <w:pPr>
        <w:pStyle w:val="ConsPlusNormal"/>
        <w:ind w:firstLine="540"/>
        <w:jc w:val="both"/>
      </w:pPr>
      <w:r>
        <w:t>где:</w:t>
      </w:r>
    </w:p>
    <w:p w:rsidR="00016E7D" w:rsidRDefault="00016E7D">
      <w:pPr>
        <w:pStyle w:val="ConsPlusNormal"/>
        <w:spacing w:before="200"/>
        <w:ind w:firstLine="540"/>
        <w:jc w:val="both"/>
      </w:pPr>
      <w:r>
        <w:t>С</w:t>
      </w:r>
      <w:r>
        <w:rPr>
          <w:vertAlign w:val="subscript"/>
        </w:rPr>
        <w:t>i</w:t>
      </w:r>
      <w:r>
        <w:t xml:space="preserve"> - объем субсидии бюджету i-го муниципального образования (рассчитывается в тысячах рублей с округлением до целых тысяч рублей);</w:t>
      </w:r>
    </w:p>
    <w:p w:rsidR="00016E7D" w:rsidRDefault="00016E7D">
      <w:pPr>
        <w:pStyle w:val="ConsPlusNormal"/>
        <w:spacing w:before="200"/>
        <w:ind w:firstLine="540"/>
        <w:jc w:val="both"/>
      </w:pPr>
      <w:r>
        <w:t>ЗС</w:t>
      </w:r>
      <w:r>
        <w:rPr>
          <w:vertAlign w:val="subscript"/>
        </w:rPr>
        <w:t>i</w:t>
      </w:r>
      <w: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w:t>
      </w:r>
    </w:p>
    <w:p w:rsidR="00016E7D" w:rsidRDefault="00016E7D">
      <w:pPr>
        <w:pStyle w:val="ConsPlusNormal"/>
        <w:spacing w:before="200"/>
        <w:ind w:firstLine="540"/>
        <w:jc w:val="both"/>
      </w:pPr>
      <w:r>
        <w:t>УС</w:t>
      </w:r>
      <w:r>
        <w:rPr>
          <w:vertAlign w:val="subscript"/>
        </w:rPr>
        <w:t>i</w:t>
      </w:r>
      <w:r>
        <w:t xml:space="preserve"> - предельный уровень софинансирования для i-го муниципального образования.</w:t>
      </w:r>
    </w:p>
    <w:p w:rsidR="00016E7D" w:rsidRDefault="00016E7D">
      <w:pPr>
        <w:pStyle w:val="ConsPlusNormal"/>
      </w:pPr>
    </w:p>
    <w:p w:rsidR="00016E7D" w:rsidRDefault="00016E7D">
      <w:pPr>
        <w:pStyle w:val="ConsPlusNormal"/>
        <w:ind w:firstLine="540"/>
        <w:jc w:val="both"/>
      </w:pPr>
      <w:r>
        <w:t>Предельный уровень софинансирования на очередной год и на плановый период устанавливается распоряжением Правительства Ленинградской области.</w:t>
      </w:r>
    </w:p>
    <w:p w:rsidR="00016E7D" w:rsidRDefault="00016E7D">
      <w:pPr>
        <w:pStyle w:val="ConsPlusNormal"/>
        <w:spacing w:before="200"/>
        <w:ind w:firstLine="540"/>
        <w:jc w:val="both"/>
      </w:pPr>
      <w:r>
        <w:t>В случае образования нераспределенного объема бюджетных ассигнований, предусмотренных Комитету, Комитет:</w:t>
      </w:r>
    </w:p>
    <w:p w:rsidR="00016E7D" w:rsidRDefault="00016E7D">
      <w:pPr>
        <w:pStyle w:val="ConsPlusNormal"/>
        <w:spacing w:before="200"/>
        <w:ind w:firstLine="540"/>
        <w:jc w:val="both"/>
      </w:pPr>
      <w:bookmarkStart w:id="15" w:name="P4913"/>
      <w:bookmarkEnd w:id="15"/>
      <w:r>
        <w:t>1) принимает решение об их распределении среди муниципальных образований, прошедших конкурсный отбор в отчетном году и имеющих неисполненные муниципальные контракты, с целью завершения работ по муниципальным контрактам, исполнение которых переносится на следующий финансовый год, без проведения дополнительного конкурсного отбора заявок муниципальных образований;</w:t>
      </w:r>
    </w:p>
    <w:p w:rsidR="00016E7D" w:rsidRDefault="00016E7D">
      <w:pPr>
        <w:pStyle w:val="ConsPlusNormal"/>
        <w:spacing w:before="200"/>
        <w:ind w:firstLine="540"/>
        <w:jc w:val="both"/>
      </w:pPr>
      <w:r>
        <w:t xml:space="preserve">2) принимает решение о проведении дополнительного конкурсного отбора заявок муниципальных образований в соответствии с </w:t>
      </w:r>
      <w:hyperlink w:anchor="P4929">
        <w:r>
          <w:rPr>
            <w:color w:val="0000FF"/>
          </w:rPr>
          <w:t>пунктом 5.2</w:t>
        </w:r>
      </w:hyperlink>
      <w:r>
        <w:t xml:space="preserve"> настоящего Порядка.</w:t>
      </w:r>
    </w:p>
    <w:p w:rsidR="00016E7D" w:rsidRDefault="00016E7D">
      <w:pPr>
        <w:pStyle w:val="ConsPlusNormal"/>
        <w:spacing w:before="200"/>
        <w:ind w:firstLine="540"/>
        <w:jc w:val="both"/>
      </w:pPr>
      <w:r>
        <w:t xml:space="preserve">Основанием для принятия решения в соответствии с </w:t>
      </w:r>
      <w:hyperlink w:anchor="P4913">
        <w:r>
          <w:rPr>
            <w:color w:val="0000FF"/>
          </w:rPr>
          <w:t>подпунктом 1</w:t>
        </w:r>
      </w:hyperlink>
      <w:r>
        <w:t xml:space="preserve"> настоящего пункта является наличие обращений муниципальных образований, прошедших конкурсный отбор в отчетном году, с указанием причины невозможности завершения работ по муниципальным контрактам, заключенным в рамках соглашения.</w:t>
      </w:r>
    </w:p>
    <w:p w:rsidR="00016E7D" w:rsidRDefault="00016E7D">
      <w:pPr>
        <w:pStyle w:val="ConsPlusNormal"/>
        <w:spacing w:before="200"/>
        <w:ind w:firstLine="540"/>
        <w:jc w:val="both"/>
      </w:pPr>
      <w:r>
        <w:t>4.2. Распределение субсидии утверждается областным законом об областном бюджете на очередной финансовый год и на плановый период.</w:t>
      </w:r>
    </w:p>
    <w:p w:rsidR="00016E7D" w:rsidRDefault="00016E7D">
      <w:pPr>
        <w:pStyle w:val="ConsPlusNormal"/>
        <w:spacing w:before="200"/>
        <w:ind w:firstLine="540"/>
        <w:jc w:val="both"/>
      </w:pPr>
      <w:r>
        <w:t xml:space="preserve">4.3. Основаниями для внесения изменений в утвержденное распределение субсидии </w:t>
      </w:r>
      <w:r>
        <w:lastRenderedPageBreak/>
        <w:t>являются:</w:t>
      </w:r>
    </w:p>
    <w:p w:rsidR="00016E7D" w:rsidRDefault="00016E7D">
      <w:pPr>
        <w:pStyle w:val="ConsPlusNormal"/>
        <w:spacing w:before="200"/>
        <w:ind w:firstLine="540"/>
        <w:jc w:val="both"/>
      </w:pPr>
      <w:r>
        <w:t>1) перераспределение объема субсидии, образовавшегося в результате отказа одного или нескольких муниципальных образований от подписания соглашений или в случае возникновения экономии по результатам заключенных муниципальных контрактов;</w:t>
      </w:r>
    </w:p>
    <w:p w:rsidR="00016E7D" w:rsidRDefault="00016E7D">
      <w:pPr>
        <w:pStyle w:val="ConsPlusNormal"/>
        <w:spacing w:before="200"/>
        <w:ind w:firstLine="540"/>
        <w:jc w:val="both"/>
      </w:pPr>
      <w:r>
        <w:t>2) расторжение соглашения;</w:t>
      </w:r>
    </w:p>
    <w:p w:rsidR="00016E7D" w:rsidRDefault="00016E7D">
      <w:pPr>
        <w:pStyle w:val="ConsPlusNormal"/>
        <w:spacing w:before="200"/>
        <w:ind w:firstLine="540"/>
        <w:jc w:val="both"/>
      </w:pPr>
      <w:r>
        <w:t>3) распределение нераспределенного объема субсидии;</w:t>
      </w:r>
    </w:p>
    <w:p w:rsidR="00016E7D" w:rsidRDefault="00016E7D">
      <w:pPr>
        <w:pStyle w:val="ConsPlusNormal"/>
        <w:spacing w:before="200"/>
        <w:ind w:firstLine="540"/>
        <w:jc w:val="both"/>
      </w:pPr>
      <w:r>
        <w:t>4) изменение общего объема бюджетных ассигнований областного бюджета, предусмотренного на предоставление субсидии.</w:t>
      </w:r>
    </w:p>
    <w:p w:rsidR="00016E7D" w:rsidRDefault="00016E7D">
      <w:pPr>
        <w:pStyle w:val="ConsPlusNormal"/>
      </w:pPr>
    </w:p>
    <w:p w:rsidR="00016E7D" w:rsidRDefault="00016E7D">
      <w:pPr>
        <w:pStyle w:val="ConsPlusTitle"/>
        <w:jc w:val="center"/>
        <w:outlineLvl w:val="2"/>
      </w:pPr>
      <w:r>
        <w:t>5. Порядок предоставления и перечисления субсидии</w:t>
      </w:r>
    </w:p>
    <w:p w:rsidR="00016E7D" w:rsidRDefault="00016E7D">
      <w:pPr>
        <w:pStyle w:val="ConsPlusNormal"/>
      </w:pPr>
    </w:p>
    <w:p w:rsidR="00016E7D" w:rsidRDefault="00016E7D">
      <w:pPr>
        <w:pStyle w:val="ConsPlusNormal"/>
        <w:ind w:firstLine="540"/>
        <w:jc w:val="both"/>
      </w:pPr>
      <w:r>
        <w:t xml:space="preserve">5.1. Предоставление субсидии осуществляется на основании соглашения, заключаемого в соответствии с </w:t>
      </w:r>
      <w:hyperlink r:id="rId209">
        <w:r>
          <w:rPr>
            <w:color w:val="0000FF"/>
          </w:rPr>
          <w:t>пунктами 4.1</w:t>
        </w:r>
      </w:hyperlink>
      <w:r>
        <w:t xml:space="preserve"> - </w:t>
      </w:r>
      <w:hyperlink r:id="rId210">
        <w:r>
          <w:rPr>
            <w:color w:val="0000FF"/>
          </w:rPr>
          <w:t>4.3</w:t>
        </w:r>
      </w:hyperlink>
      <w:r>
        <w:t xml:space="preserve"> Правил.</w:t>
      </w:r>
    </w:p>
    <w:p w:rsidR="00016E7D" w:rsidRDefault="00016E7D">
      <w:pPr>
        <w:pStyle w:val="ConsPlusNormal"/>
        <w:spacing w:before="200"/>
        <w:ind w:firstLine="540"/>
        <w:jc w:val="both"/>
      </w:pPr>
      <w:r>
        <w:t>Соглашение заключается на основании утвержденного распределения субсидии между муниципальными образованиями.</w:t>
      </w:r>
    </w:p>
    <w:p w:rsidR="00016E7D" w:rsidRDefault="00016E7D">
      <w:pPr>
        <w:pStyle w:val="ConsPlusNormal"/>
        <w:spacing w:before="200"/>
        <w:ind w:firstLine="540"/>
        <w:jc w:val="both"/>
      </w:pPr>
      <w:r>
        <w:t>Соглашения заключаются на срок, который не может быть менее срока, на который в установленном порядке утверждено распределение субсидии между муниципальными образованиями.</w:t>
      </w:r>
    </w:p>
    <w:p w:rsidR="00016E7D" w:rsidRDefault="00016E7D">
      <w:pPr>
        <w:pStyle w:val="ConsPlusNormal"/>
        <w:spacing w:before="200"/>
        <w:ind w:firstLine="540"/>
        <w:jc w:val="both"/>
      </w:pPr>
      <w:r>
        <w:t xml:space="preserve">Муниципальное образование при заключении соглашения представляет документы в соответствии с </w:t>
      </w:r>
      <w:hyperlink r:id="rId211">
        <w:r>
          <w:rPr>
            <w:color w:val="0000FF"/>
          </w:rPr>
          <w:t>пунктом 4.4</w:t>
        </w:r>
      </w:hyperlink>
      <w:r>
        <w:t xml:space="preserve"> Правил.</w:t>
      </w:r>
    </w:p>
    <w:p w:rsidR="00016E7D" w:rsidRDefault="00016E7D">
      <w:pPr>
        <w:pStyle w:val="ConsPlusNormal"/>
        <w:spacing w:before="200"/>
        <w:ind w:firstLine="540"/>
        <w:jc w:val="both"/>
      </w:pPr>
      <w:bookmarkStart w:id="16" w:name="P4929"/>
      <w:bookmarkEnd w:id="16"/>
      <w:r>
        <w:t xml:space="preserve">5.2. Комитет проводит дополнительный отбор заявок муниципальных образований в соответствии с настоящим Порядком, за исключением случая увеличения бюджетных ассигнований областного бюджета в связи с наличием неисполненных муниципальных контрактов, заключенных в отчетном году, источником финансового обеспечения которых являлись соответствующие субсидии из областного бюджета, на подготовку проектов изменений в генеральные планы поселений в части сведений о границах населенных пунктов, входящих в состав поселения, на разработку приложений к генеральным планам поселений в рамках реализации </w:t>
      </w:r>
      <w:hyperlink r:id="rId212">
        <w:r>
          <w:rPr>
            <w:color w:val="0000FF"/>
          </w:rPr>
          <w:t>части 5.1 статьи 23</w:t>
        </w:r>
      </w:hyperlink>
      <w:r>
        <w:t xml:space="preserve"> Градостроительного кодекса Российской Федерации, необходимых для внесения сведений о местоположении границ населенных пунктов в ЕГРН.</w:t>
      </w:r>
    </w:p>
    <w:p w:rsidR="00016E7D" w:rsidRDefault="00016E7D">
      <w:pPr>
        <w:pStyle w:val="ConsPlusNormal"/>
        <w:spacing w:before="200"/>
        <w:ind w:firstLine="540"/>
        <w:jc w:val="both"/>
      </w:pPr>
      <w:r>
        <w:t>5.3. Если по результатам размещения муниципальных заказов в рамках использования средств субсидии произошло уменьшение первоначальной стоимости, в таком муниципальном контракте пропорционально уменьшается размер средств субсидии, предоставляемой из областного бюджета.</w:t>
      </w:r>
    </w:p>
    <w:p w:rsidR="00016E7D" w:rsidRDefault="00016E7D">
      <w:pPr>
        <w:pStyle w:val="ConsPlusNormal"/>
        <w:spacing w:before="200"/>
        <w:ind w:firstLine="540"/>
        <w:jc w:val="both"/>
      </w:pPr>
      <w:r>
        <w:t>5.4. Перечисление субсидии осуществляется исходя из потребности в оплате денежных обязательств по расходам муниципального образования, источником финансового обеспечения которых является субсидия, на основании платежного документа, представленного муниципальным образованием в Комитет посредством использования информационной системы "Управление бюджетным процессом Ленинградской области" с одновременным приложением документов, подтверждающих потребность в осуществлении расходов.</w:t>
      </w:r>
    </w:p>
    <w:p w:rsidR="00016E7D" w:rsidRDefault="00016E7D">
      <w:pPr>
        <w:pStyle w:val="ConsPlusNormal"/>
        <w:spacing w:before="200"/>
        <w:ind w:firstLine="540"/>
        <w:jc w:val="both"/>
      </w:pPr>
      <w:r>
        <w:t>Исчерпывающий перечень и формы документов, подтверждающих потребность в осуществлении расходов за счет средств субсидии, определяются соглашением.</w:t>
      </w:r>
    </w:p>
    <w:p w:rsidR="00016E7D" w:rsidRDefault="00016E7D">
      <w:pPr>
        <w:pStyle w:val="ConsPlusNormal"/>
        <w:spacing w:before="200"/>
        <w:ind w:firstLine="540"/>
        <w:jc w:val="both"/>
      </w:pPr>
      <w:r>
        <w:t>При отсутствии замечаний по представленным документам средства субсидии подлежат перечислению Комитетом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016E7D" w:rsidRDefault="00016E7D">
      <w:pPr>
        <w:pStyle w:val="ConsPlusNormal"/>
        <w:spacing w:before="200"/>
        <w:ind w:firstLine="540"/>
        <w:jc w:val="both"/>
      </w:pPr>
      <w:r>
        <w:t>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5-го рабочего дня с даты поступления оформленного надлежащим образом платежного документа.</w:t>
      </w:r>
    </w:p>
    <w:p w:rsidR="00016E7D" w:rsidRDefault="00016E7D">
      <w:pPr>
        <w:pStyle w:val="ConsPlusNormal"/>
        <w:spacing w:before="200"/>
        <w:ind w:firstLine="540"/>
        <w:jc w:val="both"/>
      </w:pPr>
      <w:r>
        <w:t>Ответственность за достоверность представляемых сведений и целевое использование субсидии возлагается на администрацию муниципального образования - получателя субсидии.</w:t>
      </w:r>
    </w:p>
    <w:p w:rsidR="00016E7D" w:rsidRDefault="00016E7D">
      <w:pPr>
        <w:pStyle w:val="ConsPlusNormal"/>
        <w:spacing w:before="200"/>
        <w:ind w:firstLine="540"/>
        <w:jc w:val="both"/>
      </w:pPr>
      <w:r>
        <w:lastRenderedPageBreak/>
        <w:t>5.5. Субсидия, не использованная в текущем финансовом году, подлежит возврату в областной бюджет в порядке и в сроки, установленные правовым актом Комитета финансов Ленинградской области.</w:t>
      </w:r>
    </w:p>
    <w:p w:rsidR="00016E7D" w:rsidRDefault="00016E7D">
      <w:pPr>
        <w:pStyle w:val="ConsPlusNormal"/>
        <w:spacing w:before="200"/>
        <w:ind w:firstLine="540"/>
        <w:jc w:val="both"/>
      </w:pPr>
      <w:r>
        <w:t>5.6. Принятие решения о подтверждении потребности в текущем году в остатках субсидии, предоставленных в отчетном году, допускается однократно в течение срока действия соглашения.</w:t>
      </w:r>
    </w:p>
    <w:p w:rsidR="00016E7D" w:rsidRDefault="00016E7D">
      <w:pPr>
        <w:pStyle w:val="ConsPlusNormal"/>
        <w:spacing w:before="200"/>
        <w:ind w:firstLine="540"/>
        <w:jc w:val="both"/>
      </w:pPr>
      <w:r>
        <w:t>5.7. Комитет обеспечивает соблюдение муниципальными образованиями целей, порядка и условий предоставления субсидии (в том числе достижения значений результатов использования субсидии) в соответствии с бюджетным законодательством Российской Федерации.</w:t>
      </w:r>
    </w:p>
    <w:p w:rsidR="00016E7D" w:rsidRDefault="00016E7D">
      <w:pPr>
        <w:pStyle w:val="ConsPlusNormal"/>
        <w:spacing w:before="200"/>
        <w:ind w:firstLine="540"/>
        <w:jc w:val="both"/>
      </w:pPr>
      <w:r>
        <w:t>Контроль за соблюдением целей, порядка и условий предоставления субсидии, а также за соблюдением условий соглашений о ее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016E7D" w:rsidRDefault="00016E7D">
      <w:pPr>
        <w:pStyle w:val="ConsPlusNormal"/>
        <w:spacing w:before="200"/>
        <w:ind w:firstLine="540"/>
        <w:jc w:val="both"/>
      </w:pPr>
      <w:r>
        <w:t>5.8. Средства субсидии, использованные муниципальным образованием не по целевому назначению, подлежат возврату в областной бюджет в порядке, установленном действующим законодательством.</w:t>
      </w:r>
    </w:p>
    <w:p w:rsidR="00016E7D" w:rsidRDefault="00016E7D">
      <w:pPr>
        <w:pStyle w:val="ConsPlusNormal"/>
        <w:spacing w:before="200"/>
        <w:ind w:firstLine="540"/>
        <w:jc w:val="both"/>
      </w:pPr>
      <w:r>
        <w:t xml:space="preserve">5.9.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213">
        <w:r>
          <w:rPr>
            <w:color w:val="0000FF"/>
          </w:rPr>
          <w:t>разделом 5</w:t>
        </w:r>
      </w:hyperlink>
      <w:r>
        <w:t xml:space="preserve"> Правил.</w:t>
      </w: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jc w:val="right"/>
        <w:outlineLvl w:val="1"/>
      </w:pPr>
      <w:r>
        <w:t>Приложение 6</w:t>
      </w:r>
    </w:p>
    <w:p w:rsidR="00016E7D" w:rsidRDefault="00016E7D">
      <w:pPr>
        <w:pStyle w:val="ConsPlusNormal"/>
        <w:jc w:val="right"/>
      </w:pPr>
      <w:r>
        <w:t>к государственной программе...</w:t>
      </w:r>
    </w:p>
    <w:p w:rsidR="00016E7D" w:rsidRDefault="00016E7D">
      <w:pPr>
        <w:pStyle w:val="ConsPlusNormal"/>
      </w:pPr>
    </w:p>
    <w:p w:rsidR="00016E7D" w:rsidRDefault="00016E7D">
      <w:pPr>
        <w:pStyle w:val="ConsPlusTitle"/>
        <w:jc w:val="center"/>
      </w:pPr>
      <w:bookmarkStart w:id="17" w:name="P4950"/>
      <w:bookmarkEnd w:id="17"/>
      <w:r>
        <w:t>ПОРЯДОК</w:t>
      </w:r>
    </w:p>
    <w:p w:rsidR="00016E7D" w:rsidRDefault="00016E7D">
      <w:pPr>
        <w:pStyle w:val="ConsPlusTitle"/>
        <w:jc w:val="center"/>
      </w:pPr>
      <w:r>
        <w:t>ПРЕДОСТАВЛЕНИЯ И РАСПРЕДЕЛЕНИЯ СУБСИДИИ ИЗ ОБЛАСТНОГО</w:t>
      </w:r>
    </w:p>
    <w:p w:rsidR="00016E7D" w:rsidRDefault="00016E7D">
      <w:pPr>
        <w:pStyle w:val="ConsPlusTitle"/>
        <w:jc w:val="center"/>
      </w:pPr>
      <w:r>
        <w:t>БЮДЖЕТА ЛЕНИНГРАДСКОЙ ОБЛАСТИ БЮДЖЕТАМ МУНИЦИПАЛЬНЫХ РАЙОНОВ</w:t>
      </w:r>
    </w:p>
    <w:p w:rsidR="00016E7D" w:rsidRDefault="00016E7D">
      <w:pPr>
        <w:pStyle w:val="ConsPlusTitle"/>
        <w:jc w:val="center"/>
      </w:pPr>
      <w:r>
        <w:t>И ГОРОДСКОГО ОКРУГА ЛЕНИНГРАДСКОЙ ОБЛАСТИ НА ПРОВЕДЕНИЕ</w:t>
      </w:r>
    </w:p>
    <w:p w:rsidR="00016E7D" w:rsidRDefault="00016E7D">
      <w:pPr>
        <w:pStyle w:val="ConsPlusTitle"/>
        <w:jc w:val="center"/>
      </w:pPr>
      <w:r>
        <w:t>КОМПЛЕКСНЫХ КАДАСТРОВЫХ РАБОТ</w:t>
      </w:r>
    </w:p>
    <w:p w:rsidR="00016E7D" w:rsidRDefault="00016E7D">
      <w:pPr>
        <w:pStyle w:val="ConsPlusNormal"/>
      </w:pPr>
    </w:p>
    <w:p w:rsidR="00016E7D" w:rsidRDefault="00016E7D">
      <w:pPr>
        <w:pStyle w:val="ConsPlusTitle"/>
        <w:jc w:val="center"/>
        <w:outlineLvl w:val="2"/>
      </w:pPr>
      <w:r>
        <w:t>1. Общие положения</w:t>
      </w:r>
    </w:p>
    <w:p w:rsidR="00016E7D" w:rsidRDefault="00016E7D">
      <w:pPr>
        <w:pStyle w:val="ConsPlusNormal"/>
      </w:pPr>
    </w:p>
    <w:p w:rsidR="00016E7D" w:rsidRDefault="00016E7D">
      <w:pPr>
        <w:pStyle w:val="ConsPlusNormal"/>
        <w:ind w:firstLine="540"/>
        <w:jc w:val="both"/>
      </w:pPr>
      <w:r>
        <w:t xml:space="preserve">1.1. Настоящий Порядок устанавливает требования к формированию, а также цели, условия и порядок предоставления субсидии из областного бюджета Ленинградской области (далее - областной бюджет) бюджетам муниципальных районов и городского округа Ленинградской области (далее - муниципальные образования) на проведение комплексных кадастровых работ в соответствии с Федеральным </w:t>
      </w:r>
      <w:hyperlink r:id="rId214">
        <w:r>
          <w:rPr>
            <w:color w:val="0000FF"/>
          </w:rPr>
          <w:t>законом</w:t>
        </w:r>
      </w:hyperlink>
      <w:r>
        <w:t xml:space="preserve"> от 24 июля 2007 года N 221-ФЗ "О кадастровой деятельности" (далее - Федеральный закон N 221-ФЗ) в рамках подпрограммы "Создание условий для инвестиционной привлекательности региона" (далее - субсидия).</w:t>
      </w:r>
    </w:p>
    <w:p w:rsidR="00016E7D" w:rsidRDefault="00016E7D">
      <w:pPr>
        <w:pStyle w:val="ConsPlusNormal"/>
        <w:spacing w:before="200"/>
        <w:ind w:firstLine="540"/>
        <w:jc w:val="both"/>
      </w:pPr>
      <w:r>
        <w:t xml:space="preserve">1.2. Субсидия предоставляется на софинансирование расходных обязательств муниципальных образований, возникающих при осуществлении полномочий органов местного самоуправления по вопросам местного значения, в части участия в соответствии с Федеральным </w:t>
      </w:r>
      <w:hyperlink r:id="rId215">
        <w:r>
          <w:rPr>
            <w:color w:val="0000FF"/>
          </w:rPr>
          <w:t>законом</w:t>
        </w:r>
      </w:hyperlink>
      <w:r>
        <w:t xml:space="preserve"> N 221-ФЗ в выполнении комплексных кадастровых работ в границах соответствующего муниципального образования.</w:t>
      </w:r>
    </w:p>
    <w:p w:rsidR="00016E7D" w:rsidRDefault="00016E7D">
      <w:pPr>
        <w:pStyle w:val="ConsPlusNormal"/>
        <w:spacing w:before="200"/>
        <w:ind w:firstLine="540"/>
        <w:jc w:val="both"/>
      </w:pPr>
      <w:r>
        <w:t>1.3. Предоставление субсидии осуществляется в соответствии со сводной бюджетной росписью областного бюджета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Ленинградскому областному комитету по управлению государственным имуществом (далее - Комитет).</w:t>
      </w:r>
    </w:p>
    <w:p w:rsidR="00016E7D" w:rsidRDefault="00016E7D">
      <w:pPr>
        <w:pStyle w:val="ConsPlusNormal"/>
      </w:pPr>
    </w:p>
    <w:p w:rsidR="00016E7D" w:rsidRDefault="00016E7D">
      <w:pPr>
        <w:pStyle w:val="ConsPlusTitle"/>
        <w:jc w:val="center"/>
        <w:outlineLvl w:val="2"/>
      </w:pPr>
      <w:r>
        <w:t>2. Цели предоставления и результаты использования субсидии</w:t>
      </w:r>
    </w:p>
    <w:p w:rsidR="00016E7D" w:rsidRDefault="00016E7D">
      <w:pPr>
        <w:pStyle w:val="ConsPlusNormal"/>
      </w:pPr>
    </w:p>
    <w:p w:rsidR="00016E7D" w:rsidRDefault="00016E7D">
      <w:pPr>
        <w:pStyle w:val="ConsPlusNormal"/>
        <w:ind w:firstLine="540"/>
        <w:jc w:val="both"/>
      </w:pPr>
      <w:r>
        <w:t>2.1. Субсидия предоставляется в целях выполнения комплексных кадастровых работ в границах соответствующего муниципального образования.</w:t>
      </w:r>
    </w:p>
    <w:p w:rsidR="00016E7D" w:rsidRDefault="00016E7D">
      <w:pPr>
        <w:pStyle w:val="ConsPlusNormal"/>
        <w:spacing w:before="200"/>
        <w:ind w:firstLine="540"/>
        <w:jc w:val="both"/>
      </w:pPr>
      <w:r>
        <w:lastRenderedPageBreak/>
        <w:t>2.2. Результатом использования субсидии является количество объектов недвижимости в кадастровых кварталах, в отношении которых проведены комплексные кадастровые работы.</w:t>
      </w:r>
    </w:p>
    <w:p w:rsidR="00016E7D" w:rsidRDefault="00016E7D">
      <w:pPr>
        <w:pStyle w:val="ConsPlusNormal"/>
        <w:spacing w:before="200"/>
        <w:ind w:firstLine="540"/>
        <w:jc w:val="both"/>
      </w:pPr>
      <w:r>
        <w:t>Детализированные требования к достижению результата использования субсидии устанавливаются в соглашении о предоставлении субсидии (далее - соглашение), которое заключается между Комитетом и муниципальным образованием.</w:t>
      </w:r>
    </w:p>
    <w:p w:rsidR="00016E7D" w:rsidRDefault="00016E7D">
      <w:pPr>
        <w:pStyle w:val="ConsPlusNormal"/>
        <w:spacing w:before="200"/>
        <w:ind w:firstLine="540"/>
        <w:jc w:val="both"/>
      </w:pPr>
      <w:r>
        <w:t>Значения результата использования субсидии определяются в соответствии с заявкой муниципального образования и устанавливаются соглашением.</w:t>
      </w:r>
    </w:p>
    <w:p w:rsidR="00016E7D" w:rsidRDefault="00016E7D">
      <w:pPr>
        <w:pStyle w:val="ConsPlusNormal"/>
      </w:pPr>
    </w:p>
    <w:p w:rsidR="00016E7D" w:rsidRDefault="00016E7D">
      <w:pPr>
        <w:pStyle w:val="ConsPlusTitle"/>
        <w:jc w:val="center"/>
        <w:outlineLvl w:val="2"/>
      </w:pPr>
      <w:r>
        <w:t>3. Условия предоставления субсидии</w:t>
      </w:r>
    </w:p>
    <w:p w:rsidR="00016E7D" w:rsidRDefault="00016E7D">
      <w:pPr>
        <w:pStyle w:val="ConsPlusNormal"/>
      </w:pPr>
    </w:p>
    <w:p w:rsidR="00016E7D" w:rsidRDefault="00016E7D">
      <w:pPr>
        <w:pStyle w:val="ConsPlusNormal"/>
        <w:ind w:firstLine="540"/>
        <w:jc w:val="both"/>
      </w:pPr>
      <w:r>
        <w:t>3.1. Субсидия предоставляется при соблюдении следующих условий:</w:t>
      </w:r>
    </w:p>
    <w:p w:rsidR="00016E7D" w:rsidRDefault="00016E7D">
      <w:pPr>
        <w:pStyle w:val="ConsPlusNormal"/>
        <w:spacing w:before="200"/>
        <w:ind w:firstLine="540"/>
        <w:jc w:val="both"/>
      </w:pPr>
      <w:r>
        <w:t>а) наличие муниципальной программы, утверждающей мероприятие, в целях софинансирования которого предоставляется субсидия;</w:t>
      </w:r>
    </w:p>
    <w:p w:rsidR="00016E7D" w:rsidRDefault="00016E7D">
      <w:pPr>
        <w:pStyle w:val="ConsPlusNormal"/>
        <w:spacing w:before="200"/>
        <w:ind w:firstLine="540"/>
        <w:jc w:val="both"/>
      </w:pPr>
      <w:r>
        <w:t>б) наличие в бюджете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субсидии;</w:t>
      </w:r>
    </w:p>
    <w:p w:rsidR="00016E7D" w:rsidRDefault="00016E7D">
      <w:pPr>
        <w:pStyle w:val="ConsPlusNormal"/>
        <w:spacing w:before="200"/>
        <w:ind w:firstLine="540"/>
        <w:jc w:val="both"/>
      </w:pPr>
      <w:r>
        <w:t xml:space="preserve">в) заключение соглашения о предоставлении субсидии в соответствии с </w:t>
      </w:r>
      <w:hyperlink r:id="rId216">
        <w:r>
          <w:rPr>
            <w:color w:val="0000FF"/>
          </w:rPr>
          <w:t>пунктами 4.1</w:t>
        </w:r>
      </w:hyperlink>
      <w:r>
        <w:t xml:space="preserve"> - </w:t>
      </w:r>
      <w:hyperlink r:id="rId217">
        <w:r>
          <w:rPr>
            <w:color w:val="0000FF"/>
          </w:rPr>
          <w:t>4.4</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016E7D" w:rsidRDefault="00016E7D">
      <w:pPr>
        <w:pStyle w:val="ConsPlusNormal"/>
        <w:spacing w:before="200"/>
        <w:ind w:firstLine="540"/>
        <w:jc w:val="both"/>
      </w:pPr>
      <w:r>
        <w:t xml:space="preserve">3.2. Соглашение заключается по типовой форме, утвержденной Комитетом финансов Ленинградской области, в соответствии с требованиями </w:t>
      </w:r>
      <w:hyperlink r:id="rId218">
        <w:r>
          <w:rPr>
            <w:color w:val="0000FF"/>
          </w:rPr>
          <w:t>пунктов 4.1</w:t>
        </w:r>
      </w:hyperlink>
      <w:r>
        <w:t xml:space="preserve"> - </w:t>
      </w:r>
      <w:hyperlink r:id="rId219">
        <w:r>
          <w:rPr>
            <w:color w:val="0000FF"/>
          </w:rPr>
          <w:t>4.2</w:t>
        </w:r>
      </w:hyperlink>
      <w:r>
        <w:t xml:space="preserve"> Правил, в срок, установленный </w:t>
      </w:r>
      <w:hyperlink w:anchor="P5047">
        <w:r>
          <w:rPr>
            <w:color w:val="0000FF"/>
          </w:rPr>
          <w:t>пунктом 7.1</w:t>
        </w:r>
      </w:hyperlink>
      <w:r>
        <w:t xml:space="preserve"> настоящего Порядка.</w:t>
      </w:r>
    </w:p>
    <w:p w:rsidR="00016E7D" w:rsidRDefault="00016E7D">
      <w:pPr>
        <w:pStyle w:val="ConsPlusNormal"/>
      </w:pPr>
    </w:p>
    <w:p w:rsidR="00016E7D" w:rsidRDefault="00016E7D">
      <w:pPr>
        <w:pStyle w:val="ConsPlusTitle"/>
        <w:jc w:val="center"/>
        <w:outlineLvl w:val="2"/>
      </w:pPr>
      <w:r>
        <w:t>4. Критерии для допуска к оценке заявок и критерии оценки</w:t>
      </w:r>
    </w:p>
    <w:p w:rsidR="00016E7D" w:rsidRDefault="00016E7D">
      <w:pPr>
        <w:pStyle w:val="ConsPlusTitle"/>
        <w:jc w:val="center"/>
      </w:pPr>
      <w:r>
        <w:t>заявок муниципальных образований</w:t>
      </w:r>
    </w:p>
    <w:p w:rsidR="00016E7D" w:rsidRDefault="00016E7D">
      <w:pPr>
        <w:pStyle w:val="ConsPlusNormal"/>
      </w:pPr>
    </w:p>
    <w:p w:rsidR="00016E7D" w:rsidRDefault="00016E7D">
      <w:pPr>
        <w:pStyle w:val="ConsPlusNormal"/>
        <w:ind w:firstLine="540"/>
        <w:jc w:val="both"/>
      </w:pPr>
      <w:bookmarkStart w:id="18" w:name="P4980"/>
      <w:bookmarkEnd w:id="18"/>
      <w:r>
        <w:t>4.1. Критериями, которым должны соответствовать муниципальные образования для допуска к оценке заявок (участию в отборе), являются:</w:t>
      </w:r>
    </w:p>
    <w:p w:rsidR="00016E7D" w:rsidRDefault="00016E7D">
      <w:pPr>
        <w:pStyle w:val="ConsPlusNormal"/>
        <w:spacing w:before="200"/>
        <w:ind w:firstLine="540"/>
        <w:jc w:val="both"/>
      </w:pPr>
      <w:r>
        <w:t>не менее 40 процентов объектов недвижимости, расположенных на территориях кадастровых кварталов, включенных в перечень кадастровых кварталов, утвержденный правовым актом Правительства Ленинградской области (далее - перечень кадастровых кварталов), должны составлять земельные участки из земель населенных пунктов, земель сельскохозяйственного назначения, в том числе земельные участки для ведения садоводства, огородничества, и земельные участки, на которых расположены многоквартирные дома;</w:t>
      </w:r>
    </w:p>
    <w:p w:rsidR="00016E7D" w:rsidRDefault="00016E7D">
      <w:pPr>
        <w:pStyle w:val="ConsPlusNormal"/>
        <w:spacing w:before="200"/>
        <w:ind w:firstLine="540"/>
        <w:jc w:val="both"/>
      </w:pPr>
      <w:r>
        <w:t xml:space="preserve">заявка должна соответствовать требованиям, установленным </w:t>
      </w:r>
      <w:hyperlink w:anchor="P4997">
        <w:r>
          <w:rPr>
            <w:color w:val="0000FF"/>
          </w:rPr>
          <w:t>пунктом 5.1</w:t>
        </w:r>
      </w:hyperlink>
      <w:r>
        <w:t xml:space="preserve"> настоящего Порядка;</w:t>
      </w:r>
    </w:p>
    <w:p w:rsidR="00016E7D" w:rsidRDefault="00016E7D">
      <w:pPr>
        <w:pStyle w:val="ConsPlusNormal"/>
        <w:spacing w:before="200"/>
        <w:ind w:firstLine="540"/>
        <w:jc w:val="both"/>
      </w:pPr>
      <w:r>
        <w:t xml:space="preserve">заявка должна быть подана в срок, установленный Комитетом в соответствии с </w:t>
      </w:r>
      <w:hyperlink w:anchor="P5006">
        <w:r>
          <w:rPr>
            <w:color w:val="0000FF"/>
          </w:rPr>
          <w:t>пунктом 5.2</w:t>
        </w:r>
      </w:hyperlink>
      <w:r>
        <w:t xml:space="preserve"> настоящего Порядка.</w:t>
      </w:r>
    </w:p>
    <w:p w:rsidR="00016E7D" w:rsidRDefault="00016E7D">
      <w:pPr>
        <w:pStyle w:val="ConsPlusNormal"/>
        <w:spacing w:before="200"/>
        <w:ind w:firstLine="540"/>
        <w:jc w:val="both"/>
      </w:pPr>
      <w:bookmarkStart w:id="19" w:name="P4984"/>
      <w:bookmarkEnd w:id="19"/>
      <w:r>
        <w:t>4.2. Заявки оцениваются по балльной системе по следующим критериям:</w:t>
      </w:r>
    </w:p>
    <w:p w:rsidR="00016E7D" w:rsidRDefault="00016E7D">
      <w:pPr>
        <w:pStyle w:val="ConsPlusNormal"/>
        <w:spacing w:before="200"/>
        <w:ind w:firstLine="540"/>
        <w:jc w:val="both"/>
      </w:pPr>
      <w:r>
        <w:t>1) количество кадастровых кварталов на территории муниципального образования, включенных или планируемых к включению в перечень кадастровых кварталов, в границах которых необходимо проведение комплексных кадастровых работ (К1</w:t>
      </w:r>
      <w:r>
        <w:rPr>
          <w:vertAlign w:val="subscript"/>
        </w:rPr>
        <w:t>i</w:t>
      </w:r>
      <w:r>
        <w:t>):</w:t>
      </w:r>
    </w:p>
    <w:p w:rsidR="00016E7D" w:rsidRDefault="00016E7D">
      <w:pPr>
        <w:pStyle w:val="ConsPlusNormal"/>
        <w:spacing w:before="200"/>
        <w:ind w:firstLine="540"/>
        <w:jc w:val="both"/>
      </w:pPr>
      <w:r>
        <w:t>отсутствие кадастровых кварталов в утвержденном перечне кадастровых кварталов, в границах которых предполагается проведение комплексных кадастровых работ, - 10 баллов;</w:t>
      </w:r>
    </w:p>
    <w:p w:rsidR="00016E7D" w:rsidRDefault="00016E7D">
      <w:pPr>
        <w:pStyle w:val="ConsPlusNormal"/>
        <w:spacing w:before="200"/>
        <w:ind w:firstLine="540"/>
        <w:jc w:val="both"/>
      </w:pPr>
      <w:r>
        <w:t>общее количество кадастровых кварталов, включенных в перечень кадастровых кварталов на территории муниципального образования, менее пяти кварталов - 20 баллов;</w:t>
      </w:r>
    </w:p>
    <w:p w:rsidR="00016E7D" w:rsidRDefault="00016E7D">
      <w:pPr>
        <w:pStyle w:val="ConsPlusNormal"/>
        <w:spacing w:before="200"/>
        <w:ind w:firstLine="540"/>
        <w:jc w:val="both"/>
      </w:pPr>
      <w:r>
        <w:t>общее количество кадастровых кварталов, включенных в перечень кадастровых кварталов на территории муниципального образования, более пяти кварталов - 30 баллов;</w:t>
      </w:r>
    </w:p>
    <w:p w:rsidR="00016E7D" w:rsidRDefault="00016E7D">
      <w:pPr>
        <w:pStyle w:val="ConsPlusNormal"/>
        <w:spacing w:before="200"/>
        <w:ind w:firstLine="540"/>
        <w:jc w:val="both"/>
      </w:pPr>
      <w:r>
        <w:lastRenderedPageBreak/>
        <w:t>2) не менее 40 процентов объектов недвижимости, расположенных на территориях кадастровых кварталов, включенных в перечень кадастровых кварталов, должны составлять земельные участки из земель населенных пунктов, земель сельскохозяйственного назначения, в том числе земельные участки для ведения садоводства, огородничества, и земельные участки, на которых расположены многоквартирные дома (К2</w:t>
      </w:r>
      <w:r>
        <w:rPr>
          <w:vertAlign w:val="subscript"/>
        </w:rPr>
        <w:t>i</w:t>
      </w:r>
      <w:r>
        <w:t>):</w:t>
      </w:r>
    </w:p>
    <w:p w:rsidR="00016E7D" w:rsidRDefault="00016E7D">
      <w:pPr>
        <w:pStyle w:val="ConsPlusNormal"/>
        <w:spacing w:before="200"/>
        <w:ind w:firstLine="540"/>
        <w:jc w:val="both"/>
      </w:pPr>
      <w:r>
        <w:t>земельные участки из земель населенных пунктов, земель сельскохозяйственного назначения, в том числе земельные участки для ведения садоводства, огородничества, и земельные участки, на которых расположены многоквартирные дома, составляют более 50 процентов объектов недвижимости, расположенных на территориях кадастровых кварталов, включенных в перечень кадастровых кварталов, - 40 баллов;</w:t>
      </w:r>
    </w:p>
    <w:p w:rsidR="00016E7D" w:rsidRDefault="00016E7D">
      <w:pPr>
        <w:pStyle w:val="ConsPlusNormal"/>
        <w:spacing w:before="200"/>
        <w:ind w:firstLine="540"/>
        <w:jc w:val="both"/>
      </w:pPr>
      <w:r>
        <w:t>земельные участки из земель населенных пунктов, земель сельскохозяйственного назначения, в том числе земельные участки для ведения садоводства, огородничества, и земельные участки, на которых расположены многоквартирные дома, составляют от 40 до 50 процентов объектов недвижимости, расположенных на территориях кадастровых кварталов, включенных в перечень кадастровых кварталов, - 20 баллов.</w:t>
      </w:r>
    </w:p>
    <w:p w:rsidR="00016E7D" w:rsidRDefault="00016E7D">
      <w:pPr>
        <w:pStyle w:val="ConsPlusNormal"/>
        <w:spacing w:before="200"/>
        <w:ind w:firstLine="540"/>
        <w:jc w:val="both"/>
      </w:pPr>
      <w:bookmarkStart w:id="20" w:name="P4992"/>
      <w:bookmarkEnd w:id="20"/>
      <w:r>
        <w:t>4.3. Баллы суммируются по всем критериям по каждому муниципальному образованию.</w:t>
      </w:r>
    </w:p>
    <w:p w:rsidR="00016E7D" w:rsidRDefault="00016E7D">
      <w:pPr>
        <w:pStyle w:val="ConsPlusNormal"/>
      </w:pPr>
    </w:p>
    <w:p w:rsidR="00016E7D" w:rsidRDefault="00016E7D">
      <w:pPr>
        <w:pStyle w:val="ConsPlusTitle"/>
        <w:jc w:val="center"/>
        <w:outlineLvl w:val="2"/>
      </w:pPr>
      <w:r>
        <w:t>5. Порядок отбора муниципальных образований</w:t>
      </w:r>
    </w:p>
    <w:p w:rsidR="00016E7D" w:rsidRDefault="00016E7D">
      <w:pPr>
        <w:pStyle w:val="ConsPlusTitle"/>
        <w:jc w:val="center"/>
      </w:pPr>
      <w:r>
        <w:t>для предоставления субсидии</w:t>
      </w:r>
    </w:p>
    <w:p w:rsidR="00016E7D" w:rsidRDefault="00016E7D">
      <w:pPr>
        <w:pStyle w:val="ConsPlusNormal"/>
      </w:pPr>
    </w:p>
    <w:p w:rsidR="00016E7D" w:rsidRDefault="00016E7D">
      <w:pPr>
        <w:pStyle w:val="ConsPlusNormal"/>
        <w:ind w:firstLine="540"/>
        <w:jc w:val="both"/>
      </w:pPr>
      <w:bookmarkStart w:id="21" w:name="P4997"/>
      <w:bookmarkEnd w:id="21"/>
      <w:r>
        <w:t>5.1. Для участия в отборе муниципальные образования представляют в Комитет заявку на имя председателя Комитета по форме, утверждаемой нормативным правовым актом Комитета, с приложением следующих документов:</w:t>
      </w:r>
    </w:p>
    <w:p w:rsidR="00016E7D" w:rsidRDefault="00016E7D">
      <w:pPr>
        <w:pStyle w:val="ConsPlusNormal"/>
        <w:spacing w:before="200"/>
        <w:ind w:firstLine="540"/>
        <w:jc w:val="both"/>
      </w:pPr>
      <w:r>
        <w:t>расчета (обоснования) размера субсидии исходя из значения результата использования субсидии;</w:t>
      </w:r>
    </w:p>
    <w:p w:rsidR="00016E7D" w:rsidRDefault="00016E7D">
      <w:pPr>
        <w:pStyle w:val="ConsPlusNormal"/>
        <w:spacing w:before="200"/>
        <w:ind w:firstLine="540"/>
        <w:jc w:val="both"/>
      </w:pPr>
      <w:r>
        <w:t>выписки из муниципальной программы, предусматривающей проведение комплексных кадастровых работ на территории муниципального образования, или проекта правового акта, которым будет утверждена такая муниципальная программа, а также обязательства муниципального образования по утверждению данной муниципальной программы, оформленного за подписью главы администрации муниципального образования;</w:t>
      </w:r>
    </w:p>
    <w:p w:rsidR="00016E7D" w:rsidRDefault="00016E7D">
      <w:pPr>
        <w:pStyle w:val="ConsPlusNormal"/>
        <w:spacing w:before="200"/>
        <w:ind w:firstLine="540"/>
        <w:jc w:val="both"/>
      </w:pPr>
      <w:r>
        <w:t xml:space="preserve">гарантийного письма муниципального образования об актуальности материалов (документов), предусмотренных </w:t>
      </w:r>
      <w:hyperlink r:id="rId220">
        <w:r>
          <w:rPr>
            <w:color w:val="0000FF"/>
          </w:rPr>
          <w:t>частью 3 статьи 42.6</w:t>
        </w:r>
      </w:hyperlink>
      <w:r>
        <w:t xml:space="preserve"> Федерального закона N 221-ФЗ для проведения комплексных кадастровых работ, для территорий кадастровых кварталов, в границах которых предлагается проведение комплексных кадастровых работ;</w:t>
      </w:r>
    </w:p>
    <w:p w:rsidR="00016E7D" w:rsidRDefault="00016E7D">
      <w:pPr>
        <w:pStyle w:val="ConsPlusNormal"/>
        <w:spacing w:before="200"/>
        <w:ind w:firstLine="540"/>
        <w:jc w:val="both"/>
      </w:pPr>
      <w:r>
        <w:t>информации о наличии картографической основы Единого государственного реестра недвижимости (далее - ЕГРН) или иного картографического материала, соответствующего требованиям, предъявляемым к картографической основе ЕГРН, для территорий кадастровых кварталов, в границах которых предлагается проведение комплексных кадастровых работ;</w:t>
      </w:r>
    </w:p>
    <w:p w:rsidR="00016E7D" w:rsidRDefault="00016E7D">
      <w:pPr>
        <w:pStyle w:val="ConsPlusNormal"/>
        <w:spacing w:before="200"/>
        <w:ind w:firstLine="540"/>
        <w:jc w:val="both"/>
      </w:pPr>
      <w:r>
        <w:t>плана реализации мероприятий по проведению комплексных кадастровых работ на территории муниципального образования;</w:t>
      </w:r>
    </w:p>
    <w:p w:rsidR="00016E7D" w:rsidRDefault="00016E7D">
      <w:pPr>
        <w:pStyle w:val="ConsPlusNormal"/>
        <w:spacing w:before="200"/>
        <w:ind w:firstLine="540"/>
        <w:jc w:val="both"/>
      </w:pPr>
      <w:r>
        <w:t>гарантийного письма муниципального образования об обеспечении в ходе проведения комплексных кадастровых работ исправления реестровых ошибок в сведениях о местоположении границ объектов недвижимости;</w:t>
      </w:r>
    </w:p>
    <w:p w:rsidR="00016E7D" w:rsidRDefault="00016E7D">
      <w:pPr>
        <w:pStyle w:val="ConsPlusNormal"/>
        <w:spacing w:before="200"/>
        <w:ind w:firstLine="540"/>
        <w:jc w:val="both"/>
      </w:pPr>
      <w:r>
        <w:t>выписки из бюджета муниципального образования о размерах средств, предусмотренных в бюджете муниципального образования, или справки о размере средств, планируемых к выделению из бюджета муниципального образования на исполнение расходных обязательств муниципального образования, в целях софинансирования которых предоставляется субсидия, за подписью главы администрации муниципального образования и руководителя финансового органа муниципального образования;</w:t>
      </w:r>
    </w:p>
    <w:p w:rsidR="00016E7D" w:rsidRDefault="00016E7D">
      <w:pPr>
        <w:pStyle w:val="ConsPlusNormal"/>
        <w:spacing w:before="200"/>
        <w:ind w:firstLine="540"/>
        <w:jc w:val="both"/>
      </w:pPr>
      <w:r>
        <w:t xml:space="preserve">информационной справки о процентном соотношении количества земельных участков из земель населенных пунктов, земель сельскохозяйственного назначения, в том числе земельных участков для ведения садоводства, огородничества, и земельных участков, на которых расположены многоквартирные дома, в общем количестве объектов недвижимости, </w:t>
      </w:r>
      <w:r>
        <w:lastRenderedPageBreak/>
        <w:t>расположенных на территориях кадастровых кварталов, включенных в перечень кадастровых кварталов, оформленной за подписью главы администрации муниципального образования.</w:t>
      </w:r>
    </w:p>
    <w:p w:rsidR="00016E7D" w:rsidRDefault="00016E7D">
      <w:pPr>
        <w:pStyle w:val="ConsPlusNormal"/>
        <w:spacing w:before="200"/>
        <w:ind w:firstLine="540"/>
        <w:jc w:val="both"/>
      </w:pPr>
      <w:bookmarkStart w:id="22" w:name="P5006"/>
      <w:bookmarkEnd w:id="22"/>
      <w:r>
        <w:t>5.2. Извещение о проведении отбора для предоставления субсидии размещается на официальном сайте Комитета в информационно-телекоммуникационной сети "Интернет" (далее - извещение) не менее чем за три рабочих дня до даты начала приема заявок. Срок приема заявок не может быть менее трех календарных дней и более 30 календарных дней с момента размещения извещения. Конкретные сроки приема заявок определяются правовым актом Комитета и указываются в извещении.</w:t>
      </w:r>
    </w:p>
    <w:p w:rsidR="00016E7D" w:rsidRDefault="00016E7D">
      <w:pPr>
        <w:pStyle w:val="ConsPlusNormal"/>
        <w:spacing w:before="200"/>
        <w:ind w:firstLine="540"/>
        <w:jc w:val="both"/>
      </w:pPr>
      <w:r>
        <w:t xml:space="preserve">5.3. Комитет в течение трех рабочих дней со дня окончания приема заявок рассматривает представленные заявки на соответствие критериям для допуска муниципальных образований к участию в оценке заявок, указанным в </w:t>
      </w:r>
      <w:hyperlink w:anchor="P4980">
        <w:r>
          <w:rPr>
            <w:color w:val="0000FF"/>
          </w:rPr>
          <w:t>пункте 4.1</w:t>
        </w:r>
      </w:hyperlink>
      <w:r>
        <w:t xml:space="preserve"> настоящего Порядка, и в случае несоответствия указанным критериям и недостоверности представленной информации принимает решение об отклонении заявки.</w:t>
      </w:r>
    </w:p>
    <w:p w:rsidR="00016E7D" w:rsidRDefault="00016E7D">
      <w:pPr>
        <w:pStyle w:val="ConsPlusNormal"/>
        <w:spacing w:before="200"/>
        <w:ind w:firstLine="540"/>
        <w:jc w:val="both"/>
      </w:pPr>
      <w:r>
        <w:t xml:space="preserve">5.4. В случае соответствия требованиям, указанным в </w:t>
      </w:r>
      <w:hyperlink w:anchor="P4980">
        <w:r>
          <w:rPr>
            <w:color w:val="0000FF"/>
          </w:rPr>
          <w:t>пункте 4.1</w:t>
        </w:r>
      </w:hyperlink>
      <w:r>
        <w:t xml:space="preserve"> настоящего Порядка, Комитет в течение пяти рабочих дней:</w:t>
      </w:r>
    </w:p>
    <w:p w:rsidR="00016E7D" w:rsidRDefault="00016E7D">
      <w:pPr>
        <w:pStyle w:val="ConsPlusNormal"/>
        <w:spacing w:before="200"/>
        <w:ind w:firstLine="540"/>
        <w:jc w:val="both"/>
      </w:pPr>
      <w:r>
        <w:t xml:space="preserve">проводит конкурсный отбор путем оценки заявок в соответствии с </w:t>
      </w:r>
      <w:hyperlink w:anchor="P4984">
        <w:r>
          <w:rPr>
            <w:color w:val="0000FF"/>
          </w:rPr>
          <w:t>пунктами 4.2</w:t>
        </w:r>
      </w:hyperlink>
      <w:r>
        <w:t xml:space="preserve"> и </w:t>
      </w:r>
      <w:hyperlink w:anchor="P4992">
        <w:r>
          <w:rPr>
            <w:color w:val="0000FF"/>
          </w:rPr>
          <w:t>4.3</w:t>
        </w:r>
      </w:hyperlink>
      <w:r>
        <w:t xml:space="preserve"> настоящего Порядка;</w:t>
      </w:r>
    </w:p>
    <w:p w:rsidR="00016E7D" w:rsidRDefault="00016E7D">
      <w:pPr>
        <w:pStyle w:val="ConsPlusNormal"/>
        <w:spacing w:before="200"/>
        <w:ind w:firstLine="540"/>
        <w:jc w:val="both"/>
      </w:pPr>
      <w:r>
        <w:t>ранжирует заявки по количеству набранных баллов в порядке убывания и определяет победителей конкурсного отбора путем формирования перечня получателей субсидии в пределах бюджетных ассигнований, предусмотренных Комитету в установленном порядке (далее - перечень);</w:t>
      </w:r>
    </w:p>
    <w:p w:rsidR="00016E7D" w:rsidRDefault="00016E7D">
      <w:pPr>
        <w:pStyle w:val="ConsPlusNormal"/>
        <w:spacing w:before="200"/>
        <w:ind w:firstLine="540"/>
        <w:jc w:val="both"/>
      </w:pPr>
      <w:r>
        <w:t>принимает решение о результатах оценки заявок и оформляет его правовым актом Комитета (далее - решение).</w:t>
      </w:r>
    </w:p>
    <w:p w:rsidR="00016E7D" w:rsidRDefault="00016E7D">
      <w:pPr>
        <w:pStyle w:val="ConsPlusNormal"/>
        <w:spacing w:before="200"/>
        <w:ind w:firstLine="540"/>
        <w:jc w:val="both"/>
      </w:pPr>
      <w:r>
        <w:t>Муниципальные образования, набравшие одинаковое количество баллов, ранжируются по дате подачи заявки - от более ранней к более поздней.</w:t>
      </w:r>
    </w:p>
    <w:p w:rsidR="00016E7D" w:rsidRDefault="00016E7D">
      <w:pPr>
        <w:pStyle w:val="ConsPlusNormal"/>
        <w:spacing w:before="200"/>
        <w:ind w:firstLine="540"/>
        <w:jc w:val="both"/>
      </w:pPr>
      <w:r>
        <w:t>Победителями признаются муниципальные образования, набравшие наибольшее количество баллов. Количество победителей определяется исходя из объема бюджетных ассигнований, предусмотренных Комитету на софинансирование соответствующих расходных обязательств.</w:t>
      </w:r>
    </w:p>
    <w:p w:rsidR="00016E7D" w:rsidRDefault="00016E7D">
      <w:pPr>
        <w:pStyle w:val="ConsPlusNormal"/>
        <w:spacing w:before="200"/>
        <w:ind w:firstLine="540"/>
        <w:jc w:val="both"/>
      </w:pPr>
      <w:r>
        <w:t>5.5. Комитет на основании решения осуществляет подготовку предложений по распределению субсидии бюджетам муниципальных образований (далее - предложения по распределению субсидии) не позднее трех рабочих дней со дня принятия решения.</w:t>
      </w:r>
    </w:p>
    <w:p w:rsidR="00016E7D" w:rsidRDefault="00016E7D">
      <w:pPr>
        <w:pStyle w:val="ConsPlusNormal"/>
        <w:spacing w:before="200"/>
        <w:ind w:firstLine="540"/>
        <w:jc w:val="both"/>
      </w:pPr>
      <w:r>
        <w:t>5.6. Комитет направляет в администрации муниципальных образований письменные уведомления о результатах отбора (с указанием оснований принятия решения) в течение трех рабочих дней со дня принятия решения.</w:t>
      </w:r>
    </w:p>
    <w:p w:rsidR="00016E7D" w:rsidRDefault="00016E7D">
      <w:pPr>
        <w:pStyle w:val="ConsPlusNormal"/>
      </w:pPr>
    </w:p>
    <w:p w:rsidR="00016E7D" w:rsidRDefault="00016E7D">
      <w:pPr>
        <w:pStyle w:val="ConsPlusTitle"/>
        <w:jc w:val="center"/>
        <w:outlineLvl w:val="2"/>
      </w:pPr>
      <w:r>
        <w:t>6. Распределение субсидии между муниципальными образованиями</w:t>
      </w:r>
    </w:p>
    <w:p w:rsidR="00016E7D" w:rsidRDefault="00016E7D">
      <w:pPr>
        <w:pStyle w:val="ConsPlusNormal"/>
      </w:pPr>
    </w:p>
    <w:p w:rsidR="00016E7D" w:rsidRDefault="00016E7D">
      <w:pPr>
        <w:pStyle w:val="ConsPlusNormal"/>
        <w:ind w:firstLine="540"/>
        <w:jc w:val="both"/>
      </w:pPr>
      <w:r>
        <w:t>6.1. Субсидия распределяется между муниципальными образованиями исходя из расчетного объема средств, необходимого для достижения значений результатов использования субсидии, по следующей формуле:</w:t>
      </w:r>
    </w:p>
    <w:p w:rsidR="00016E7D" w:rsidRDefault="00016E7D">
      <w:pPr>
        <w:pStyle w:val="ConsPlusNormal"/>
      </w:pPr>
    </w:p>
    <w:p w:rsidR="00016E7D" w:rsidRDefault="00016E7D">
      <w:pPr>
        <w:pStyle w:val="ConsPlusNormal"/>
        <w:jc w:val="center"/>
      </w:pPr>
      <w:r>
        <w:t>С</w:t>
      </w:r>
      <w:r>
        <w:rPr>
          <w:vertAlign w:val="subscript"/>
        </w:rPr>
        <w:t>i</w:t>
      </w:r>
      <w:r>
        <w:t xml:space="preserve"> = РОС</w:t>
      </w:r>
      <w:r>
        <w:rPr>
          <w:vertAlign w:val="subscript"/>
        </w:rPr>
        <w:t>i</w:t>
      </w:r>
      <w:r>
        <w:t xml:space="preserve"> x УС</w:t>
      </w:r>
      <w:r>
        <w:rPr>
          <w:vertAlign w:val="subscript"/>
        </w:rPr>
        <w:t>i</w:t>
      </w:r>
      <w:r>
        <w:t>,</w:t>
      </w:r>
    </w:p>
    <w:p w:rsidR="00016E7D" w:rsidRDefault="00016E7D">
      <w:pPr>
        <w:pStyle w:val="ConsPlusNormal"/>
      </w:pPr>
    </w:p>
    <w:p w:rsidR="00016E7D" w:rsidRDefault="00016E7D">
      <w:pPr>
        <w:pStyle w:val="ConsPlusNormal"/>
        <w:ind w:firstLine="540"/>
        <w:jc w:val="both"/>
      </w:pPr>
      <w:r>
        <w:t>где:</w:t>
      </w:r>
    </w:p>
    <w:p w:rsidR="00016E7D" w:rsidRDefault="00016E7D">
      <w:pPr>
        <w:pStyle w:val="ConsPlusNormal"/>
        <w:spacing w:before="200"/>
        <w:ind w:firstLine="540"/>
        <w:jc w:val="both"/>
      </w:pPr>
      <w:r>
        <w:t>С</w:t>
      </w:r>
      <w:r>
        <w:rPr>
          <w:vertAlign w:val="subscript"/>
        </w:rPr>
        <w:t>i</w:t>
      </w:r>
      <w:r>
        <w:t xml:space="preserve"> - объем субсидии бюджету i-го муниципального образования (рассчитывается в тысячах рублей с округлением до целых тысяч рублей);</w:t>
      </w:r>
    </w:p>
    <w:p w:rsidR="00016E7D" w:rsidRDefault="00016E7D">
      <w:pPr>
        <w:pStyle w:val="ConsPlusNormal"/>
        <w:spacing w:before="200"/>
        <w:ind w:firstLine="540"/>
        <w:jc w:val="both"/>
      </w:pPr>
      <w:r>
        <w:t>РОС</w:t>
      </w:r>
      <w:r>
        <w:rPr>
          <w:vertAlign w:val="subscript"/>
        </w:rPr>
        <w:t>i</w:t>
      </w:r>
      <w:r>
        <w:t xml:space="preserve"> - расчетный объем расходов, необходимый для достижения значений результатов использования субсидии i-м муниципальным образованием;</w:t>
      </w:r>
    </w:p>
    <w:p w:rsidR="00016E7D" w:rsidRDefault="00016E7D">
      <w:pPr>
        <w:pStyle w:val="ConsPlusNormal"/>
        <w:spacing w:before="200"/>
        <w:ind w:firstLine="540"/>
        <w:jc w:val="both"/>
      </w:pPr>
      <w:r>
        <w:t>УС</w:t>
      </w:r>
      <w:r>
        <w:rPr>
          <w:vertAlign w:val="subscript"/>
        </w:rPr>
        <w:t>i</w:t>
      </w:r>
      <w:r>
        <w:t xml:space="preserve"> - предельный уровень софинансирования для i-го муниципального образования.</w:t>
      </w:r>
    </w:p>
    <w:p w:rsidR="00016E7D" w:rsidRDefault="00016E7D">
      <w:pPr>
        <w:pStyle w:val="ConsPlusNormal"/>
        <w:spacing w:before="200"/>
        <w:ind w:firstLine="540"/>
        <w:jc w:val="both"/>
      </w:pPr>
      <w:r>
        <w:t>РОС</w:t>
      </w:r>
      <w:r>
        <w:rPr>
          <w:vertAlign w:val="subscript"/>
        </w:rPr>
        <w:t>i</w:t>
      </w:r>
      <w:r>
        <w:t xml:space="preserve"> определяется по формуле:</w:t>
      </w:r>
    </w:p>
    <w:p w:rsidR="00016E7D" w:rsidRDefault="00016E7D">
      <w:pPr>
        <w:pStyle w:val="ConsPlusNormal"/>
      </w:pPr>
    </w:p>
    <w:p w:rsidR="00016E7D" w:rsidRDefault="00016E7D">
      <w:pPr>
        <w:pStyle w:val="ConsPlusNormal"/>
        <w:jc w:val="center"/>
      </w:pPr>
      <w:r>
        <w:t>РОС</w:t>
      </w:r>
      <w:r>
        <w:rPr>
          <w:vertAlign w:val="subscript"/>
        </w:rPr>
        <w:t>i</w:t>
      </w:r>
      <w:r>
        <w:t xml:space="preserve"> = S</w:t>
      </w:r>
      <w:r>
        <w:rPr>
          <w:vertAlign w:val="subscript"/>
        </w:rPr>
        <w:t>i</w:t>
      </w:r>
      <w:r>
        <w:t xml:space="preserve"> x R</w:t>
      </w:r>
      <w:r>
        <w:rPr>
          <w:vertAlign w:val="subscript"/>
        </w:rPr>
        <w:t>i</w:t>
      </w:r>
      <w:r>
        <w:t>,</w:t>
      </w:r>
    </w:p>
    <w:p w:rsidR="00016E7D" w:rsidRDefault="00016E7D">
      <w:pPr>
        <w:pStyle w:val="ConsPlusNormal"/>
      </w:pPr>
    </w:p>
    <w:p w:rsidR="00016E7D" w:rsidRDefault="00016E7D">
      <w:pPr>
        <w:pStyle w:val="ConsPlusNormal"/>
        <w:ind w:firstLine="540"/>
        <w:jc w:val="both"/>
      </w:pPr>
      <w:r>
        <w:t>где:</w:t>
      </w:r>
    </w:p>
    <w:p w:rsidR="00016E7D" w:rsidRDefault="00016E7D">
      <w:pPr>
        <w:pStyle w:val="ConsPlusNormal"/>
        <w:spacing w:before="200"/>
        <w:ind w:firstLine="540"/>
        <w:jc w:val="both"/>
      </w:pPr>
      <w:r>
        <w:t>S</w:t>
      </w:r>
      <w:r>
        <w:rPr>
          <w:vertAlign w:val="subscript"/>
        </w:rPr>
        <w:t>i</w:t>
      </w:r>
      <w:r>
        <w:t xml:space="preserve"> - площадь земельных участков, входящих в кадастровые кварталы, включенные в перечень на территории муниципального образования;</w:t>
      </w:r>
    </w:p>
    <w:p w:rsidR="00016E7D" w:rsidRDefault="00016E7D">
      <w:pPr>
        <w:pStyle w:val="ConsPlusNormal"/>
        <w:spacing w:before="200"/>
        <w:ind w:firstLine="540"/>
        <w:jc w:val="both"/>
      </w:pPr>
      <w:r>
        <w:t>R</w:t>
      </w:r>
      <w:r>
        <w:rPr>
          <w:vertAlign w:val="subscript"/>
        </w:rPr>
        <w:t>i</w:t>
      </w:r>
      <w:r>
        <w:t xml:space="preserve"> - стоимость комплексных кадастровых работ за 1 га (определяется в соответствии с заявкой муниципального образования, но не более максимальной стоимости комплексных кадастровых работ).</w:t>
      </w:r>
    </w:p>
    <w:p w:rsidR="00016E7D" w:rsidRDefault="00016E7D">
      <w:pPr>
        <w:pStyle w:val="ConsPlusNormal"/>
      </w:pPr>
    </w:p>
    <w:p w:rsidR="00016E7D" w:rsidRDefault="00016E7D">
      <w:pPr>
        <w:pStyle w:val="ConsPlusNormal"/>
        <w:ind w:firstLine="540"/>
        <w:jc w:val="both"/>
      </w:pPr>
      <w:r>
        <w:t>Максимальная стоимость комплексных кадастровых работ устанавливается нормативным правовым актом Комитета в целях предоставления субсидии и не влечет изменения фактической стоимости комплексных кадастровых работ, определяемой в соответствии с действующим законодательством.</w:t>
      </w:r>
    </w:p>
    <w:p w:rsidR="00016E7D" w:rsidRDefault="00016E7D">
      <w:pPr>
        <w:pStyle w:val="ConsPlusNormal"/>
        <w:spacing w:before="200"/>
        <w:ind w:firstLine="540"/>
        <w:jc w:val="both"/>
      </w:pPr>
      <w:r>
        <w:t>Предельный уровень софинансирования на очередной финансовый год и на плановый период устанавливается распоряжением Правительства Ленинградской области.</w:t>
      </w:r>
    </w:p>
    <w:p w:rsidR="00016E7D" w:rsidRDefault="00016E7D">
      <w:pPr>
        <w:pStyle w:val="ConsPlusNormal"/>
        <w:spacing w:before="200"/>
        <w:ind w:firstLine="540"/>
        <w:jc w:val="both"/>
      </w:pPr>
      <w:r>
        <w:t>6.2. Распределение субсидии утверждается областным законом об областном бюджете на очередной финансовый год и на плановый период.</w:t>
      </w:r>
    </w:p>
    <w:p w:rsidR="00016E7D" w:rsidRDefault="00016E7D">
      <w:pPr>
        <w:pStyle w:val="ConsPlusNormal"/>
        <w:spacing w:before="200"/>
        <w:ind w:firstLine="540"/>
        <w:jc w:val="both"/>
      </w:pPr>
      <w:r>
        <w:t>6.3. Основаниями для внесения изменений в утвержденное распределение субсидии являются:</w:t>
      </w:r>
    </w:p>
    <w:p w:rsidR="00016E7D" w:rsidRDefault="00016E7D">
      <w:pPr>
        <w:pStyle w:val="ConsPlusNormal"/>
        <w:spacing w:before="200"/>
        <w:ind w:firstLine="540"/>
        <w:jc w:val="both"/>
      </w:pPr>
      <w:r>
        <w:t>1) перераспределение объема субсидии, образовавшегося в результате отказа одного или нескольких муниципальных образований от подписания соглашений или в случае возникновения экономии по результатам заключенных муниципальных контрактов;</w:t>
      </w:r>
    </w:p>
    <w:p w:rsidR="00016E7D" w:rsidRDefault="00016E7D">
      <w:pPr>
        <w:pStyle w:val="ConsPlusNormal"/>
        <w:spacing w:before="200"/>
        <w:ind w:firstLine="540"/>
        <w:jc w:val="both"/>
      </w:pPr>
      <w:r>
        <w:t>2) расторжение соглашения;</w:t>
      </w:r>
    </w:p>
    <w:p w:rsidR="00016E7D" w:rsidRDefault="00016E7D">
      <w:pPr>
        <w:pStyle w:val="ConsPlusNormal"/>
        <w:spacing w:before="200"/>
        <w:ind w:firstLine="540"/>
        <w:jc w:val="both"/>
      </w:pPr>
      <w:r>
        <w:t>3) распределение нераспределенного объема субсидии;</w:t>
      </w:r>
    </w:p>
    <w:p w:rsidR="00016E7D" w:rsidRDefault="00016E7D">
      <w:pPr>
        <w:pStyle w:val="ConsPlusNormal"/>
        <w:spacing w:before="200"/>
        <w:ind w:firstLine="540"/>
        <w:jc w:val="both"/>
      </w:pPr>
      <w:r>
        <w:t xml:space="preserve">4) изменение общего объема бюджетных ассигнований областного бюджета, предусмотренного на предоставление субсидии (осуществляется согласно </w:t>
      </w:r>
      <w:hyperlink r:id="rId221">
        <w:r>
          <w:rPr>
            <w:color w:val="0000FF"/>
          </w:rPr>
          <w:t>пункту 3.6</w:t>
        </w:r>
      </w:hyperlink>
      <w:r>
        <w:t xml:space="preserve"> Правил).</w:t>
      </w:r>
    </w:p>
    <w:p w:rsidR="00016E7D" w:rsidRDefault="00016E7D">
      <w:pPr>
        <w:pStyle w:val="ConsPlusNormal"/>
        <w:spacing w:before="200"/>
        <w:ind w:firstLine="540"/>
        <w:jc w:val="both"/>
      </w:pPr>
      <w:r>
        <w:t>6.4. Комитет проводит дополнительный отбор заявок муниципальных образований в соответствии с настоящим Порядком, за исключением случая увеличения бюджетных ассигнований областного бюджета в связи с наличием неисполненных муниципальных контрактов на выполнение комплексных кадастровых работ, заключенных в отчетном году, источником финансового обеспечения которых являлись соответствующие субсидии из областного бюджета.</w:t>
      </w:r>
    </w:p>
    <w:p w:rsidR="00016E7D" w:rsidRDefault="00016E7D">
      <w:pPr>
        <w:pStyle w:val="ConsPlusNormal"/>
      </w:pPr>
    </w:p>
    <w:p w:rsidR="00016E7D" w:rsidRDefault="00016E7D">
      <w:pPr>
        <w:pStyle w:val="ConsPlusTitle"/>
        <w:jc w:val="center"/>
        <w:outlineLvl w:val="2"/>
      </w:pPr>
      <w:r>
        <w:t>7. Порядок предоставления и перечисления субсидии</w:t>
      </w:r>
    </w:p>
    <w:p w:rsidR="00016E7D" w:rsidRDefault="00016E7D">
      <w:pPr>
        <w:pStyle w:val="ConsPlusNormal"/>
      </w:pPr>
    </w:p>
    <w:p w:rsidR="00016E7D" w:rsidRDefault="00016E7D">
      <w:pPr>
        <w:pStyle w:val="ConsPlusNormal"/>
        <w:ind w:firstLine="540"/>
        <w:jc w:val="both"/>
      </w:pPr>
      <w:bookmarkStart w:id="23" w:name="P5047"/>
      <w:bookmarkEnd w:id="23"/>
      <w:r>
        <w:t xml:space="preserve">7.1. Соглашение заключается в соответствии с </w:t>
      </w:r>
      <w:hyperlink r:id="rId222">
        <w:r>
          <w:rPr>
            <w:color w:val="0000FF"/>
          </w:rPr>
          <w:t>пунктами 4.1</w:t>
        </w:r>
      </w:hyperlink>
      <w:r>
        <w:t xml:space="preserve"> - </w:t>
      </w:r>
      <w:hyperlink r:id="rId223">
        <w:r>
          <w:rPr>
            <w:color w:val="0000FF"/>
          </w:rPr>
          <w:t>4.3</w:t>
        </w:r>
      </w:hyperlink>
      <w:r>
        <w:t xml:space="preserve"> Правил при наличии представленных муниципальным образованием следующих документов:</w:t>
      </w:r>
    </w:p>
    <w:p w:rsidR="00016E7D" w:rsidRDefault="00016E7D">
      <w:pPr>
        <w:pStyle w:val="ConsPlusNormal"/>
        <w:spacing w:before="200"/>
        <w:ind w:firstLine="540"/>
        <w:jc w:val="both"/>
      </w:pPr>
      <w:r>
        <w:t>выписки из бюджета муниципального образования (выписки из сводной бюджетной росписи бюджета муниципального образования), подтверждающей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субсидии;</w:t>
      </w:r>
    </w:p>
    <w:p w:rsidR="00016E7D" w:rsidRDefault="00016E7D">
      <w:pPr>
        <w:pStyle w:val="ConsPlusNormal"/>
        <w:spacing w:before="200"/>
        <w:ind w:firstLine="540"/>
        <w:jc w:val="both"/>
      </w:pPr>
      <w:r>
        <w:t>выписки из муниципальной программы, утверждающей перечень мероприятий, в целях софинансирования которых предоставляется субсидия.</w:t>
      </w:r>
    </w:p>
    <w:p w:rsidR="00016E7D" w:rsidRDefault="00016E7D">
      <w:pPr>
        <w:pStyle w:val="ConsPlusNormal"/>
        <w:spacing w:before="200"/>
        <w:ind w:firstLine="540"/>
        <w:jc w:val="both"/>
      </w:pPr>
      <w:r>
        <w:t>7.2. Перечисление субсидии осуществляется исходя из потребности в оплате денежных обязательств по расходам муниципального образования, источником финансового обеспечения которых является субсидия, на основании платежного документа, представленного муниципальным образованием в Комитет посредством использования информационной системы "Управление бюджетным процессом Ленинградской области" с одновременным приложением документов, подтверждающих потребность в осуществлении расходов.</w:t>
      </w:r>
    </w:p>
    <w:p w:rsidR="00016E7D" w:rsidRDefault="00016E7D">
      <w:pPr>
        <w:pStyle w:val="ConsPlusNormal"/>
        <w:spacing w:before="200"/>
        <w:ind w:firstLine="540"/>
        <w:jc w:val="both"/>
      </w:pPr>
      <w:r>
        <w:lastRenderedPageBreak/>
        <w:t>Исчерпывающий перечень и формы документов, подтверждающих потребность в осуществлении расходов за счет средств субсидии, определяются соглашением.</w:t>
      </w:r>
    </w:p>
    <w:p w:rsidR="00016E7D" w:rsidRDefault="00016E7D">
      <w:pPr>
        <w:pStyle w:val="ConsPlusNormal"/>
        <w:spacing w:before="200"/>
        <w:ind w:firstLine="540"/>
        <w:jc w:val="both"/>
      </w:pPr>
      <w:r>
        <w:t>7.3. При отсутствии замечаний по представленным документам средства субсидии подлежат перечислению Комитетом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016E7D" w:rsidRDefault="00016E7D">
      <w:pPr>
        <w:pStyle w:val="ConsPlusNormal"/>
        <w:spacing w:before="200"/>
        <w:ind w:firstLine="540"/>
        <w:jc w:val="both"/>
      </w:pPr>
      <w:r>
        <w:t>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5-го рабочего дня с даты поступления оформленного надлежащим образом платежного документа.</w:t>
      </w:r>
    </w:p>
    <w:p w:rsidR="00016E7D" w:rsidRDefault="00016E7D">
      <w:pPr>
        <w:pStyle w:val="ConsPlusNormal"/>
        <w:spacing w:before="200"/>
        <w:ind w:firstLine="540"/>
        <w:jc w:val="both"/>
      </w:pPr>
      <w:r>
        <w:t>7.4. Ответственность за достоверность представляемых сведений и целевое использование субсидии возлагается на администрацию муниципального образования - получателя субсидии.</w:t>
      </w:r>
    </w:p>
    <w:p w:rsidR="00016E7D" w:rsidRDefault="00016E7D">
      <w:pPr>
        <w:pStyle w:val="ConsPlusNormal"/>
        <w:spacing w:before="200"/>
        <w:ind w:firstLine="540"/>
        <w:jc w:val="both"/>
      </w:pPr>
      <w:r>
        <w:t>7.5.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016E7D" w:rsidRDefault="00016E7D">
      <w:pPr>
        <w:pStyle w:val="ConsPlusNormal"/>
        <w:spacing w:before="200"/>
        <w:ind w:firstLine="540"/>
        <w:jc w:val="both"/>
      </w:pPr>
      <w:r>
        <w:t>Контроль за соблюдением целей, порядка и условий предоставления субсидии, а также за соблюдением условий соглашений о ее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016E7D" w:rsidRDefault="00016E7D">
      <w:pPr>
        <w:pStyle w:val="ConsPlusNormal"/>
        <w:spacing w:before="200"/>
        <w:ind w:firstLine="540"/>
        <w:jc w:val="both"/>
      </w:pPr>
      <w:r>
        <w:t>7.6. Средства субсидии, использованные муниципальным образованием не по целевому назначению, подлежат возврату в областной бюджет.</w:t>
      </w:r>
    </w:p>
    <w:p w:rsidR="00016E7D" w:rsidRDefault="00016E7D">
      <w:pPr>
        <w:pStyle w:val="ConsPlusNormal"/>
        <w:spacing w:before="200"/>
        <w:ind w:firstLine="540"/>
        <w:jc w:val="both"/>
      </w:pPr>
      <w:r>
        <w:t>7.7. Субсидия, не использованная в текущем финансовом году, подлежит возврату в областной бюджет в порядке и в сроки, установленные правовым актом Комитета финансов Ленинградской области.</w:t>
      </w:r>
    </w:p>
    <w:p w:rsidR="00016E7D" w:rsidRDefault="00016E7D">
      <w:pPr>
        <w:pStyle w:val="ConsPlusNormal"/>
        <w:spacing w:before="200"/>
        <w:ind w:firstLine="540"/>
        <w:jc w:val="both"/>
      </w:pPr>
      <w:r>
        <w:t xml:space="preserve">7.8.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224">
        <w:r>
          <w:rPr>
            <w:color w:val="0000FF"/>
          </w:rPr>
          <w:t>разделом 5</w:t>
        </w:r>
      </w:hyperlink>
      <w:r>
        <w:t xml:space="preserve"> Правил.</w:t>
      </w:r>
    </w:p>
    <w:p w:rsidR="00016E7D" w:rsidRDefault="00016E7D">
      <w:pPr>
        <w:pStyle w:val="ConsPlusNormal"/>
        <w:spacing w:before="200"/>
        <w:ind w:firstLine="540"/>
        <w:jc w:val="both"/>
      </w:pPr>
      <w:r>
        <w:t>7.9. Принятие Комитетом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jc w:val="right"/>
        <w:outlineLvl w:val="1"/>
      </w:pPr>
      <w:r>
        <w:t>Приложение 7</w:t>
      </w:r>
    </w:p>
    <w:p w:rsidR="00016E7D" w:rsidRDefault="00016E7D">
      <w:pPr>
        <w:pStyle w:val="ConsPlusNormal"/>
        <w:jc w:val="right"/>
      </w:pPr>
      <w:r>
        <w:t>к государственной программе...</w:t>
      </w:r>
    </w:p>
    <w:p w:rsidR="00016E7D" w:rsidRDefault="00016E7D">
      <w:pPr>
        <w:pStyle w:val="ConsPlusNormal"/>
      </w:pPr>
    </w:p>
    <w:p w:rsidR="00016E7D" w:rsidRDefault="00016E7D">
      <w:pPr>
        <w:pStyle w:val="ConsPlusTitle"/>
        <w:jc w:val="center"/>
      </w:pPr>
      <w:bookmarkStart w:id="24" w:name="P5069"/>
      <w:bookmarkEnd w:id="24"/>
      <w:r>
        <w:t>ПОРЯДОК</w:t>
      </w:r>
    </w:p>
    <w:p w:rsidR="00016E7D" w:rsidRDefault="00016E7D">
      <w:pPr>
        <w:pStyle w:val="ConsPlusTitle"/>
        <w:jc w:val="center"/>
      </w:pPr>
      <w:r>
        <w:t>ПРЕДОСТАВЛЕНИЯ И РАСПРЕДЕЛЕНИЯ СУБСИДИИ ИЗ ОБЛАСТНОГО</w:t>
      </w:r>
    </w:p>
    <w:p w:rsidR="00016E7D" w:rsidRDefault="00016E7D">
      <w:pPr>
        <w:pStyle w:val="ConsPlusTitle"/>
        <w:jc w:val="center"/>
      </w:pPr>
      <w:r>
        <w:t>БЮДЖЕТА ЛЕНИНГРАДСКОЙ ОБЛАСТИ БЮДЖЕТАМ МУНИЦИПАЛЬНЫХ</w:t>
      </w:r>
    </w:p>
    <w:p w:rsidR="00016E7D" w:rsidRDefault="00016E7D">
      <w:pPr>
        <w:pStyle w:val="ConsPlusTitle"/>
        <w:jc w:val="center"/>
      </w:pPr>
      <w:r>
        <w:t>ОБРАЗОВАНИЙ ЛЕНИНГРАДСКОЙ ОБЛАСТИ ДЛЯ СОФИНАНСИРОВАНИЯ</w:t>
      </w:r>
    </w:p>
    <w:p w:rsidR="00016E7D" w:rsidRDefault="00016E7D">
      <w:pPr>
        <w:pStyle w:val="ConsPlusTitle"/>
        <w:jc w:val="center"/>
      </w:pPr>
      <w:r>
        <w:t>МЕРОПРИЯТИЙ ПО ОРГАНИЗАЦИИ МОНИТОРИНГА ДЕЯТЕЛЬНОСТИ</w:t>
      </w:r>
    </w:p>
    <w:p w:rsidR="00016E7D" w:rsidRDefault="00016E7D">
      <w:pPr>
        <w:pStyle w:val="ConsPlusTitle"/>
        <w:jc w:val="center"/>
      </w:pPr>
      <w:r>
        <w:t>СУБЪЕКТОВ МАЛОГО И СРЕДНЕГО ПРЕДПРИНИМАТЕЛЬСТВА</w:t>
      </w:r>
    </w:p>
    <w:p w:rsidR="00016E7D" w:rsidRDefault="00016E7D">
      <w:pPr>
        <w:pStyle w:val="ConsPlusTitle"/>
        <w:jc w:val="center"/>
      </w:pPr>
      <w:r>
        <w:t>И ПОТРЕБИТЕЛЬСКОГО РЫНКА</w:t>
      </w:r>
    </w:p>
    <w:p w:rsidR="00016E7D" w:rsidRDefault="00016E7D">
      <w:pPr>
        <w:pStyle w:val="ConsPlusNormal"/>
      </w:pPr>
    </w:p>
    <w:p w:rsidR="00016E7D" w:rsidRDefault="00016E7D">
      <w:pPr>
        <w:pStyle w:val="ConsPlusTitle"/>
        <w:jc w:val="center"/>
        <w:outlineLvl w:val="2"/>
      </w:pPr>
      <w:r>
        <w:t>1. Общие положения</w:t>
      </w:r>
    </w:p>
    <w:p w:rsidR="00016E7D" w:rsidRDefault="00016E7D">
      <w:pPr>
        <w:pStyle w:val="ConsPlusNormal"/>
      </w:pPr>
    </w:p>
    <w:p w:rsidR="00016E7D" w:rsidRDefault="00016E7D">
      <w:pPr>
        <w:pStyle w:val="ConsPlusNormal"/>
        <w:ind w:firstLine="540"/>
        <w:jc w:val="both"/>
      </w:pPr>
      <w:r>
        <w:t xml:space="preserve">1.1. Настоящий Порядок устанавливает цели и условия предоставления субсидии из областного бюджета Ленинградской области (далее - областной бюджет) бюджетам муниципальных образований Ленинградской области - муниципальным районам и городскому округу Ленинградской области (далее - муниципальные образования) для софинансирования мероприятий по организации мониторинга деятельности субъектов малого и среднего </w:t>
      </w:r>
      <w:r>
        <w:lastRenderedPageBreak/>
        <w:t>предпринимательства и потребительского рынка (далее - мониторинг) в рамках подпрограммы "Создание условий для инвестиционной привлекательности региона" государственной программы Ленинградской области "Стимулирование экономической активности Ленинградской области" (далее - субсидия), порядок проведения и критерии отбора муниципальных образований для предоставления субсидии, порядок распределения, предоставления и расходования субсидии.</w:t>
      </w:r>
    </w:p>
    <w:p w:rsidR="00016E7D" w:rsidRDefault="00016E7D">
      <w:pPr>
        <w:pStyle w:val="ConsPlusNormal"/>
        <w:spacing w:before="200"/>
        <w:ind w:firstLine="540"/>
        <w:jc w:val="both"/>
      </w:pPr>
      <w:r>
        <w:t>1.2. Субсидия предоставляется:</w:t>
      </w:r>
    </w:p>
    <w:p w:rsidR="00016E7D" w:rsidRDefault="00016E7D">
      <w:pPr>
        <w:pStyle w:val="ConsPlusNormal"/>
        <w:spacing w:before="200"/>
        <w:ind w:firstLine="540"/>
        <w:jc w:val="both"/>
      </w:pPr>
      <w:r>
        <w:t>на реализацию мероприятий по организации мониторинга, в том числе мероприятий по подготовке к проведению сбора данных (формирование и уточнение каталогов отчитывающихся хозяйствующих субъектов, рассылка бланков, инструктивных писем и др.), по осуществлению сбора данных и их обработке в информационно-аналитической системе "Мониторинг социально-экономического развития муниципальных образований Ленинградской области" (далее - информационная система) (включая все налоги и обязательные платежи на расходы муниципального образования, связанные с организацией и проведением мониторинга, а также заключением муниципальных контрактов и договоров на осуществление мероприятий по организации мониторинга);</w:t>
      </w:r>
    </w:p>
    <w:p w:rsidR="00016E7D" w:rsidRDefault="00016E7D">
      <w:pPr>
        <w:pStyle w:val="ConsPlusNormal"/>
        <w:spacing w:before="200"/>
        <w:ind w:firstLine="540"/>
        <w:jc w:val="both"/>
      </w:pPr>
      <w:r>
        <w:t>на приобретение расходных материалов, необходимых для организации и проведения мониторинга.</w:t>
      </w:r>
    </w:p>
    <w:p w:rsidR="00016E7D" w:rsidRDefault="00016E7D">
      <w:pPr>
        <w:pStyle w:val="ConsPlusNormal"/>
        <w:spacing w:before="200"/>
        <w:ind w:firstLine="540"/>
        <w:jc w:val="both"/>
      </w:pPr>
      <w:r>
        <w:t>1.3. Субсидия предоставляется на софинансирование расходных обязательств муниципальных образований, возникающих при осуществлении полномочий органов местного самоуправления по вопросам местного значения в части создания условий для развития малого и среднего предпринимательства.</w:t>
      </w:r>
    </w:p>
    <w:p w:rsidR="00016E7D" w:rsidRDefault="00016E7D">
      <w:pPr>
        <w:pStyle w:val="ConsPlusNormal"/>
      </w:pPr>
    </w:p>
    <w:p w:rsidR="00016E7D" w:rsidRDefault="00016E7D">
      <w:pPr>
        <w:pStyle w:val="ConsPlusTitle"/>
        <w:jc w:val="center"/>
        <w:outlineLvl w:val="2"/>
      </w:pPr>
      <w:r>
        <w:t>2. Цели предоставления и значения результатов</w:t>
      </w:r>
    </w:p>
    <w:p w:rsidR="00016E7D" w:rsidRDefault="00016E7D">
      <w:pPr>
        <w:pStyle w:val="ConsPlusTitle"/>
        <w:jc w:val="center"/>
      </w:pPr>
      <w:r>
        <w:t>использования субсидии</w:t>
      </w:r>
    </w:p>
    <w:p w:rsidR="00016E7D" w:rsidRDefault="00016E7D">
      <w:pPr>
        <w:pStyle w:val="ConsPlusNormal"/>
      </w:pPr>
    </w:p>
    <w:p w:rsidR="00016E7D" w:rsidRDefault="00016E7D">
      <w:pPr>
        <w:pStyle w:val="ConsPlusNormal"/>
        <w:ind w:firstLine="540"/>
        <w:jc w:val="both"/>
      </w:pPr>
      <w:r>
        <w:t>2.1. Целью предоставления субсидии является стимулирование муниципальных образований к организации сбора статистических и финансово-экономических показателей деятельности субъектов малого и среднего предпринимательства и потребительского рынка в целях анализа состояния предпринимательского климата и оценки эффективности предоставления государственной поддержки.</w:t>
      </w:r>
    </w:p>
    <w:p w:rsidR="00016E7D" w:rsidRDefault="00016E7D">
      <w:pPr>
        <w:pStyle w:val="ConsPlusNormal"/>
        <w:spacing w:before="200"/>
        <w:ind w:firstLine="540"/>
        <w:jc w:val="both"/>
      </w:pPr>
      <w:r>
        <w:t>2.2. Результатом использования субсидии является количество собранных и внесенных в информационную систему отчетов, предусмотренных планом мероприятий по организации мониторинга на территории муниципального образования, утвержденным главой администрации муниципального образования (далее - План).</w:t>
      </w:r>
    </w:p>
    <w:p w:rsidR="00016E7D" w:rsidRDefault="00016E7D">
      <w:pPr>
        <w:pStyle w:val="ConsPlusNormal"/>
        <w:spacing w:before="200"/>
        <w:ind w:firstLine="540"/>
        <w:jc w:val="both"/>
      </w:pPr>
      <w:r>
        <w:t>2.3. Значения результатов использования субсидии определяются в соответствии с заявками муниципальных образований для участия в отборе муниципальных образований в целях предоставления субсидии (далее - заявка).</w:t>
      </w:r>
    </w:p>
    <w:p w:rsidR="00016E7D" w:rsidRDefault="00016E7D">
      <w:pPr>
        <w:pStyle w:val="ConsPlusNormal"/>
      </w:pPr>
    </w:p>
    <w:p w:rsidR="00016E7D" w:rsidRDefault="00016E7D">
      <w:pPr>
        <w:pStyle w:val="ConsPlusTitle"/>
        <w:jc w:val="center"/>
        <w:outlineLvl w:val="2"/>
      </w:pPr>
      <w:r>
        <w:t>3. Условия предоставления субсидии</w:t>
      </w:r>
    </w:p>
    <w:p w:rsidR="00016E7D" w:rsidRDefault="00016E7D">
      <w:pPr>
        <w:pStyle w:val="ConsPlusNormal"/>
      </w:pPr>
    </w:p>
    <w:p w:rsidR="00016E7D" w:rsidRDefault="00016E7D">
      <w:pPr>
        <w:pStyle w:val="ConsPlusNormal"/>
        <w:ind w:firstLine="540"/>
        <w:jc w:val="both"/>
      </w:pPr>
      <w:r>
        <w:t>3.1. Субсидия предоставляется при соблюдении следующих условий:</w:t>
      </w:r>
    </w:p>
    <w:p w:rsidR="00016E7D" w:rsidRDefault="00016E7D">
      <w:pPr>
        <w:pStyle w:val="ConsPlusNormal"/>
        <w:spacing w:before="200"/>
        <w:ind w:firstLine="540"/>
        <w:jc w:val="both"/>
      </w:pPr>
      <w:r>
        <w:t>а) наличие муниципальной программы, предусматривающей мероприятие по организации мониторинга на территории муниципального образования;</w:t>
      </w:r>
    </w:p>
    <w:p w:rsidR="00016E7D" w:rsidRDefault="00016E7D">
      <w:pPr>
        <w:pStyle w:val="ConsPlusNormal"/>
        <w:spacing w:before="200"/>
        <w:ind w:firstLine="540"/>
        <w:jc w:val="both"/>
      </w:pPr>
      <w:r>
        <w:t>б) наличие в бюджете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субсидии;</w:t>
      </w:r>
    </w:p>
    <w:p w:rsidR="00016E7D" w:rsidRDefault="00016E7D">
      <w:pPr>
        <w:pStyle w:val="ConsPlusNormal"/>
        <w:spacing w:before="200"/>
        <w:ind w:firstLine="540"/>
        <w:jc w:val="both"/>
      </w:pPr>
      <w:r>
        <w:t>в) заключение соглашения о предоставлении субсидии (далее - соглашение)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w:t>
      </w:r>
    </w:p>
    <w:p w:rsidR="00016E7D" w:rsidRDefault="00016E7D">
      <w:pPr>
        <w:pStyle w:val="ConsPlusNormal"/>
      </w:pPr>
    </w:p>
    <w:p w:rsidR="00016E7D" w:rsidRDefault="00016E7D">
      <w:pPr>
        <w:pStyle w:val="ConsPlusTitle"/>
        <w:jc w:val="center"/>
        <w:outlineLvl w:val="2"/>
      </w:pPr>
      <w:r>
        <w:t>4. Порядок проведения и критерии отбора муниципальных</w:t>
      </w:r>
    </w:p>
    <w:p w:rsidR="00016E7D" w:rsidRDefault="00016E7D">
      <w:pPr>
        <w:pStyle w:val="ConsPlusTitle"/>
        <w:jc w:val="center"/>
      </w:pPr>
      <w:r>
        <w:t>образований для предоставления субсидии</w:t>
      </w:r>
    </w:p>
    <w:p w:rsidR="00016E7D" w:rsidRDefault="00016E7D">
      <w:pPr>
        <w:pStyle w:val="ConsPlusNormal"/>
      </w:pPr>
    </w:p>
    <w:p w:rsidR="00016E7D" w:rsidRDefault="00016E7D">
      <w:pPr>
        <w:pStyle w:val="ConsPlusNormal"/>
        <w:ind w:firstLine="540"/>
        <w:jc w:val="both"/>
      </w:pPr>
      <w:bookmarkStart w:id="25" w:name="P5102"/>
      <w:bookmarkEnd w:id="25"/>
      <w:r>
        <w:t xml:space="preserve">4.1. Отбор муниципальных образований в целях предоставления субсидии осуществляется в </w:t>
      </w:r>
      <w:r>
        <w:lastRenderedPageBreak/>
        <w:t>соответствии со следующим критерием - соответствие представленного муниципальным образованием Плана требованиям регламента проведения мониторинга деятельности субъектов малого и среднего предпринимательства и потребительского рынка, утвержденного правовым актом комитета по развитию малого, среднего бизнеса и потребительского рынка Ленинградской области (далее - Комитет).</w:t>
      </w:r>
    </w:p>
    <w:p w:rsidR="00016E7D" w:rsidRDefault="00016E7D">
      <w:pPr>
        <w:pStyle w:val="ConsPlusNormal"/>
        <w:spacing w:before="200"/>
        <w:ind w:firstLine="540"/>
        <w:jc w:val="both"/>
      </w:pPr>
      <w:bookmarkStart w:id="26" w:name="P5103"/>
      <w:bookmarkEnd w:id="26"/>
      <w:r>
        <w:t>4.2. Комитет в письменной форме информирует муниципальные образования о дате опубликования Комитетом на официальном интернет-портале Администрации Ленинградской области в информационно-телекоммуникационной сети "Интернет" объявления о проведении отбора муниципальных образований для предоставления субсидии, содержащего в том числе сроки приема заявок (далее - объявление).</w:t>
      </w:r>
    </w:p>
    <w:p w:rsidR="00016E7D" w:rsidRDefault="00016E7D">
      <w:pPr>
        <w:pStyle w:val="ConsPlusNormal"/>
        <w:spacing w:before="200"/>
        <w:ind w:firstLine="540"/>
        <w:jc w:val="both"/>
      </w:pPr>
      <w:bookmarkStart w:id="27" w:name="P5104"/>
      <w:bookmarkEnd w:id="27"/>
      <w:r>
        <w:t>4.3. Для участия в отборе в целях предоставления субсидии муниципальные образования в сроки, установленные в объявлении, представляют в Комитет заявку, включающую следующие документы:</w:t>
      </w:r>
    </w:p>
    <w:p w:rsidR="00016E7D" w:rsidRDefault="00016E7D">
      <w:pPr>
        <w:pStyle w:val="ConsPlusNormal"/>
        <w:spacing w:before="200"/>
        <w:ind w:firstLine="540"/>
        <w:jc w:val="both"/>
      </w:pPr>
      <w:hyperlink w:anchor="P5178">
        <w:r>
          <w:rPr>
            <w:color w:val="0000FF"/>
          </w:rPr>
          <w:t>заявление</w:t>
        </w:r>
      </w:hyperlink>
      <w:r>
        <w:t xml:space="preserve"> за подписью главы администрации муниципального образования о предоставлении субсидии в объеме, рассчитанном исходя из потребности в финансовых средствах по мероприятиям, в целях софинансирования которых предоставляется субсидия, по форме согласно приложению к настоящему Порядку;</w:t>
      </w:r>
    </w:p>
    <w:p w:rsidR="00016E7D" w:rsidRDefault="00016E7D">
      <w:pPr>
        <w:pStyle w:val="ConsPlusNormal"/>
        <w:spacing w:before="200"/>
        <w:ind w:firstLine="540"/>
        <w:jc w:val="both"/>
      </w:pPr>
      <w:r>
        <w:t>План;</w:t>
      </w:r>
    </w:p>
    <w:p w:rsidR="00016E7D" w:rsidRDefault="00016E7D">
      <w:pPr>
        <w:pStyle w:val="ConsPlusNormal"/>
        <w:spacing w:before="200"/>
        <w:ind w:firstLine="540"/>
        <w:jc w:val="both"/>
      </w:pPr>
      <w:r>
        <w:t>расчет размера затрат на выполнение Плана и размера запрашиваемой субсидии, выполненный в соответствии с методикой расчета размера субсидии, утвержденной правовым актом Комитета, за подписью главы администрации муниципального образования;</w:t>
      </w:r>
    </w:p>
    <w:p w:rsidR="00016E7D" w:rsidRDefault="00016E7D">
      <w:pPr>
        <w:pStyle w:val="ConsPlusNormal"/>
        <w:spacing w:before="200"/>
        <w:ind w:firstLine="540"/>
        <w:jc w:val="both"/>
      </w:pPr>
      <w:r>
        <w:t>выписку о размерах средств, предусмотренных в бюджете муниципального образования, или справку о размере средств, планируемых к выделению из бюджета муниципального образования на финансирование мероприятий по организации мониторинга на территории муниципального образования, за подписью главы администрации муниципального образования и руководителя финансового органа муниципального образования;</w:t>
      </w:r>
    </w:p>
    <w:p w:rsidR="00016E7D" w:rsidRDefault="00016E7D">
      <w:pPr>
        <w:pStyle w:val="ConsPlusNormal"/>
        <w:spacing w:before="200"/>
        <w:ind w:firstLine="540"/>
        <w:jc w:val="both"/>
      </w:pPr>
      <w:r>
        <w:t>выписку из муниципальной программы, предусматривающей мероприятие по организации мониторинга, либо проект муниципального правового акта, предусматривающего такое мероприятие (в случае отсутствия указанной программы), а также обязательство муниципального образования по его принятию за подписью главы администрации муниципального образования.</w:t>
      </w:r>
    </w:p>
    <w:p w:rsidR="00016E7D" w:rsidRDefault="00016E7D">
      <w:pPr>
        <w:pStyle w:val="ConsPlusNormal"/>
        <w:spacing w:before="200"/>
        <w:ind w:firstLine="540"/>
        <w:jc w:val="both"/>
      </w:pPr>
      <w:r>
        <w:t>4.4. Основаниями для отказа в предоставлении субсидии являются:</w:t>
      </w:r>
    </w:p>
    <w:p w:rsidR="00016E7D" w:rsidRDefault="00016E7D">
      <w:pPr>
        <w:pStyle w:val="ConsPlusNormal"/>
        <w:spacing w:before="200"/>
        <w:ind w:firstLine="540"/>
        <w:jc w:val="both"/>
      </w:pPr>
      <w:r>
        <w:t xml:space="preserve">непредставление и(или) представление не в полном объеме документов, указанных в </w:t>
      </w:r>
      <w:hyperlink w:anchor="P5104">
        <w:r>
          <w:rPr>
            <w:color w:val="0000FF"/>
          </w:rPr>
          <w:t>пункте 4.3</w:t>
        </w:r>
      </w:hyperlink>
      <w:r>
        <w:t xml:space="preserve"> настоящего Порядка;</w:t>
      </w:r>
    </w:p>
    <w:p w:rsidR="00016E7D" w:rsidRDefault="00016E7D">
      <w:pPr>
        <w:pStyle w:val="ConsPlusNormal"/>
        <w:spacing w:before="200"/>
        <w:ind w:firstLine="540"/>
        <w:jc w:val="both"/>
      </w:pPr>
      <w:r>
        <w:t xml:space="preserve">несоответствие муниципального образования критерию, указанному в </w:t>
      </w:r>
      <w:hyperlink w:anchor="P5102">
        <w:r>
          <w:rPr>
            <w:color w:val="0000FF"/>
          </w:rPr>
          <w:t>пункте 4.1</w:t>
        </w:r>
      </w:hyperlink>
      <w:r>
        <w:t xml:space="preserve"> настоящего Порядка.</w:t>
      </w:r>
    </w:p>
    <w:p w:rsidR="00016E7D" w:rsidRDefault="00016E7D">
      <w:pPr>
        <w:pStyle w:val="ConsPlusNormal"/>
        <w:spacing w:before="200"/>
        <w:ind w:firstLine="540"/>
        <w:jc w:val="both"/>
      </w:pPr>
      <w:r>
        <w:t xml:space="preserve">4.5. В течение пяти рабочих дней со дня окончания срока приема заявок, установленного в соответствии с </w:t>
      </w:r>
      <w:hyperlink w:anchor="P5103">
        <w:r>
          <w:rPr>
            <w:color w:val="0000FF"/>
          </w:rPr>
          <w:t>пунктом 4.2</w:t>
        </w:r>
      </w:hyperlink>
      <w:r>
        <w:t xml:space="preserve"> настоящего Порядка, Комитет рассматривает представленные заявки на соответствие требованиям </w:t>
      </w:r>
      <w:hyperlink w:anchor="P5102">
        <w:r>
          <w:rPr>
            <w:color w:val="0000FF"/>
          </w:rPr>
          <w:t>пунктов 4.1</w:t>
        </w:r>
      </w:hyperlink>
      <w:r>
        <w:t xml:space="preserve"> и </w:t>
      </w:r>
      <w:hyperlink w:anchor="P5104">
        <w:r>
          <w:rPr>
            <w:color w:val="0000FF"/>
          </w:rPr>
          <w:t>4.3</w:t>
        </w:r>
      </w:hyperlink>
      <w:r>
        <w:t xml:space="preserve"> настоящего Порядка.</w:t>
      </w:r>
    </w:p>
    <w:p w:rsidR="00016E7D" w:rsidRDefault="00016E7D">
      <w:pPr>
        <w:pStyle w:val="ConsPlusNormal"/>
        <w:spacing w:before="200"/>
        <w:ind w:firstLine="540"/>
        <w:jc w:val="both"/>
      </w:pPr>
      <w:r>
        <w:t>4.6. По результатам рассмотрения заявок Комитет в течение 10 рабочих дней со дня окончания срока приема заявок принимает решение о предоставлении субсидии и формирует предложение о распределении субсидии муниципальным образованиям. Решение о предоставлении субсидии оформляется правовым актом Комитета.</w:t>
      </w:r>
    </w:p>
    <w:p w:rsidR="00016E7D" w:rsidRDefault="00016E7D">
      <w:pPr>
        <w:pStyle w:val="ConsPlusNormal"/>
        <w:spacing w:before="200"/>
        <w:ind w:firstLine="540"/>
        <w:jc w:val="both"/>
      </w:pPr>
      <w:bookmarkStart w:id="28" w:name="P5115"/>
      <w:bookmarkEnd w:id="28"/>
      <w:r>
        <w:t>4.7. Комитет направляет предложение о распределении субсидии муниципальным образованиям в Комитет финансов Ленинградской области в срок, установленный планом-графиком подготовки проекта областного бюджета, для включения в проект областного бюджета на очередной финансовый год и на плановый период.</w:t>
      </w:r>
    </w:p>
    <w:p w:rsidR="00016E7D" w:rsidRDefault="00016E7D">
      <w:pPr>
        <w:pStyle w:val="ConsPlusNormal"/>
        <w:spacing w:before="200"/>
        <w:ind w:firstLine="540"/>
        <w:jc w:val="both"/>
      </w:pPr>
      <w:r>
        <w:t>4.8. Утвержденный для муниципальных образований объем субсидии пересматривается:</w:t>
      </w:r>
    </w:p>
    <w:p w:rsidR="00016E7D" w:rsidRDefault="00016E7D">
      <w:pPr>
        <w:pStyle w:val="ConsPlusNormal"/>
        <w:spacing w:before="200"/>
        <w:ind w:firstLine="540"/>
        <w:jc w:val="both"/>
      </w:pPr>
      <w:r>
        <w:t>при уточнении данных, используемых для определения минимального числа отчетов, подлежащих внесению в информационную систему, в соответствии с методикой расчета размера субсидии, утвержденной правовым актом Комитета;</w:t>
      </w:r>
    </w:p>
    <w:p w:rsidR="00016E7D" w:rsidRDefault="00016E7D">
      <w:pPr>
        <w:pStyle w:val="ConsPlusNormal"/>
        <w:spacing w:before="200"/>
        <w:ind w:firstLine="540"/>
        <w:jc w:val="both"/>
      </w:pPr>
      <w:r>
        <w:lastRenderedPageBreak/>
        <w:t>при увеличении общего объема бюджетных ассигнований областного бюджета, предусмотренного для предоставления субсидии;</w:t>
      </w:r>
    </w:p>
    <w:p w:rsidR="00016E7D" w:rsidRDefault="00016E7D">
      <w:pPr>
        <w:pStyle w:val="ConsPlusNormal"/>
        <w:spacing w:before="200"/>
        <w:ind w:firstLine="540"/>
        <w:jc w:val="both"/>
      </w:pPr>
      <w:r>
        <w:t>при распределении нераспределенного объема субсидии;</w:t>
      </w:r>
    </w:p>
    <w:p w:rsidR="00016E7D" w:rsidRDefault="00016E7D">
      <w:pPr>
        <w:pStyle w:val="ConsPlusNormal"/>
        <w:spacing w:before="200"/>
        <w:ind w:firstLine="540"/>
        <w:jc w:val="both"/>
      </w:pPr>
      <w:r>
        <w:t>при отказе муниципального образования от заключения соглашения;</w:t>
      </w:r>
    </w:p>
    <w:p w:rsidR="00016E7D" w:rsidRDefault="00016E7D">
      <w:pPr>
        <w:pStyle w:val="ConsPlusNormal"/>
        <w:spacing w:before="200"/>
        <w:ind w:firstLine="540"/>
        <w:jc w:val="both"/>
      </w:pPr>
      <w:r>
        <w:t xml:space="preserve">в случаях, предусмотренных </w:t>
      </w:r>
      <w:hyperlink r:id="rId225">
        <w:r>
          <w:rPr>
            <w:color w:val="0000FF"/>
          </w:rPr>
          <w:t>частью 5 статьи 9</w:t>
        </w:r>
      </w:hyperlink>
      <w:r>
        <w:t xml:space="preserve"> областного закона от 14 октября 2019 года N 75-оз "О межбюджетных отношениях в Ленинградской области".</w:t>
      </w:r>
    </w:p>
    <w:p w:rsidR="00016E7D" w:rsidRDefault="00016E7D">
      <w:pPr>
        <w:pStyle w:val="ConsPlusNormal"/>
      </w:pPr>
    </w:p>
    <w:p w:rsidR="00016E7D" w:rsidRDefault="00016E7D">
      <w:pPr>
        <w:pStyle w:val="ConsPlusTitle"/>
        <w:jc w:val="center"/>
        <w:outlineLvl w:val="2"/>
      </w:pPr>
      <w:r>
        <w:t>5. Порядок распределения, предоставления</w:t>
      </w:r>
    </w:p>
    <w:p w:rsidR="00016E7D" w:rsidRDefault="00016E7D">
      <w:pPr>
        <w:pStyle w:val="ConsPlusTitle"/>
        <w:jc w:val="center"/>
      </w:pPr>
      <w:r>
        <w:t>и расходования субсидии</w:t>
      </w:r>
    </w:p>
    <w:p w:rsidR="00016E7D" w:rsidRDefault="00016E7D">
      <w:pPr>
        <w:pStyle w:val="ConsPlusNormal"/>
      </w:pPr>
    </w:p>
    <w:p w:rsidR="00016E7D" w:rsidRDefault="00016E7D">
      <w:pPr>
        <w:pStyle w:val="ConsPlusNormal"/>
        <w:ind w:firstLine="540"/>
        <w:jc w:val="both"/>
      </w:pPr>
      <w:r>
        <w:t>5.1. Распределение субсидии осуществляется исходя из расчетного объема средств, необходимого для достижения значений результатов использования субсидии, по формуле:</w:t>
      </w:r>
    </w:p>
    <w:p w:rsidR="00016E7D" w:rsidRDefault="00016E7D">
      <w:pPr>
        <w:pStyle w:val="ConsPlusNormal"/>
      </w:pPr>
    </w:p>
    <w:p w:rsidR="00016E7D" w:rsidRDefault="00016E7D">
      <w:pPr>
        <w:pStyle w:val="ConsPlusNormal"/>
        <w:jc w:val="center"/>
      </w:pPr>
      <w:r>
        <w:t>Сi = РОСi x УСi,</w:t>
      </w:r>
    </w:p>
    <w:p w:rsidR="00016E7D" w:rsidRDefault="00016E7D">
      <w:pPr>
        <w:pStyle w:val="ConsPlusNormal"/>
      </w:pPr>
    </w:p>
    <w:p w:rsidR="00016E7D" w:rsidRDefault="00016E7D">
      <w:pPr>
        <w:pStyle w:val="ConsPlusNormal"/>
        <w:ind w:firstLine="540"/>
        <w:jc w:val="both"/>
      </w:pPr>
      <w:r>
        <w:t>где:</w:t>
      </w:r>
    </w:p>
    <w:p w:rsidR="00016E7D" w:rsidRDefault="00016E7D">
      <w:pPr>
        <w:pStyle w:val="ConsPlusNormal"/>
        <w:spacing w:before="200"/>
        <w:ind w:firstLine="540"/>
        <w:jc w:val="both"/>
      </w:pPr>
      <w:r>
        <w:t>Сi - объем субсидии бюджету i-го муниципального образования (рассчитывается в рублях с округлением до целых рублей);</w:t>
      </w:r>
    </w:p>
    <w:p w:rsidR="00016E7D" w:rsidRDefault="00016E7D">
      <w:pPr>
        <w:pStyle w:val="ConsPlusNormal"/>
        <w:spacing w:before="200"/>
        <w:ind w:firstLine="540"/>
        <w:jc w:val="both"/>
      </w:pPr>
      <w:r>
        <w:t>РОСi - расчетный объем расходов, необходимый для достижения значений результатов использования субсидии i-м муниципальным образованием, определяемый по формуле:</w:t>
      </w:r>
    </w:p>
    <w:p w:rsidR="00016E7D" w:rsidRDefault="00016E7D">
      <w:pPr>
        <w:pStyle w:val="ConsPlusNormal"/>
      </w:pPr>
    </w:p>
    <w:p w:rsidR="00016E7D" w:rsidRDefault="00016E7D">
      <w:pPr>
        <w:pStyle w:val="ConsPlusNormal"/>
        <w:jc w:val="center"/>
      </w:pPr>
      <w:r>
        <w:t>РОСi = КОi x РОО,</w:t>
      </w:r>
    </w:p>
    <w:p w:rsidR="00016E7D" w:rsidRDefault="00016E7D">
      <w:pPr>
        <w:pStyle w:val="ConsPlusNormal"/>
      </w:pPr>
    </w:p>
    <w:p w:rsidR="00016E7D" w:rsidRDefault="00016E7D">
      <w:pPr>
        <w:pStyle w:val="ConsPlusNormal"/>
        <w:ind w:firstLine="540"/>
        <w:jc w:val="both"/>
      </w:pPr>
      <w:r>
        <w:t>где:</w:t>
      </w:r>
    </w:p>
    <w:p w:rsidR="00016E7D" w:rsidRDefault="00016E7D">
      <w:pPr>
        <w:pStyle w:val="ConsPlusNormal"/>
        <w:spacing w:before="200"/>
        <w:ind w:firstLine="540"/>
        <w:jc w:val="both"/>
      </w:pPr>
      <w:r>
        <w:t>КОi - количество запланированных к внесению в информационную систему отчетов, предусмотренных Планом;</w:t>
      </w:r>
    </w:p>
    <w:p w:rsidR="00016E7D" w:rsidRDefault="00016E7D">
      <w:pPr>
        <w:pStyle w:val="ConsPlusNormal"/>
        <w:spacing w:before="200"/>
        <w:ind w:firstLine="540"/>
        <w:jc w:val="both"/>
      </w:pPr>
      <w:r>
        <w:t>РОО - установленный правовым актом Комитета размер оплаты за сбор и обработку в информационной системе одного отчета;</w:t>
      </w:r>
    </w:p>
    <w:p w:rsidR="00016E7D" w:rsidRDefault="00016E7D">
      <w:pPr>
        <w:pStyle w:val="ConsPlusNormal"/>
        <w:spacing w:before="200"/>
        <w:ind w:firstLine="540"/>
        <w:jc w:val="both"/>
      </w:pPr>
      <w:r>
        <w:t>УСi - предельный уровень софинансирования для i-го муниципального образования.</w:t>
      </w:r>
    </w:p>
    <w:p w:rsidR="00016E7D" w:rsidRDefault="00016E7D">
      <w:pPr>
        <w:pStyle w:val="ConsPlusNormal"/>
      </w:pPr>
    </w:p>
    <w:p w:rsidR="00016E7D" w:rsidRDefault="00016E7D">
      <w:pPr>
        <w:pStyle w:val="ConsPlusNormal"/>
        <w:ind w:firstLine="540"/>
        <w:jc w:val="both"/>
      </w:pPr>
      <w:r>
        <w:t>Предельный уровень софинансирования для муниципального образования на очередной финансовый год и на плановый период определяется в соответствии с распоряжением Правительства Ленинградской области.</w:t>
      </w:r>
    </w:p>
    <w:p w:rsidR="00016E7D" w:rsidRDefault="00016E7D">
      <w:pPr>
        <w:pStyle w:val="ConsPlusNormal"/>
        <w:spacing w:before="200"/>
        <w:ind w:firstLine="540"/>
        <w:jc w:val="both"/>
      </w:pPr>
      <w:r>
        <w:t>В случае превышения заявленных сумм на выплату субсидии над бюджетными ассигнованиями субсидия выплачивается всем получателям субсидии с учетом единого понижающего коэффициента, рассчитанного как отношение объема выделенных бюджетных ассигнований к расчетной сумме субсидии по всем получателям субсидии.</w:t>
      </w:r>
    </w:p>
    <w:p w:rsidR="00016E7D" w:rsidRDefault="00016E7D">
      <w:pPr>
        <w:pStyle w:val="ConsPlusNormal"/>
        <w:spacing w:before="200"/>
        <w:ind w:firstLine="540"/>
        <w:jc w:val="both"/>
      </w:pPr>
      <w:r>
        <w:t>5.2. 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w:t>
      </w:r>
    </w:p>
    <w:p w:rsidR="00016E7D" w:rsidRDefault="00016E7D">
      <w:pPr>
        <w:pStyle w:val="ConsPlusNormal"/>
        <w:spacing w:before="200"/>
        <w:ind w:firstLine="540"/>
        <w:jc w:val="both"/>
      </w:pPr>
      <w:r>
        <w:t>5.3.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016E7D" w:rsidRDefault="00016E7D">
      <w:pPr>
        <w:pStyle w:val="ConsPlusNormal"/>
        <w:spacing w:before="200"/>
        <w:ind w:firstLine="540"/>
        <w:jc w:val="both"/>
      </w:pPr>
      <w:bookmarkStart w:id="29" w:name="P5145"/>
      <w:bookmarkEnd w:id="29"/>
      <w:r>
        <w:t>5.4. Субсидия перечисляется исходя из потребности в оплате денежных обязательств по расходам муниципального образования, источником финансового обеспечения которых является субсидия. Муниципальное образование посредством использования информационной системы "Управление бюджетным процессом Ленинградской области" представляет Комитету платежный документ с одновременным представлением документов, подтверждающих потребность в осуществлении расходов (далее - платежный документ).</w:t>
      </w:r>
    </w:p>
    <w:p w:rsidR="00016E7D" w:rsidRDefault="00016E7D">
      <w:pPr>
        <w:pStyle w:val="ConsPlusNormal"/>
        <w:spacing w:before="200"/>
        <w:ind w:firstLine="540"/>
        <w:jc w:val="both"/>
      </w:pPr>
      <w:r>
        <w:t>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является субсидия, а также сроки ее предоставления устанавливаются в соглашении.</w:t>
      </w:r>
    </w:p>
    <w:p w:rsidR="00016E7D" w:rsidRDefault="00016E7D">
      <w:pPr>
        <w:pStyle w:val="ConsPlusNormal"/>
        <w:spacing w:before="200"/>
        <w:ind w:firstLine="540"/>
        <w:jc w:val="both"/>
      </w:pPr>
      <w:r>
        <w:lastRenderedPageBreak/>
        <w:t xml:space="preserve">5.5. Комитет в течение трех рабочих дней со дня представления документов, указанных в </w:t>
      </w:r>
      <w:hyperlink w:anchor="P5145">
        <w:r>
          <w:rPr>
            <w:color w:val="0000FF"/>
          </w:rPr>
          <w:t>пункте 5.4</w:t>
        </w:r>
      </w:hyperlink>
      <w:r>
        <w:t xml:space="preserve"> настоящего Порядка, проверяет полноту и достоверность документов, представленных администрациями муниципальных образований.</w:t>
      </w:r>
    </w:p>
    <w:p w:rsidR="00016E7D" w:rsidRDefault="00016E7D">
      <w:pPr>
        <w:pStyle w:val="ConsPlusNormal"/>
        <w:spacing w:before="200"/>
        <w:ind w:firstLine="540"/>
        <w:jc w:val="both"/>
      </w:pPr>
      <w:r>
        <w:t>При отсутствии замечаний по представленным документам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5-го рабочего дня с даты поступления оформленного надлежащим образом платежного документа.</w:t>
      </w:r>
    </w:p>
    <w:p w:rsidR="00016E7D" w:rsidRDefault="00016E7D">
      <w:pPr>
        <w:pStyle w:val="ConsPlusNormal"/>
        <w:spacing w:before="200"/>
        <w:ind w:firstLine="540"/>
        <w:jc w:val="both"/>
      </w:pPr>
      <w:r>
        <w:t>5.6. Муниципальное образование при заключении соглашения представляет в Комитет следующие документы:</w:t>
      </w:r>
    </w:p>
    <w:p w:rsidR="00016E7D" w:rsidRDefault="00016E7D">
      <w:pPr>
        <w:pStyle w:val="ConsPlusNormal"/>
        <w:spacing w:before="200"/>
        <w:ind w:firstLine="540"/>
        <w:jc w:val="both"/>
      </w:pPr>
      <w:r>
        <w:t>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016E7D" w:rsidRDefault="00016E7D">
      <w:pPr>
        <w:pStyle w:val="ConsPlusNormal"/>
        <w:spacing w:before="200"/>
        <w:ind w:firstLine="540"/>
        <w:jc w:val="both"/>
      </w:pPr>
      <w:r>
        <w:t>выписку из муниципальной программы, предусматривающей мероприятие по организации мониторинга, за подписью главы администрации муниципального образования.</w:t>
      </w:r>
    </w:p>
    <w:p w:rsidR="00016E7D" w:rsidRDefault="00016E7D">
      <w:pPr>
        <w:pStyle w:val="ConsPlusNormal"/>
        <w:spacing w:before="200"/>
        <w:ind w:firstLine="540"/>
        <w:jc w:val="both"/>
      </w:pPr>
      <w:r>
        <w:t xml:space="preserve">5.7. Соглашение о предоставлении субсидии за счет средств областного бюджета заключается в соответствии с </w:t>
      </w:r>
      <w:hyperlink r:id="rId226">
        <w:r>
          <w:rPr>
            <w:color w:val="0000FF"/>
          </w:rPr>
          <w:t>пунктами 4.1</w:t>
        </w:r>
      </w:hyperlink>
      <w:r>
        <w:t xml:space="preserve"> - </w:t>
      </w:r>
      <w:hyperlink r:id="rId227">
        <w:r>
          <w:rPr>
            <w:color w:val="0000FF"/>
          </w:rPr>
          <w:t>4.3</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016E7D" w:rsidRDefault="00016E7D">
      <w:pPr>
        <w:pStyle w:val="ConsPlusNormal"/>
        <w:spacing w:before="200"/>
        <w:ind w:firstLine="540"/>
        <w:jc w:val="both"/>
      </w:pPr>
      <w:r>
        <w:t xml:space="preserve">5.8. В случае отсутствия по истечении установленного срока заключенного соглашения и(или) в случае увеличения бюджетных ассигнований Комитет вправе провести дополнительный отбор муниципальных образований для предоставления субсидии в порядке, установленном </w:t>
      </w:r>
      <w:hyperlink w:anchor="P5102">
        <w:r>
          <w:rPr>
            <w:color w:val="0000FF"/>
          </w:rPr>
          <w:t>пунктами 4.1</w:t>
        </w:r>
      </w:hyperlink>
      <w:r>
        <w:t xml:space="preserve"> - </w:t>
      </w:r>
      <w:hyperlink w:anchor="P5115">
        <w:r>
          <w:rPr>
            <w:color w:val="0000FF"/>
          </w:rPr>
          <w:t>4.7</w:t>
        </w:r>
      </w:hyperlink>
      <w:r>
        <w:t xml:space="preserve"> настоящего Порядка. По итогам отбора предложения по распределению субсидии направляются Комитетом в Комитет финансов Ленинградской области для включения в проект областного закона о внесении изменений в областной закон об областном бюджете Ленинградской области.</w:t>
      </w:r>
    </w:p>
    <w:p w:rsidR="00016E7D" w:rsidRDefault="00016E7D">
      <w:pPr>
        <w:pStyle w:val="ConsPlusNormal"/>
        <w:spacing w:before="200"/>
        <w:ind w:firstLine="540"/>
        <w:jc w:val="both"/>
      </w:pPr>
      <w:r>
        <w:t>5.9.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016E7D" w:rsidRDefault="00016E7D">
      <w:pPr>
        <w:pStyle w:val="ConsPlusNormal"/>
        <w:spacing w:before="200"/>
        <w:ind w:firstLine="540"/>
        <w:jc w:val="both"/>
      </w:pPr>
      <w:r>
        <w:t>Комитет вправе запрашивать у администраций муниципальных образований информацию и документы, связанные с расходованием субсидии. Администрации муниципальных образований обязаны представлять информацию и документы, связанные с расходованием субсидии, по запросу Комитета в установленные Комитетом сроки.</w:t>
      </w:r>
    </w:p>
    <w:p w:rsidR="00016E7D" w:rsidRDefault="00016E7D">
      <w:pPr>
        <w:pStyle w:val="ConsPlusNormal"/>
        <w:spacing w:before="200"/>
        <w:ind w:firstLine="540"/>
        <w:jc w:val="both"/>
      </w:pPr>
      <w:r>
        <w:t>5.10. Контроль за соблюдением целей, порядка и условий предоставления субсидии, а также за соблюдением условий соглашений о ее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016E7D" w:rsidRDefault="00016E7D">
      <w:pPr>
        <w:pStyle w:val="ConsPlusNormal"/>
        <w:spacing w:before="200"/>
        <w:ind w:firstLine="540"/>
        <w:jc w:val="both"/>
      </w:pPr>
      <w:r>
        <w:t>5.11. Ответственность за достоверность представляемых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016E7D" w:rsidRDefault="00016E7D">
      <w:pPr>
        <w:pStyle w:val="ConsPlusNormal"/>
        <w:spacing w:before="200"/>
        <w:ind w:firstLine="540"/>
        <w:jc w:val="both"/>
      </w:pPr>
      <w:r>
        <w:t>5.12. Распределение субсидии утверждается в пределах бюджетных ассигнований, предусмотренных в установленном порядке главному распорядителю бюджетных средств на очередной финансовый год и на плановый период.</w:t>
      </w:r>
    </w:p>
    <w:p w:rsidR="00016E7D" w:rsidRDefault="00016E7D">
      <w:pPr>
        <w:pStyle w:val="ConsPlusNormal"/>
        <w:spacing w:before="200"/>
        <w:ind w:firstLine="540"/>
        <w:jc w:val="both"/>
      </w:pPr>
      <w:r>
        <w:t>5.13. Субсидия, не использованная в текущем финансовом году, подлежит возврату в областной бюджет в порядке и в сроки, установленные правовым актом Комитета финансов Ленинградской области.</w:t>
      </w:r>
    </w:p>
    <w:p w:rsidR="00016E7D" w:rsidRDefault="00016E7D">
      <w:pPr>
        <w:pStyle w:val="ConsPlusNormal"/>
        <w:spacing w:before="200"/>
        <w:ind w:firstLine="540"/>
        <w:jc w:val="both"/>
      </w:pPr>
      <w:r>
        <w:t xml:space="preserve">5.14. В случае использования субсидии не по целевому назначению соответствующие </w:t>
      </w:r>
      <w:r>
        <w:lastRenderedPageBreak/>
        <w:t>средства подлежат возврату в областной бюджет.</w:t>
      </w:r>
    </w:p>
    <w:p w:rsidR="00016E7D" w:rsidRDefault="00016E7D">
      <w:pPr>
        <w:pStyle w:val="ConsPlusNormal"/>
        <w:spacing w:before="200"/>
        <w:ind w:firstLine="540"/>
        <w:jc w:val="both"/>
      </w:pPr>
      <w:r>
        <w:t>5.15. В случае недостижения муниципальным образованием значений результатов использования субсидии муниципальное образование должно перечислить в областной бюджет объем средств, определяемый в соответствии с Правилами.</w:t>
      </w: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jc w:val="right"/>
        <w:outlineLvl w:val="2"/>
      </w:pPr>
      <w:r>
        <w:t>Приложение</w:t>
      </w:r>
    </w:p>
    <w:p w:rsidR="00016E7D" w:rsidRDefault="00016E7D">
      <w:pPr>
        <w:pStyle w:val="ConsPlusNormal"/>
        <w:jc w:val="right"/>
      </w:pPr>
      <w:r>
        <w:t>к Порядку...</w:t>
      </w:r>
    </w:p>
    <w:p w:rsidR="00016E7D" w:rsidRDefault="00016E7D">
      <w:pPr>
        <w:pStyle w:val="ConsPlusNormal"/>
      </w:pPr>
    </w:p>
    <w:p w:rsidR="00016E7D" w:rsidRDefault="00016E7D">
      <w:pPr>
        <w:pStyle w:val="ConsPlusNormal"/>
      </w:pPr>
      <w:r>
        <w:t>(Форма)</w:t>
      </w:r>
    </w:p>
    <w:p w:rsidR="00016E7D" w:rsidRDefault="00016E7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016E7D">
        <w:tc>
          <w:tcPr>
            <w:tcW w:w="4706" w:type="dxa"/>
            <w:tcBorders>
              <w:top w:val="nil"/>
              <w:left w:val="nil"/>
              <w:bottom w:val="nil"/>
              <w:right w:val="nil"/>
            </w:tcBorders>
          </w:tcPr>
          <w:p w:rsidR="00016E7D" w:rsidRDefault="00016E7D">
            <w:pPr>
              <w:pStyle w:val="ConsPlusNormal"/>
            </w:pPr>
          </w:p>
        </w:tc>
        <w:tc>
          <w:tcPr>
            <w:tcW w:w="4365" w:type="dxa"/>
            <w:tcBorders>
              <w:top w:val="nil"/>
              <w:left w:val="nil"/>
              <w:bottom w:val="nil"/>
              <w:right w:val="nil"/>
            </w:tcBorders>
          </w:tcPr>
          <w:p w:rsidR="00016E7D" w:rsidRDefault="00016E7D">
            <w:pPr>
              <w:pStyle w:val="ConsPlusNormal"/>
              <w:jc w:val="center"/>
            </w:pPr>
            <w:r>
              <w:t>Председателю комитета</w:t>
            </w:r>
          </w:p>
          <w:p w:rsidR="00016E7D" w:rsidRDefault="00016E7D">
            <w:pPr>
              <w:pStyle w:val="ConsPlusNormal"/>
              <w:jc w:val="center"/>
            </w:pPr>
            <w:r>
              <w:t>по развитию малого, среднего</w:t>
            </w:r>
          </w:p>
          <w:p w:rsidR="00016E7D" w:rsidRDefault="00016E7D">
            <w:pPr>
              <w:pStyle w:val="ConsPlusNormal"/>
              <w:jc w:val="center"/>
            </w:pPr>
            <w:r>
              <w:t>бизнеса и потребительского рынка</w:t>
            </w:r>
          </w:p>
          <w:p w:rsidR="00016E7D" w:rsidRDefault="00016E7D">
            <w:pPr>
              <w:pStyle w:val="ConsPlusNormal"/>
              <w:jc w:val="center"/>
            </w:pPr>
            <w:r>
              <w:t>Ленинградской области</w:t>
            </w:r>
          </w:p>
        </w:tc>
      </w:tr>
      <w:tr w:rsidR="00016E7D">
        <w:tc>
          <w:tcPr>
            <w:tcW w:w="9071" w:type="dxa"/>
            <w:gridSpan w:val="2"/>
            <w:tcBorders>
              <w:top w:val="nil"/>
              <w:left w:val="nil"/>
              <w:bottom w:val="nil"/>
              <w:right w:val="nil"/>
            </w:tcBorders>
          </w:tcPr>
          <w:p w:rsidR="00016E7D" w:rsidRDefault="00016E7D">
            <w:pPr>
              <w:pStyle w:val="ConsPlusNormal"/>
            </w:pPr>
          </w:p>
        </w:tc>
      </w:tr>
      <w:tr w:rsidR="00016E7D">
        <w:tc>
          <w:tcPr>
            <w:tcW w:w="9071" w:type="dxa"/>
            <w:gridSpan w:val="2"/>
            <w:tcBorders>
              <w:top w:val="nil"/>
              <w:left w:val="nil"/>
              <w:bottom w:val="nil"/>
              <w:right w:val="nil"/>
            </w:tcBorders>
          </w:tcPr>
          <w:p w:rsidR="00016E7D" w:rsidRDefault="00016E7D">
            <w:pPr>
              <w:pStyle w:val="ConsPlusNormal"/>
              <w:jc w:val="center"/>
            </w:pPr>
            <w:bookmarkStart w:id="30" w:name="P5178"/>
            <w:bookmarkEnd w:id="30"/>
            <w:r>
              <w:t>ЗАЯВЛЕНИЕ</w:t>
            </w:r>
          </w:p>
          <w:p w:rsidR="00016E7D" w:rsidRDefault="00016E7D">
            <w:pPr>
              <w:pStyle w:val="ConsPlusNormal"/>
              <w:jc w:val="center"/>
            </w:pPr>
            <w:r>
              <w:t>на предоставление субсидии для софинансирования мероприятий</w:t>
            </w:r>
          </w:p>
          <w:p w:rsidR="00016E7D" w:rsidRDefault="00016E7D">
            <w:pPr>
              <w:pStyle w:val="ConsPlusNormal"/>
              <w:jc w:val="center"/>
            </w:pPr>
            <w:r>
              <w:t>по организации мониторинга деятельности субъектов малого</w:t>
            </w:r>
          </w:p>
          <w:p w:rsidR="00016E7D" w:rsidRDefault="00016E7D">
            <w:pPr>
              <w:pStyle w:val="ConsPlusNormal"/>
              <w:jc w:val="center"/>
            </w:pPr>
            <w:r>
              <w:t>и среднего предпринимательства и потребительского рынка</w:t>
            </w:r>
          </w:p>
        </w:tc>
      </w:tr>
    </w:tbl>
    <w:p w:rsidR="00016E7D" w:rsidRDefault="00016E7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427"/>
        <w:gridCol w:w="1191"/>
      </w:tblGrid>
      <w:tr w:rsidR="00016E7D">
        <w:tc>
          <w:tcPr>
            <w:tcW w:w="454" w:type="dxa"/>
          </w:tcPr>
          <w:p w:rsidR="00016E7D" w:rsidRDefault="00016E7D">
            <w:pPr>
              <w:pStyle w:val="ConsPlusNormal"/>
              <w:jc w:val="center"/>
            </w:pPr>
            <w:r>
              <w:t>1</w:t>
            </w:r>
          </w:p>
        </w:tc>
        <w:tc>
          <w:tcPr>
            <w:tcW w:w="7427" w:type="dxa"/>
          </w:tcPr>
          <w:p w:rsidR="00016E7D" w:rsidRDefault="00016E7D">
            <w:pPr>
              <w:pStyle w:val="ConsPlusNormal"/>
            </w:pPr>
            <w:r>
              <w:t>Наименование участника отбора</w:t>
            </w:r>
          </w:p>
        </w:tc>
        <w:tc>
          <w:tcPr>
            <w:tcW w:w="1191" w:type="dxa"/>
          </w:tcPr>
          <w:p w:rsidR="00016E7D" w:rsidRDefault="00016E7D">
            <w:pPr>
              <w:pStyle w:val="ConsPlusNormal"/>
            </w:pPr>
          </w:p>
        </w:tc>
      </w:tr>
      <w:tr w:rsidR="00016E7D">
        <w:tc>
          <w:tcPr>
            <w:tcW w:w="454" w:type="dxa"/>
          </w:tcPr>
          <w:p w:rsidR="00016E7D" w:rsidRDefault="00016E7D">
            <w:pPr>
              <w:pStyle w:val="ConsPlusNormal"/>
              <w:jc w:val="center"/>
            </w:pPr>
            <w:r>
              <w:t>2</w:t>
            </w:r>
          </w:p>
        </w:tc>
        <w:tc>
          <w:tcPr>
            <w:tcW w:w="7427" w:type="dxa"/>
          </w:tcPr>
          <w:p w:rsidR="00016E7D" w:rsidRDefault="00016E7D">
            <w:pPr>
              <w:pStyle w:val="ConsPlusNormal"/>
            </w:pPr>
            <w:r>
              <w:t>Место нахождения участника отбора</w:t>
            </w:r>
          </w:p>
        </w:tc>
        <w:tc>
          <w:tcPr>
            <w:tcW w:w="1191" w:type="dxa"/>
          </w:tcPr>
          <w:p w:rsidR="00016E7D" w:rsidRDefault="00016E7D">
            <w:pPr>
              <w:pStyle w:val="ConsPlusNormal"/>
            </w:pPr>
          </w:p>
        </w:tc>
      </w:tr>
      <w:tr w:rsidR="00016E7D">
        <w:tc>
          <w:tcPr>
            <w:tcW w:w="454" w:type="dxa"/>
          </w:tcPr>
          <w:p w:rsidR="00016E7D" w:rsidRDefault="00016E7D">
            <w:pPr>
              <w:pStyle w:val="ConsPlusNormal"/>
              <w:jc w:val="center"/>
            </w:pPr>
            <w:r>
              <w:t>3</w:t>
            </w:r>
          </w:p>
        </w:tc>
        <w:tc>
          <w:tcPr>
            <w:tcW w:w="7427" w:type="dxa"/>
          </w:tcPr>
          <w:p w:rsidR="00016E7D" w:rsidRDefault="00016E7D">
            <w:pPr>
              <w:pStyle w:val="ConsPlusNormal"/>
            </w:pPr>
            <w:r>
              <w:t>Ответственный сотрудник участника отбора и его контактные данные</w:t>
            </w:r>
          </w:p>
        </w:tc>
        <w:tc>
          <w:tcPr>
            <w:tcW w:w="1191" w:type="dxa"/>
          </w:tcPr>
          <w:p w:rsidR="00016E7D" w:rsidRDefault="00016E7D">
            <w:pPr>
              <w:pStyle w:val="ConsPlusNormal"/>
            </w:pPr>
          </w:p>
        </w:tc>
      </w:tr>
      <w:tr w:rsidR="00016E7D">
        <w:tc>
          <w:tcPr>
            <w:tcW w:w="454" w:type="dxa"/>
          </w:tcPr>
          <w:p w:rsidR="00016E7D" w:rsidRDefault="00016E7D">
            <w:pPr>
              <w:pStyle w:val="ConsPlusNormal"/>
              <w:jc w:val="center"/>
            </w:pPr>
            <w:r>
              <w:t>4</w:t>
            </w:r>
          </w:p>
        </w:tc>
        <w:tc>
          <w:tcPr>
            <w:tcW w:w="7427" w:type="dxa"/>
          </w:tcPr>
          <w:p w:rsidR="00016E7D" w:rsidRDefault="00016E7D">
            <w:pPr>
              <w:pStyle w:val="ConsPlusNormal"/>
            </w:pPr>
            <w:r>
              <w:t>Запрашиваемая сумма субсидии, рублей</w:t>
            </w:r>
          </w:p>
        </w:tc>
        <w:tc>
          <w:tcPr>
            <w:tcW w:w="1191" w:type="dxa"/>
          </w:tcPr>
          <w:p w:rsidR="00016E7D" w:rsidRDefault="00016E7D">
            <w:pPr>
              <w:pStyle w:val="ConsPlusNormal"/>
            </w:pPr>
          </w:p>
        </w:tc>
      </w:tr>
      <w:tr w:rsidR="00016E7D">
        <w:tc>
          <w:tcPr>
            <w:tcW w:w="454" w:type="dxa"/>
          </w:tcPr>
          <w:p w:rsidR="00016E7D" w:rsidRDefault="00016E7D">
            <w:pPr>
              <w:pStyle w:val="ConsPlusNormal"/>
              <w:jc w:val="center"/>
            </w:pPr>
            <w:r>
              <w:t>5</w:t>
            </w:r>
          </w:p>
        </w:tc>
        <w:tc>
          <w:tcPr>
            <w:tcW w:w="7427" w:type="dxa"/>
          </w:tcPr>
          <w:p w:rsidR="00016E7D" w:rsidRDefault="00016E7D">
            <w:pPr>
              <w:pStyle w:val="ConsPlusNormal"/>
            </w:pPr>
            <w:r>
              <w:t>Средства бюджета муниципального образования, предусмотренные на софинансирование мероприятия муниципальной программы, рублей</w:t>
            </w:r>
          </w:p>
        </w:tc>
        <w:tc>
          <w:tcPr>
            <w:tcW w:w="1191" w:type="dxa"/>
          </w:tcPr>
          <w:p w:rsidR="00016E7D" w:rsidRDefault="00016E7D">
            <w:pPr>
              <w:pStyle w:val="ConsPlusNormal"/>
            </w:pPr>
          </w:p>
        </w:tc>
      </w:tr>
    </w:tbl>
    <w:p w:rsidR="00016E7D" w:rsidRDefault="00016E7D">
      <w:pPr>
        <w:pStyle w:val="ConsPlusNormal"/>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4479"/>
        <w:gridCol w:w="4562"/>
      </w:tblGrid>
      <w:tr w:rsidR="00016E7D">
        <w:tc>
          <w:tcPr>
            <w:tcW w:w="4479" w:type="dxa"/>
            <w:tcBorders>
              <w:top w:val="nil"/>
              <w:left w:val="nil"/>
              <w:bottom w:val="nil"/>
              <w:right w:val="nil"/>
            </w:tcBorders>
          </w:tcPr>
          <w:p w:rsidR="00016E7D" w:rsidRDefault="00016E7D">
            <w:pPr>
              <w:pStyle w:val="ConsPlusNormal"/>
            </w:pPr>
            <w:r>
              <w:t>Перечень прилагаемых документов:</w:t>
            </w:r>
          </w:p>
        </w:tc>
        <w:tc>
          <w:tcPr>
            <w:tcW w:w="4562" w:type="dxa"/>
            <w:tcBorders>
              <w:top w:val="nil"/>
              <w:left w:val="nil"/>
              <w:right w:val="nil"/>
            </w:tcBorders>
          </w:tcPr>
          <w:p w:rsidR="00016E7D" w:rsidRDefault="00016E7D">
            <w:pPr>
              <w:pStyle w:val="ConsPlusNormal"/>
            </w:pPr>
          </w:p>
        </w:tc>
      </w:tr>
      <w:tr w:rsidR="00016E7D">
        <w:tc>
          <w:tcPr>
            <w:tcW w:w="9041" w:type="dxa"/>
            <w:gridSpan w:val="2"/>
            <w:tcBorders>
              <w:top w:val="nil"/>
              <w:left w:val="nil"/>
              <w:right w:val="nil"/>
            </w:tcBorders>
          </w:tcPr>
          <w:p w:rsidR="00016E7D" w:rsidRDefault="00016E7D">
            <w:pPr>
              <w:pStyle w:val="ConsPlusNormal"/>
            </w:pPr>
          </w:p>
        </w:tc>
      </w:tr>
      <w:tr w:rsidR="00016E7D">
        <w:tblPrEx>
          <w:tblBorders>
            <w:insideH w:val="single" w:sz="4" w:space="0" w:color="auto"/>
          </w:tblBorders>
        </w:tblPrEx>
        <w:tc>
          <w:tcPr>
            <w:tcW w:w="9041" w:type="dxa"/>
            <w:gridSpan w:val="2"/>
            <w:tcBorders>
              <w:left w:val="nil"/>
              <w:bottom w:val="nil"/>
              <w:right w:val="nil"/>
            </w:tcBorders>
          </w:tcPr>
          <w:p w:rsidR="00016E7D" w:rsidRDefault="00016E7D">
            <w:pPr>
              <w:pStyle w:val="ConsPlusNormal"/>
            </w:pPr>
            <w:r>
              <w:t>С условиями и требованиями отбора ознакомлен и согласен.</w:t>
            </w:r>
          </w:p>
          <w:p w:rsidR="00016E7D" w:rsidRDefault="00016E7D">
            <w:pPr>
              <w:pStyle w:val="ConsPlusNormal"/>
            </w:pPr>
            <w:r>
              <w:t>Достоверность предоставленной в составе заявки информации гарантирую.</w:t>
            </w:r>
          </w:p>
        </w:tc>
      </w:tr>
    </w:tbl>
    <w:p w:rsidR="00016E7D" w:rsidRDefault="00016E7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891"/>
        <w:gridCol w:w="340"/>
        <w:gridCol w:w="2948"/>
      </w:tblGrid>
      <w:tr w:rsidR="00016E7D">
        <w:tc>
          <w:tcPr>
            <w:tcW w:w="2891" w:type="dxa"/>
            <w:tcBorders>
              <w:top w:val="nil"/>
              <w:left w:val="nil"/>
              <w:bottom w:val="nil"/>
              <w:right w:val="nil"/>
            </w:tcBorders>
          </w:tcPr>
          <w:p w:rsidR="00016E7D" w:rsidRDefault="00016E7D">
            <w:pPr>
              <w:pStyle w:val="ConsPlusNormal"/>
            </w:pPr>
            <w:r>
              <w:t>Глава администрации</w:t>
            </w:r>
          </w:p>
        </w:tc>
        <w:tc>
          <w:tcPr>
            <w:tcW w:w="2891" w:type="dxa"/>
            <w:tcBorders>
              <w:top w:val="nil"/>
              <w:left w:val="nil"/>
              <w:bottom w:val="single" w:sz="4" w:space="0" w:color="auto"/>
              <w:right w:val="nil"/>
            </w:tcBorders>
          </w:tcPr>
          <w:p w:rsidR="00016E7D" w:rsidRDefault="00016E7D">
            <w:pPr>
              <w:pStyle w:val="ConsPlusNormal"/>
            </w:pPr>
          </w:p>
        </w:tc>
        <w:tc>
          <w:tcPr>
            <w:tcW w:w="340" w:type="dxa"/>
            <w:tcBorders>
              <w:top w:val="nil"/>
              <w:left w:val="nil"/>
              <w:bottom w:val="nil"/>
              <w:right w:val="nil"/>
            </w:tcBorders>
          </w:tcPr>
          <w:p w:rsidR="00016E7D" w:rsidRDefault="00016E7D">
            <w:pPr>
              <w:pStyle w:val="ConsPlusNormal"/>
            </w:pPr>
          </w:p>
        </w:tc>
        <w:tc>
          <w:tcPr>
            <w:tcW w:w="2948" w:type="dxa"/>
            <w:tcBorders>
              <w:top w:val="nil"/>
              <w:left w:val="nil"/>
              <w:bottom w:val="single" w:sz="4" w:space="0" w:color="auto"/>
              <w:right w:val="nil"/>
            </w:tcBorders>
          </w:tcPr>
          <w:p w:rsidR="00016E7D" w:rsidRDefault="00016E7D">
            <w:pPr>
              <w:pStyle w:val="ConsPlusNormal"/>
            </w:pPr>
          </w:p>
        </w:tc>
      </w:tr>
      <w:tr w:rsidR="00016E7D">
        <w:tc>
          <w:tcPr>
            <w:tcW w:w="2891" w:type="dxa"/>
            <w:tcBorders>
              <w:top w:val="nil"/>
              <w:left w:val="nil"/>
              <w:bottom w:val="nil"/>
              <w:right w:val="nil"/>
            </w:tcBorders>
          </w:tcPr>
          <w:p w:rsidR="00016E7D" w:rsidRDefault="00016E7D">
            <w:pPr>
              <w:pStyle w:val="ConsPlusNormal"/>
            </w:pPr>
          </w:p>
        </w:tc>
        <w:tc>
          <w:tcPr>
            <w:tcW w:w="2891" w:type="dxa"/>
            <w:tcBorders>
              <w:top w:val="single" w:sz="4" w:space="0" w:color="auto"/>
              <w:left w:val="nil"/>
              <w:bottom w:val="nil"/>
              <w:right w:val="nil"/>
            </w:tcBorders>
          </w:tcPr>
          <w:p w:rsidR="00016E7D" w:rsidRDefault="00016E7D">
            <w:pPr>
              <w:pStyle w:val="ConsPlusNormal"/>
              <w:jc w:val="center"/>
            </w:pPr>
            <w:r>
              <w:t>(подпись)</w:t>
            </w:r>
          </w:p>
        </w:tc>
        <w:tc>
          <w:tcPr>
            <w:tcW w:w="340" w:type="dxa"/>
            <w:tcBorders>
              <w:top w:val="nil"/>
              <w:left w:val="nil"/>
              <w:bottom w:val="nil"/>
              <w:right w:val="nil"/>
            </w:tcBorders>
          </w:tcPr>
          <w:p w:rsidR="00016E7D" w:rsidRDefault="00016E7D">
            <w:pPr>
              <w:pStyle w:val="ConsPlusNormal"/>
            </w:pPr>
          </w:p>
        </w:tc>
        <w:tc>
          <w:tcPr>
            <w:tcW w:w="2948" w:type="dxa"/>
            <w:tcBorders>
              <w:top w:val="single" w:sz="4" w:space="0" w:color="auto"/>
              <w:left w:val="nil"/>
              <w:bottom w:val="nil"/>
              <w:right w:val="nil"/>
            </w:tcBorders>
          </w:tcPr>
          <w:p w:rsidR="00016E7D" w:rsidRDefault="00016E7D">
            <w:pPr>
              <w:pStyle w:val="ConsPlusNormal"/>
              <w:jc w:val="center"/>
            </w:pPr>
            <w:r>
              <w:t>(фамилия, инициалы)</w:t>
            </w:r>
          </w:p>
        </w:tc>
      </w:tr>
      <w:tr w:rsidR="00016E7D">
        <w:tc>
          <w:tcPr>
            <w:tcW w:w="9070" w:type="dxa"/>
            <w:gridSpan w:val="4"/>
            <w:tcBorders>
              <w:top w:val="nil"/>
              <w:left w:val="nil"/>
              <w:bottom w:val="nil"/>
              <w:right w:val="nil"/>
            </w:tcBorders>
          </w:tcPr>
          <w:p w:rsidR="00016E7D" w:rsidRDefault="00016E7D">
            <w:pPr>
              <w:pStyle w:val="ConsPlusNormal"/>
            </w:pPr>
            <w:r>
              <w:t>Место печати</w:t>
            </w:r>
          </w:p>
        </w:tc>
      </w:tr>
      <w:tr w:rsidR="00016E7D">
        <w:tc>
          <w:tcPr>
            <w:tcW w:w="9070" w:type="dxa"/>
            <w:gridSpan w:val="4"/>
            <w:tcBorders>
              <w:top w:val="nil"/>
              <w:left w:val="nil"/>
              <w:bottom w:val="nil"/>
              <w:right w:val="nil"/>
            </w:tcBorders>
          </w:tcPr>
          <w:p w:rsidR="00016E7D" w:rsidRDefault="00016E7D">
            <w:pPr>
              <w:pStyle w:val="ConsPlusNormal"/>
            </w:pPr>
            <w:r>
              <w:t>"__" ______ 20__ года</w:t>
            </w:r>
          </w:p>
        </w:tc>
      </w:tr>
    </w:tbl>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jc w:val="right"/>
        <w:outlineLvl w:val="1"/>
      </w:pPr>
      <w:r>
        <w:t>Приложение 8</w:t>
      </w:r>
    </w:p>
    <w:p w:rsidR="00016E7D" w:rsidRDefault="00016E7D">
      <w:pPr>
        <w:pStyle w:val="ConsPlusNormal"/>
        <w:jc w:val="right"/>
      </w:pPr>
      <w:r>
        <w:t>к государственной программе...</w:t>
      </w:r>
    </w:p>
    <w:p w:rsidR="00016E7D" w:rsidRDefault="00016E7D">
      <w:pPr>
        <w:pStyle w:val="ConsPlusNormal"/>
      </w:pPr>
    </w:p>
    <w:p w:rsidR="00016E7D" w:rsidRDefault="00016E7D">
      <w:pPr>
        <w:pStyle w:val="ConsPlusTitle"/>
        <w:jc w:val="center"/>
      </w:pPr>
      <w:bookmarkStart w:id="31" w:name="P5223"/>
      <w:bookmarkEnd w:id="31"/>
      <w:r>
        <w:lastRenderedPageBreak/>
        <w:t>ПОРЯДОК</w:t>
      </w:r>
    </w:p>
    <w:p w:rsidR="00016E7D" w:rsidRDefault="00016E7D">
      <w:pPr>
        <w:pStyle w:val="ConsPlusTitle"/>
        <w:jc w:val="center"/>
      </w:pPr>
      <w:r>
        <w:t>ПРЕДОСТАВЛЕНИЯ И РАСПРЕДЕЛЕНИЯ СУБСИДИИ ИЗ ОБЛАСТНОГО</w:t>
      </w:r>
    </w:p>
    <w:p w:rsidR="00016E7D" w:rsidRDefault="00016E7D">
      <w:pPr>
        <w:pStyle w:val="ConsPlusTitle"/>
        <w:jc w:val="center"/>
      </w:pPr>
      <w:r>
        <w:t>БЮДЖЕТА ЛЕНИНГРАДСКОЙ ОБЛАСТИ БЮДЖЕТАМ МУНИЦИПАЛЬНЫХ</w:t>
      </w:r>
    </w:p>
    <w:p w:rsidR="00016E7D" w:rsidRDefault="00016E7D">
      <w:pPr>
        <w:pStyle w:val="ConsPlusTitle"/>
        <w:jc w:val="center"/>
      </w:pPr>
      <w:r>
        <w:t>ОБРАЗОВАНИЙ ЛЕНИНГРАДСКОЙ ОБЛАСТИ НА РЕКОНСТРУКЦИЮ</w:t>
      </w:r>
    </w:p>
    <w:p w:rsidR="00016E7D" w:rsidRDefault="00016E7D">
      <w:pPr>
        <w:pStyle w:val="ConsPlusTitle"/>
        <w:jc w:val="center"/>
      </w:pPr>
      <w:r>
        <w:t>И(ИЛИ) СОЗДАНИЕ ОБЪЕКТОВ НЕДВИЖИМОГО ИМУЩЕСТВА</w:t>
      </w:r>
    </w:p>
    <w:p w:rsidR="00016E7D" w:rsidRDefault="00016E7D">
      <w:pPr>
        <w:pStyle w:val="ConsPlusTitle"/>
        <w:jc w:val="center"/>
      </w:pPr>
      <w:r>
        <w:t>(БИЗНЕС-ИНКУБАТОРОВ), ВКЛЮЧАЯ РАЗРАБОТКУ</w:t>
      </w:r>
    </w:p>
    <w:p w:rsidR="00016E7D" w:rsidRDefault="00016E7D">
      <w:pPr>
        <w:pStyle w:val="ConsPlusTitle"/>
        <w:jc w:val="center"/>
      </w:pPr>
      <w:r>
        <w:t>ПРОЕКТНО-СМЕТНОЙ ДОКУМЕНТАЦИИ</w:t>
      </w:r>
    </w:p>
    <w:p w:rsidR="00016E7D" w:rsidRDefault="00016E7D">
      <w:pPr>
        <w:pStyle w:val="ConsPlusNormal"/>
      </w:pPr>
    </w:p>
    <w:p w:rsidR="00016E7D" w:rsidRDefault="00016E7D">
      <w:pPr>
        <w:pStyle w:val="ConsPlusTitle"/>
        <w:jc w:val="center"/>
        <w:outlineLvl w:val="2"/>
      </w:pPr>
      <w:r>
        <w:t>1. Общие положения</w:t>
      </w:r>
    </w:p>
    <w:p w:rsidR="00016E7D" w:rsidRDefault="00016E7D">
      <w:pPr>
        <w:pStyle w:val="ConsPlusNormal"/>
      </w:pPr>
    </w:p>
    <w:p w:rsidR="00016E7D" w:rsidRDefault="00016E7D">
      <w:pPr>
        <w:pStyle w:val="ConsPlusNormal"/>
        <w:ind w:firstLine="540"/>
        <w:jc w:val="both"/>
      </w:pPr>
      <w:r>
        <w:t>1.1. Настоящий Порядок устанавливает цели и условия предоставления субсидии из областного бюджета Ленинградской области (далее - областной бюджет) бюджетам муниципальных образований Ленинградской области (далее - муниципальные образования) на реализацию мероприятий по реконструкции и(или) созданию объектов недвижимого имущества (бизнес-инкубаторов), включая разработку проектно-сметной документации, в рамках подпрограммы "Развитие малого, среднего предпринимательства и потребительского рынка" государственной программы Ленинградской области "Стимулирование экономической активности Ленинградской области" (далее - субсидия).</w:t>
      </w:r>
    </w:p>
    <w:p w:rsidR="00016E7D" w:rsidRDefault="00016E7D">
      <w:pPr>
        <w:pStyle w:val="ConsPlusNormal"/>
        <w:spacing w:before="200"/>
        <w:ind w:firstLine="540"/>
        <w:jc w:val="both"/>
      </w:pPr>
      <w:r>
        <w:t>1.2. Главным распорядителем средств областного бюджета является комитет по строительству Ленинградской области (далее - главный распорядитель бюджетных средств, Комитет).</w:t>
      </w:r>
    </w:p>
    <w:p w:rsidR="00016E7D" w:rsidRDefault="00016E7D">
      <w:pPr>
        <w:pStyle w:val="ConsPlusNormal"/>
        <w:spacing w:before="200"/>
        <w:ind w:firstLine="540"/>
        <w:jc w:val="both"/>
      </w:pPr>
      <w:r>
        <w:t>1.3. Предоставление субсидии осуществляется в соответствии со сводной бюджетной росписью областного бюджета на соответствующий финансовый год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w:t>
      </w:r>
    </w:p>
    <w:p w:rsidR="00016E7D" w:rsidRDefault="00016E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16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6E7D" w:rsidRDefault="00016E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6E7D" w:rsidRDefault="00016E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6E7D" w:rsidRDefault="00016E7D">
            <w:pPr>
              <w:pStyle w:val="ConsPlusNormal"/>
              <w:jc w:val="both"/>
            </w:pPr>
            <w:r>
              <w:rPr>
                <w:color w:val="392C69"/>
              </w:rPr>
              <w:t>КонсультантПлюс: примечание.</w:t>
            </w:r>
          </w:p>
          <w:p w:rsidR="00016E7D" w:rsidRDefault="00016E7D">
            <w:pPr>
              <w:pStyle w:val="ConsPlusNormal"/>
              <w:jc w:val="both"/>
            </w:pPr>
            <w:r>
              <w:rPr>
                <w:color w:val="392C69"/>
              </w:rPr>
              <w:t>В официальном тексте документа, видимо, допущены опечатки: Федеральный закон N 131-ФЗ принят 06.10.2003, а не 06.10.2013; имеются в виду пп. 28 ч. 1 ст. 14 и пп. 25 ч. 1 ст. 15 указанного Федерального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16E7D" w:rsidRDefault="00016E7D">
            <w:pPr>
              <w:pStyle w:val="ConsPlusNormal"/>
            </w:pPr>
          </w:p>
        </w:tc>
      </w:tr>
    </w:tbl>
    <w:p w:rsidR="00016E7D" w:rsidRDefault="00016E7D">
      <w:pPr>
        <w:pStyle w:val="ConsPlusNormal"/>
        <w:spacing w:before="260"/>
        <w:ind w:firstLine="540"/>
        <w:jc w:val="both"/>
      </w:pPr>
      <w:r>
        <w:t>1.4. Субсидия предоставляется на софинансирование расходных обязательств муниципальных образований, возникающих при исполнении полномочий органов местного самоуправления по вопросам местного значения - создание условий для развития малого и среднего предпринимательства, в виде бюджетных инвестиций в объекты капитального строительства объектов недвижимого имущества (бизнес-инкубаторов) (далее - объекты), находящихся в собственности муниципальных образований, включая разработку проектно-сметной документации (</w:t>
      </w:r>
      <w:hyperlink r:id="rId228">
        <w:r>
          <w:rPr>
            <w:color w:val="0000FF"/>
          </w:rPr>
          <w:t>подпункт 28 статьи 14</w:t>
        </w:r>
      </w:hyperlink>
      <w:r>
        <w:t xml:space="preserve"> и </w:t>
      </w:r>
      <w:hyperlink r:id="rId229">
        <w:r>
          <w:rPr>
            <w:color w:val="0000FF"/>
          </w:rPr>
          <w:t>подпункт 25 статьи 15</w:t>
        </w:r>
      </w:hyperlink>
      <w:r>
        <w:t xml:space="preserve"> Федерального закона от 6 октября 2013 года N 131-ФЗ "Об общих принципах организации местного самоуправления в Российской Федерации").</w:t>
      </w:r>
    </w:p>
    <w:p w:rsidR="00016E7D" w:rsidRDefault="00016E7D">
      <w:pPr>
        <w:pStyle w:val="ConsPlusNormal"/>
        <w:spacing w:before="200"/>
        <w:ind w:firstLine="540"/>
        <w:jc w:val="both"/>
      </w:pPr>
      <w:r>
        <w:t>Субсидия предоставляется бюджетам муниципальных образований на возмещение фактически понесенных затрат:</w:t>
      </w:r>
    </w:p>
    <w:p w:rsidR="00016E7D" w:rsidRDefault="00016E7D">
      <w:pPr>
        <w:pStyle w:val="ConsPlusNormal"/>
        <w:spacing w:before="200"/>
        <w:ind w:firstLine="540"/>
        <w:jc w:val="both"/>
      </w:pPr>
      <w:r>
        <w:t>на строительство (реконструкцию) объектов;</w:t>
      </w:r>
    </w:p>
    <w:p w:rsidR="00016E7D" w:rsidRDefault="00016E7D">
      <w:pPr>
        <w:pStyle w:val="ConsPlusNormal"/>
        <w:spacing w:before="200"/>
        <w:ind w:firstLine="540"/>
        <w:jc w:val="both"/>
      </w:pPr>
      <w:r>
        <w:t>на разработку проектно-сметной документации реконструкции и(или) создания объектов;</w:t>
      </w:r>
    </w:p>
    <w:p w:rsidR="00016E7D" w:rsidRDefault="00016E7D">
      <w:pPr>
        <w:pStyle w:val="ConsPlusNormal"/>
        <w:spacing w:before="200"/>
        <w:ind w:firstLine="540"/>
        <w:jc w:val="both"/>
      </w:pPr>
      <w:r>
        <w:t>на проведение государственной экспертизы проектной документации реконструкции и(или) создания объектов;</w:t>
      </w:r>
    </w:p>
    <w:p w:rsidR="00016E7D" w:rsidRDefault="00016E7D">
      <w:pPr>
        <w:pStyle w:val="ConsPlusNormal"/>
        <w:spacing w:before="200"/>
        <w:ind w:firstLine="540"/>
        <w:jc w:val="both"/>
      </w:pPr>
      <w:r>
        <w:t>на проведение государственной экспертизы достоверности сметной стоимости реконструкции и(или) создания объектов.</w:t>
      </w:r>
    </w:p>
    <w:p w:rsidR="00016E7D" w:rsidRDefault="00016E7D">
      <w:pPr>
        <w:pStyle w:val="ConsPlusNormal"/>
        <w:spacing w:before="200"/>
        <w:ind w:firstLine="540"/>
        <w:jc w:val="both"/>
      </w:pPr>
      <w:r>
        <w:t xml:space="preserve">1.5. В целях реализации настоящего Порядка под бизнес-инкубатором понимается организация, созданная для поддержки предпринимателей на ранней стадии их деятельности - стадии, при которой срок деятельности субъекта малого предпринимательства с момента государственной регистрации до момента подачи заявки на участие в конкурсе на предоставление в аренду помещений и оказание услуг бизнес-инкубатором не превышает трех лет, осуществляющая такую поддержку путем предоставления в аренду помещений и оказания услуг, необходимых для ведения предпринимательской деятельности, в том числе консультационных, </w:t>
      </w:r>
      <w:r>
        <w:lastRenderedPageBreak/>
        <w:t>бухгалтерских и юридических услуг, а также проведения образовательных тренингов и семинаров.</w:t>
      </w:r>
    </w:p>
    <w:p w:rsidR="00016E7D" w:rsidRDefault="00016E7D">
      <w:pPr>
        <w:pStyle w:val="ConsPlusNormal"/>
        <w:spacing w:before="200"/>
        <w:ind w:firstLine="540"/>
        <w:jc w:val="both"/>
      </w:pPr>
      <w:r>
        <w:t xml:space="preserve">Бизнес-инкубатор должен соответствовать требованиям, установленным </w:t>
      </w:r>
      <w:hyperlink r:id="rId230">
        <w:r>
          <w:rPr>
            <w:color w:val="0000FF"/>
          </w:rPr>
          <w:t>пунктами 7.1.2.1</w:t>
        </w:r>
      </w:hyperlink>
      <w:r>
        <w:t xml:space="preserve"> - </w:t>
      </w:r>
      <w:hyperlink r:id="rId231">
        <w:r>
          <w:rPr>
            <w:color w:val="0000FF"/>
          </w:rPr>
          <w:t>7.1.3</w:t>
        </w:r>
      </w:hyperlink>
      <w:r>
        <w:t xml:space="preserve"> приказа Минэкономразвития России от 14 марта 2019 года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(далее - приказ Минэкономразвития России N 125).</w:t>
      </w:r>
    </w:p>
    <w:p w:rsidR="00016E7D" w:rsidRDefault="00016E7D">
      <w:pPr>
        <w:pStyle w:val="ConsPlusNormal"/>
      </w:pPr>
    </w:p>
    <w:p w:rsidR="00016E7D" w:rsidRDefault="00016E7D">
      <w:pPr>
        <w:pStyle w:val="ConsPlusTitle"/>
        <w:jc w:val="center"/>
        <w:outlineLvl w:val="2"/>
      </w:pPr>
      <w:r>
        <w:t>2. Цели предоставления субсидии</w:t>
      </w:r>
    </w:p>
    <w:p w:rsidR="00016E7D" w:rsidRDefault="00016E7D">
      <w:pPr>
        <w:pStyle w:val="ConsPlusNormal"/>
      </w:pPr>
    </w:p>
    <w:p w:rsidR="00016E7D" w:rsidRDefault="00016E7D">
      <w:pPr>
        <w:pStyle w:val="ConsPlusNormal"/>
        <w:ind w:firstLine="540"/>
        <w:jc w:val="both"/>
      </w:pPr>
      <w:r>
        <w:t>2.1. Субсидия предоставляется в целях обеспечения субъектов малого предпринимательства производственными площадями и помещениями путем реконструкции и(или) создания бизнес-инкубаторов посредством возмещения фактически понесенных затрат:</w:t>
      </w:r>
    </w:p>
    <w:p w:rsidR="00016E7D" w:rsidRDefault="00016E7D">
      <w:pPr>
        <w:pStyle w:val="ConsPlusNormal"/>
        <w:spacing w:before="200"/>
        <w:ind w:firstLine="540"/>
        <w:jc w:val="both"/>
      </w:pPr>
      <w:r>
        <w:t>на строительство (реконструкцию), расширение и техническое перевооружение здания (части здания) объектов;</w:t>
      </w:r>
    </w:p>
    <w:p w:rsidR="00016E7D" w:rsidRDefault="00016E7D">
      <w:pPr>
        <w:pStyle w:val="ConsPlusNormal"/>
        <w:spacing w:before="200"/>
        <w:ind w:firstLine="540"/>
        <w:jc w:val="both"/>
      </w:pPr>
      <w:r>
        <w:t>на разработку проектно-сметной документации реконструкции и(или) создания объектов;</w:t>
      </w:r>
    </w:p>
    <w:p w:rsidR="00016E7D" w:rsidRDefault="00016E7D">
      <w:pPr>
        <w:pStyle w:val="ConsPlusNormal"/>
        <w:spacing w:before="200"/>
        <w:ind w:firstLine="540"/>
        <w:jc w:val="both"/>
      </w:pPr>
      <w:r>
        <w:t>на проведение государственной экспертизы проектной документации реконструкции и(или) создания объектов;</w:t>
      </w:r>
    </w:p>
    <w:p w:rsidR="00016E7D" w:rsidRDefault="00016E7D">
      <w:pPr>
        <w:pStyle w:val="ConsPlusNormal"/>
        <w:spacing w:before="200"/>
        <w:ind w:firstLine="540"/>
        <w:jc w:val="both"/>
      </w:pPr>
      <w:r>
        <w:t>на проведение государственной экспертизы достоверности определения сметной стоимости реконструкции и(или) создания объектов.</w:t>
      </w:r>
    </w:p>
    <w:p w:rsidR="00016E7D" w:rsidRDefault="00016E7D">
      <w:pPr>
        <w:pStyle w:val="ConsPlusNormal"/>
      </w:pPr>
    </w:p>
    <w:p w:rsidR="00016E7D" w:rsidRDefault="00016E7D">
      <w:pPr>
        <w:pStyle w:val="ConsPlusTitle"/>
        <w:jc w:val="center"/>
        <w:outlineLvl w:val="2"/>
      </w:pPr>
      <w:r>
        <w:t>3. Условия предоставления субсидии</w:t>
      </w:r>
    </w:p>
    <w:p w:rsidR="00016E7D" w:rsidRDefault="00016E7D">
      <w:pPr>
        <w:pStyle w:val="ConsPlusNormal"/>
      </w:pPr>
    </w:p>
    <w:p w:rsidR="00016E7D" w:rsidRDefault="00016E7D">
      <w:pPr>
        <w:pStyle w:val="ConsPlusNormal"/>
        <w:ind w:firstLine="540"/>
        <w:jc w:val="both"/>
      </w:pPr>
      <w:r>
        <w:t>3.1. Субсидия предоставляется при соблюдении следующих условий:</w:t>
      </w:r>
    </w:p>
    <w:p w:rsidR="00016E7D" w:rsidRDefault="00016E7D">
      <w:pPr>
        <w:pStyle w:val="ConsPlusNormal"/>
        <w:spacing w:before="200"/>
        <w:ind w:firstLine="540"/>
        <w:jc w:val="both"/>
      </w:pPr>
      <w:r>
        <w:t>а) наличия муниципальной программы, включающей мероприятие, предусматривающее финансирование реконструкции и(или) создания объекта, включая разработку проектно-сметной документации на проведение указанных работ (далее - муниципальная программа);</w:t>
      </w:r>
    </w:p>
    <w:p w:rsidR="00016E7D" w:rsidRDefault="00016E7D">
      <w:pPr>
        <w:pStyle w:val="ConsPlusNormal"/>
        <w:spacing w:before="200"/>
        <w:ind w:firstLine="540"/>
        <w:jc w:val="both"/>
      </w:pPr>
      <w:r>
        <w:t>б) наличия в бюджете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субсидии;</w:t>
      </w:r>
    </w:p>
    <w:p w:rsidR="00016E7D" w:rsidRDefault="00016E7D">
      <w:pPr>
        <w:pStyle w:val="ConsPlusNormal"/>
        <w:spacing w:before="200"/>
        <w:ind w:firstLine="540"/>
        <w:jc w:val="both"/>
      </w:pPr>
      <w:r>
        <w:t>в) заключения соглашения о предоставлении субсидии в информационной системе "Управление бюджетным процессом Ленинградской области" в соответствии с типовой формой, утвержденной Комитетом финансов Ленинградской области (далее - соглашение), предусматривающего в том числе наличие следующих обязательств муниципального образования:</w:t>
      </w:r>
    </w:p>
    <w:p w:rsidR="00016E7D" w:rsidRDefault="00016E7D">
      <w:pPr>
        <w:pStyle w:val="ConsPlusNormal"/>
        <w:spacing w:before="200"/>
        <w:ind w:firstLine="540"/>
        <w:jc w:val="both"/>
      </w:pPr>
      <w:r>
        <w:t>по определению уполномоченного органа муниципального образования, ответственного за создание и деятельность бизнес-инкубатора и урегулирование споров, связанных с размещением в нем субъектов малого предпринимательства;</w:t>
      </w:r>
    </w:p>
    <w:p w:rsidR="00016E7D" w:rsidRDefault="00016E7D">
      <w:pPr>
        <w:pStyle w:val="ConsPlusNormal"/>
        <w:spacing w:before="200"/>
        <w:ind w:firstLine="540"/>
        <w:jc w:val="both"/>
      </w:pPr>
      <w:r>
        <w:t>по обеспечению текущего финансирования деятельности бизнес-инкубатора;</w:t>
      </w:r>
    </w:p>
    <w:p w:rsidR="00016E7D" w:rsidRDefault="00016E7D">
      <w:pPr>
        <w:pStyle w:val="ConsPlusNormal"/>
        <w:spacing w:before="200"/>
        <w:ind w:firstLine="540"/>
        <w:jc w:val="both"/>
      </w:pPr>
      <w:r>
        <w:t xml:space="preserve">по определению организации, управляющей деятельностью бизнес-инкубатора, а также утверждению порядка управления деятельностью бизнес-инкубатора, содержащего условия заключения льготных договоров аренды (субаренды) с субъектами малого предпринимательства и условия доступа арендаторов (субарендаторов) к услугам, предусмотренным </w:t>
      </w:r>
      <w:hyperlink r:id="rId232">
        <w:r>
          <w:rPr>
            <w:color w:val="0000FF"/>
          </w:rPr>
          <w:t>приказом</w:t>
        </w:r>
      </w:hyperlink>
      <w:r>
        <w:t xml:space="preserve"> Минэкономразвития России N 125;</w:t>
      </w:r>
    </w:p>
    <w:p w:rsidR="00016E7D" w:rsidRDefault="00016E7D">
      <w:pPr>
        <w:pStyle w:val="ConsPlusNormal"/>
        <w:spacing w:before="200"/>
        <w:ind w:firstLine="540"/>
        <w:jc w:val="both"/>
      </w:pPr>
      <w:r>
        <w:t>о недопущении наличия просроченной задолженности по выплате заработной платы работникам муниципальных учреждений Ленинградской области.</w:t>
      </w:r>
    </w:p>
    <w:p w:rsidR="00016E7D" w:rsidRDefault="00016E7D">
      <w:pPr>
        <w:pStyle w:val="ConsPlusNormal"/>
      </w:pPr>
    </w:p>
    <w:p w:rsidR="00016E7D" w:rsidRDefault="00016E7D">
      <w:pPr>
        <w:pStyle w:val="ConsPlusTitle"/>
        <w:jc w:val="center"/>
        <w:outlineLvl w:val="2"/>
      </w:pPr>
      <w:r>
        <w:lastRenderedPageBreak/>
        <w:t>4. Результаты использования субсидии</w:t>
      </w:r>
    </w:p>
    <w:p w:rsidR="00016E7D" w:rsidRDefault="00016E7D">
      <w:pPr>
        <w:pStyle w:val="ConsPlusTitle"/>
        <w:jc w:val="center"/>
      </w:pPr>
      <w:r>
        <w:t>(значения результатов использования субсидии)</w:t>
      </w:r>
    </w:p>
    <w:p w:rsidR="00016E7D" w:rsidRDefault="00016E7D">
      <w:pPr>
        <w:pStyle w:val="ConsPlusNormal"/>
      </w:pPr>
    </w:p>
    <w:p w:rsidR="00016E7D" w:rsidRDefault="00016E7D">
      <w:pPr>
        <w:pStyle w:val="ConsPlusNormal"/>
        <w:ind w:firstLine="540"/>
        <w:jc w:val="both"/>
      </w:pPr>
      <w:r>
        <w:t>4.1. Результатами использования субсидии являются:</w:t>
      </w:r>
    </w:p>
    <w:p w:rsidR="00016E7D" w:rsidRDefault="00016E7D">
      <w:pPr>
        <w:pStyle w:val="ConsPlusNormal"/>
        <w:spacing w:before="200"/>
        <w:ind w:firstLine="540"/>
        <w:jc w:val="both"/>
      </w:pPr>
      <w:r>
        <w:t>а) наличие проектно-сметной документации на реконструкцию и(или) создание объектов;</w:t>
      </w:r>
    </w:p>
    <w:p w:rsidR="00016E7D" w:rsidRDefault="00016E7D">
      <w:pPr>
        <w:pStyle w:val="ConsPlusNormal"/>
        <w:spacing w:before="200"/>
        <w:ind w:firstLine="540"/>
        <w:jc w:val="both"/>
      </w:pPr>
      <w:r>
        <w:t>б) наличие положительного заключения государственной экспертизы о соответствии проектной документации и результатов инженерных изысканий на реконструкцию и(или) создание объектов;</w:t>
      </w:r>
    </w:p>
    <w:p w:rsidR="00016E7D" w:rsidRDefault="00016E7D">
      <w:pPr>
        <w:pStyle w:val="ConsPlusNormal"/>
        <w:spacing w:before="200"/>
        <w:ind w:firstLine="540"/>
        <w:jc w:val="both"/>
      </w:pPr>
      <w:r>
        <w:t>в) наличие положительного заключения государственной экспертизы о проверке достоверности определения сметной стоимости реконструкции и(или) создания объектов;</w:t>
      </w:r>
    </w:p>
    <w:p w:rsidR="00016E7D" w:rsidRDefault="00016E7D">
      <w:pPr>
        <w:pStyle w:val="ConsPlusNormal"/>
        <w:spacing w:before="200"/>
        <w:ind w:firstLine="540"/>
        <w:jc w:val="both"/>
      </w:pPr>
      <w:r>
        <w:t>г) ввод в эксплуатацию объектов;</w:t>
      </w:r>
    </w:p>
    <w:p w:rsidR="00016E7D" w:rsidRDefault="00016E7D">
      <w:pPr>
        <w:pStyle w:val="ConsPlusNormal"/>
        <w:spacing w:before="200"/>
        <w:ind w:firstLine="540"/>
        <w:jc w:val="both"/>
      </w:pPr>
      <w:r>
        <w:t>д) промежуточный результат использования субсидии:</w:t>
      </w:r>
    </w:p>
    <w:p w:rsidR="00016E7D" w:rsidRDefault="00016E7D">
      <w:pPr>
        <w:pStyle w:val="ConsPlusNormal"/>
        <w:spacing w:before="200"/>
        <w:ind w:firstLine="540"/>
        <w:jc w:val="both"/>
      </w:pPr>
      <w:r>
        <w:t>уровень строительной готовности объектов, выраженный в доле стоимости выполненных в течение года работ и оказанных услуг в общей стоимости работ по реконструкции и(или) созданию объектов.</w:t>
      </w:r>
    </w:p>
    <w:p w:rsidR="00016E7D" w:rsidRDefault="00016E7D">
      <w:pPr>
        <w:pStyle w:val="ConsPlusNormal"/>
        <w:spacing w:before="200"/>
        <w:ind w:firstLine="540"/>
        <w:jc w:val="both"/>
      </w:pPr>
      <w:r>
        <w:t>4.2. Значения результатов использования субсидии, а также (при необходимости) детализированные требования к достижению значений результатов использования субсидии определяются в соответствии с заявками муниципальных образований и устанавливаются в соглашении.</w:t>
      </w:r>
    </w:p>
    <w:p w:rsidR="00016E7D" w:rsidRDefault="00016E7D">
      <w:pPr>
        <w:pStyle w:val="ConsPlusNormal"/>
      </w:pPr>
    </w:p>
    <w:p w:rsidR="00016E7D" w:rsidRDefault="00016E7D">
      <w:pPr>
        <w:pStyle w:val="ConsPlusTitle"/>
        <w:jc w:val="center"/>
        <w:outlineLvl w:val="2"/>
      </w:pPr>
      <w:r>
        <w:t>5. Порядок отбора муниципальных образований для включения</w:t>
      </w:r>
    </w:p>
    <w:p w:rsidR="00016E7D" w:rsidRDefault="00016E7D">
      <w:pPr>
        <w:pStyle w:val="ConsPlusTitle"/>
        <w:jc w:val="center"/>
      </w:pPr>
      <w:r>
        <w:t>объектов в перечень адресной инвестиционной программы</w:t>
      </w:r>
    </w:p>
    <w:p w:rsidR="00016E7D" w:rsidRDefault="00016E7D">
      <w:pPr>
        <w:pStyle w:val="ConsPlusTitle"/>
        <w:jc w:val="center"/>
      </w:pPr>
      <w:r>
        <w:t>Ленинградской области для предоставления субсидии</w:t>
      </w:r>
    </w:p>
    <w:p w:rsidR="00016E7D" w:rsidRDefault="00016E7D">
      <w:pPr>
        <w:pStyle w:val="ConsPlusNormal"/>
      </w:pPr>
    </w:p>
    <w:p w:rsidR="00016E7D" w:rsidRDefault="00016E7D">
      <w:pPr>
        <w:pStyle w:val="ConsPlusNormal"/>
        <w:ind w:firstLine="540"/>
        <w:jc w:val="both"/>
      </w:pPr>
      <w:bookmarkStart w:id="32" w:name="P5282"/>
      <w:bookmarkEnd w:id="32"/>
      <w:r>
        <w:t>5.1. Критерием, которому должны соответствовать муниципальные образования для получения субсидии, является наличие объектов в перечне объектов адресной инвестиционной программы Ленинградской области (далее - АИП), утвержденном Правительством Ленинградской области.</w:t>
      </w:r>
    </w:p>
    <w:p w:rsidR="00016E7D" w:rsidRDefault="00016E7D">
      <w:pPr>
        <w:pStyle w:val="ConsPlusNormal"/>
        <w:spacing w:before="200"/>
        <w:ind w:firstLine="540"/>
        <w:jc w:val="both"/>
      </w:pPr>
      <w:r>
        <w:t>5.2. Отбор муниципальных образований осуществляется в году, предшествующем году предоставления субсидии.</w:t>
      </w:r>
    </w:p>
    <w:p w:rsidR="00016E7D" w:rsidRDefault="00016E7D">
      <w:pPr>
        <w:pStyle w:val="ConsPlusNormal"/>
        <w:spacing w:before="200"/>
        <w:ind w:firstLine="540"/>
        <w:jc w:val="both"/>
      </w:pPr>
      <w:bookmarkStart w:id="33" w:name="P5284"/>
      <w:bookmarkEnd w:id="33"/>
      <w:r>
        <w:t>5.3. Извещение о проведении отбора муниципальных образований для предоставления субсидии размещается на официальном сайте комитета по развитию малого, среднего бизнеса и потребительского рынка Ленинградской области (далее - Комитет) в информационно-телекоммуникационной сети "Интернет" не позднее чем за пять рабочих дней до даты начала приема заявок на предоставление субсидии (далее - заявка).</w:t>
      </w:r>
    </w:p>
    <w:p w:rsidR="00016E7D" w:rsidRDefault="00016E7D">
      <w:pPr>
        <w:pStyle w:val="ConsPlusNormal"/>
        <w:spacing w:before="200"/>
        <w:ind w:firstLine="540"/>
        <w:jc w:val="both"/>
      </w:pPr>
      <w:r>
        <w:t>Извещение о проведении отбора муниципальных образований должно содержать в том числе сведения о сроках приема заявок.</w:t>
      </w:r>
    </w:p>
    <w:p w:rsidR="00016E7D" w:rsidRDefault="00016E7D">
      <w:pPr>
        <w:pStyle w:val="ConsPlusNormal"/>
        <w:spacing w:before="200"/>
        <w:ind w:firstLine="540"/>
        <w:jc w:val="both"/>
      </w:pPr>
      <w:r>
        <w:t>Срок приема заявок не может превышать 10 рабочих дней с даты начала приема заявок.</w:t>
      </w:r>
    </w:p>
    <w:p w:rsidR="00016E7D" w:rsidRDefault="00016E7D">
      <w:pPr>
        <w:pStyle w:val="ConsPlusNormal"/>
        <w:spacing w:before="200"/>
        <w:ind w:firstLine="540"/>
        <w:jc w:val="both"/>
      </w:pPr>
      <w:r>
        <w:t xml:space="preserve">В целях получения субсидии муниципальные образования представляют в Комитет </w:t>
      </w:r>
      <w:hyperlink w:anchor="P5369">
        <w:r>
          <w:rPr>
            <w:color w:val="0000FF"/>
          </w:rPr>
          <w:t>заявку</w:t>
        </w:r>
      </w:hyperlink>
      <w:r>
        <w:t xml:space="preserve"> по форме согласно приложению к настоящему Порядку в срок, указанный в извещении о проведении отбора муниципальных образований.</w:t>
      </w:r>
    </w:p>
    <w:p w:rsidR="00016E7D" w:rsidRDefault="00016E7D">
      <w:pPr>
        <w:pStyle w:val="ConsPlusNormal"/>
        <w:spacing w:before="200"/>
        <w:ind w:firstLine="540"/>
        <w:jc w:val="both"/>
      </w:pPr>
      <w:bookmarkStart w:id="34" w:name="P5288"/>
      <w:bookmarkEnd w:id="34"/>
      <w:r>
        <w:t>5.4. Заявки формируются на каждый объект.</w:t>
      </w:r>
    </w:p>
    <w:p w:rsidR="00016E7D" w:rsidRDefault="00016E7D">
      <w:pPr>
        <w:pStyle w:val="ConsPlusNormal"/>
        <w:spacing w:before="200"/>
        <w:ind w:firstLine="540"/>
        <w:jc w:val="both"/>
      </w:pPr>
      <w:r>
        <w:t>К заявке прилагаются следующие документы:</w:t>
      </w:r>
    </w:p>
    <w:p w:rsidR="00016E7D" w:rsidRDefault="00016E7D">
      <w:pPr>
        <w:pStyle w:val="ConsPlusNormal"/>
        <w:spacing w:before="200"/>
        <w:ind w:firstLine="540"/>
        <w:jc w:val="both"/>
      </w:pPr>
      <w:r>
        <w:t>а) технико-экономическое обоснование необходимости строительства (реконструкции) объекта;</w:t>
      </w:r>
    </w:p>
    <w:p w:rsidR="00016E7D" w:rsidRDefault="00016E7D">
      <w:pPr>
        <w:pStyle w:val="ConsPlusNormal"/>
        <w:spacing w:before="200"/>
        <w:ind w:firstLine="540"/>
        <w:jc w:val="both"/>
      </w:pPr>
      <w:r>
        <w:t>б) расчет средств, необходимых для осуществления инвестиций по объекту на весь срок осуществления инвестиций, с обосновывающими документами;</w:t>
      </w:r>
    </w:p>
    <w:p w:rsidR="00016E7D" w:rsidRDefault="00016E7D">
      <w:pPr>
        <w:pStyle w:val="ConsPlusNormal"/>
        <w:spacing w:before="200"/>
        <w:ind w:firstLine="540"/>
        <w:jc w:val="both"/>
      </w:pPr>
      <w:r>
        <w:t xml:space="preserve">в) письменное обязательство муниципального образования (гарантийное письмо) об </w:t>
      </w:r>
      <w:r>
        <w:lastRenderedPageBreak/>
        <w:t>объемах бюджетных ассигнований, планируемых к выделению из бюджета муниципального образования на исполнение соответствующих расходных обязательств муниципального образования по финансированию мероприятия на весь срок осуществления инвестиций, достаточных для соблюдения условия о минимальной доле расходов (с разбивкой по годам), подписанное главой администрации муниципального образования;</w:t>
      </w:r>
    </w:p>
    <w:p w:rsidR="00016E7D" w:rsidRDefault="00016E7D">
      <w:pPr>
        <w:pStyle w:val="ConsPlusNormal"/>
        <w:spacing w:before="200"/>
        <w:ind w:firstLine="540"/>
        <w:jc w:val="both"/>
      </w:pPr>
      <w:r>
        <w:t>г) документы, подтверждающие право собственности муниципального образования на объект реконструкции и(или) создания;</w:t>
      </w:r>
    </w:p>
    <w:p w:rsidR="00016E7D" w:rsidRDefault="00016E7D">
      <w:pPr>
        <w:pStyle w:val="ConsPlusNormal"/>
        <w:spacing w:before="200"/>
        <w:ind w:firstLine="540"/>
        <w:jc w:val="both"/>
      </w:pPr>
      <w:r>
        <w:t>д) выписка из реестра муниципальной собственности, подтверждающая, что объект находится в муниципальной собственности, заверенная в установленном порядке;</w:t>
      </w:r>
    </w:p>
    <w:p w:rsidR="00016E7D" w:rsidRDefault="00016E7D">
      <w:pPr>
        <w:pStyle w:val="ConsPlusNormal"/>
        <w:spacing w:before="200"/>
        <w:ind w:firstLine="540"/>
        <w:jc w:val="both"/>
      </w:pPr>
      <w:r>
        <w:t>е) копии правоустанавливающих документов на земельный участок, предоставленный для реконструкции и(или) создания объекта;</w:t>
      </w:r>
    </w:p>
    <w:p w:rsidR="00016E7D" w:rsidRDefault="00016E7D">
      <w:pPr>
        <w:pStyle w:val="ConsPlusNormal"/>
        <w:spacing w:before="200"/>
        <w:ind w:firstLine="540"/>
        <w:jc w:val="both"/>
      </w:pPr>
      <w:r>
        <w:t>ж) копия муниципального правового акта об утверждении муниципальной программы, предусматривающей мероприятия, направленные на достижение целей подпрограммы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 (далее - подпрограмма государственной программы);</w:t>
      </w:r>
    </w:p>
    <w:p w:rsidR="00016E7D" w:rsidRDefault="00016E7D">
      <w:pPr>
        <w:pStyle w:val="ConsPlusNormal"/>
        <w:spacing w:before="200"/>
        <w:ind w:firstLine="540"/>
        <w:jc w:val="both"/>
      </w:pPr>
      <w:r>
        <w:t>з) копия положительного заключения государственной экспертизы по проектной документации объекта капитального строительства и результатов инженерных изысканий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rsidR="00016E7D" w:rsidRDefault="00016E7D">
      <w:pPr>
        <w:pStyle w:val="ConsPlusNormal"/>
        <w:spacing w:before="200"/>
        <w:ind w:firstLine="540"/>
        <w:jc w:val="both"/>
      </w:pPr>
      <w:r>
        <w:t>и) копии положительного заключения ГАУ "Леноблгосэкспертиза" по результатам проверки достоверности определения сметной стоимости объекта капитального строительства;</w:t>
      </w:r>
    </w:p>
    <w:p w:rsidR="00016E7D" w:rsidRDefault="00016E7D">
      <w:pPr>
        <w:pStyle w:val="ConsPlusNormal"/>
        <w:spacing w:before="200"/>
        <w:ind w:firstLine="540"/>
        <w:jc w:val="both"/>
      </w:pPr>
      <w:r>
        <w:t>к) утвержденная в установленном порядке проектно-сметная документация объекта капитального строительства;</w:t>
      </w:r>
    </w:p>
    <w:p w:rsidR="00016E7D" w:rsidRDefault="00016E7D">
      <w:pPr>
        <w:pStyle w:val="ConsPlusNormal"/>
        <w:spacing w:before="200"/>
        <w:ind w:firstLine="540"/>
        <w:jc w:val="both"/>
      </w:pPr>
      <w:r>
        <w:t>л) информация о предполагаемых источниках и объемах капитальных вложений в объекты по годам до ввода объекта в эксплуатацию.</w:t>
      </w:r>
    </w:p>
    <w:p w:rsidR="00016E7D" w:rsidRDefault="00016E7D">
      <w:pPr>
        <w:pStyle w:val="ConsPlusNormal"/>
        <w:spacing w:before="200"/>
        <w:ind w:firstLine="540"/>
        <w:jc w:val="both"/>
      </w:pPr>
      <w:r>
        <w:t>5.5. Датой представления заявки является дата регистрации заявки в Комитете. Заявки, представленные после истечения срока приема заявок, к рассмотрению не принимаются.</w:t>
      </w:r>
    </w:p>
    <w:p w:rsidR="00016E7D" w:rsidRDefault="00016E7D">
      <w:pPr>
        <w:pStyle w:val="ConsPlusNormal"/>
        <w:spacing w:before="200"/>
        <w:ind w:firstLine="540"/>
        <w:jc w:val="both"/>
      </w:pPr>
      <w:r>
        <w:t xml:space="preserve">5.6. Заявка и документы, указанные в </w:t>
      </w:r>
      <w:hyperlink w:anchor="P5288">
        <w:r>
          <w:rPr>
            <w:color w:val="0000FF"/>
          </w:rPr>
          <w:t>пункте 5.4</w:t>
        </w:r>
      </w:hyperlink>
      <w:r>
        <w:t xml:space="preserve"> настоящего Порядка, не возвращаются.</w:t>
      </w:r>
    </w:p>
    <w:p w:rsidR="00016E7D" w:rsidRDefault="00016E7D">
      <w:pPr>
        <w:pStyle w:val="ConsPlusNormal"/>
        <w:spacing w:before="200"/>
        <w:ind w:firstLine="540"/>
        <w:jc w:val="both"/>
      </w:pPr>
      <w:r>
        <w:t>5.7. Ответственность за достоверность представляемых сведений и документов несут администрации муниципальных образований.</w:t>
      </w:r>
    </w:p>
    <w:p w:rsidR="00016E7D" w:rsidRDefault="00016E7D">
      <w:pPr>
        <w:pStyle w:val="ConsPlusNormal"/>
        <w:spacing w:before="200"/>
        <w:ind w:firstLine="540"/>
        <w:jc w:val="both"/>
      </w:pPr>
      <w:r>
        <w:t>5.8. Для оценки представленных заявок Комитетом создается комиссия, положение и состав которой утверждаются правовым актом Комитета.</w:t>
      </w:r>
    </w:p>
    <w:p w:rsidR="00016E7D" w:rsidRDefault="00016E7D">
      <w:pPr>
        <w:pStyle w:val="ConsPlusNormal"/>
        <w:spacing w:before="200"/>
        <w:ind w:firstLine="540"/>
        <w:jc w:val="both"/>
      </w:pPr>
      <w:r>
        <w:t>5.9. Комиссия осуществляет оценку представленных заявок в соответствии с Методикой формирования рейтинга перспективных объектов инвестиций, предлагаемых для включения в подпрограмму государственной программы, утвержденной правовым актом Комитета.</w:t>
      </w:r>
    </w:p>
    <w:p w:rsidR="00016E7D" w:rsidRDefault="00016E7D">
      <w:pPr>
        <w:pStyle w:val="ConsPlusNormal"/>
        <w:spacing w:before="200"/>
        <w:ind w:firstLine="540"/>
        <w:jc w:val="both"/>
      </w:pPr>
      <w:r>
        <w:t>5.10. На основании результатов оценки заявок по итогам расчета рейтинга по каждому объекту составляется отраслевой рейтинг объектов для включения в АИП в порядке убывания значения итогового рейтинга объекта от большего значения к меньшему.</w:t>
      </w:r>
    </w:p>
    <w:p w:rsidR="00016E7D" w:rsidRDefault="00016E7D">
      <w:pPr>
        <w:pStyle w:val="ConsPlusNormal"/>
        <w:spacing w:before="200"/>
        <w:ind w:firstLine="540"/>
        <w:jc w:val="both"/>
      </w:pPr>
      <w:r>
        <w:t>Комиссия принимает решение о признании муниципальных образований, набравших наибольшее количество баллов, получателями субсидии, оформляет решение протоколом заседания комиссии (далее - протокол) в течение пяти рабочих дней с даты окончания рассмотрения заявок.</w:t>
      </w:r>
    </w:p>
    <w:p w:rsidR="00016E7D" w:rsidRDefault="00016E7D">
      <w:pPr>
        <w:pStyle w:val="ConsPlusNormal"/>
        <w:spacing w:before="200"/>
        <w:ind w:firstLine="540"/>
        <w:jc w:val="both"/>
      </w:pPr>
      <w:r>
        <w:t>Решение комиссии о признании муниципальных образований получателями субсидии имеет рекомендательный характер.</w:t>
      </w:r>
    </w:p>
    <w:p w:rsidR="00016E7D" w:rsidRDefault="00016E7D">
      <w:pPr>
        <w:pStyle w:val="ConsPlusNormal"/>
        <w:spacing w:before="200"/>
        <w:ind w:firstLine="540"/>
        <w:jc w:val="both"/>
      </w:pPr>
      <w:r>
        <w:t xml:space="preserve">5.11. Протокол при наличии в нем информации о вновь начинаемых объектах в течение двух рабочих дней с даты подписания такого протокола направляется на рассмотрение в комиссию при </w:t>
      </w:r>
      <w:r>
        <w:lastRenderedPageBreak/>
        <w:t>Правительстве Ленинградской области по бюджетным проектировкам с приложением заключений Комитета в отношении вновь начинаемых объектов и заключений Комитета экономического развития и инвестиционной деятельности Ленинградской области по итогам рассмотрения технико-экономического обоснования необходимости строительства (реконструкции) объекта инвестиций для принятия решения о возможности областного (местного) бюджета финансировать расходы, возникающие в результате их строительства (реконструкции).</w:t>
      </w:r>
    </w:p>
    <w:p w:rsidR="00016E7D" w:rsidRDefault="00016E7D">
      <w:pPr>
        <w:pStyle w:val="ConsPlusNormal"/>
        <w:spacing w:before="200"/>
        <w:ind w:firstLine="540"/>
        <w:jc w:val="both"/>
      </w:pPr>
      <w:r>
        <w:t>Результаты отбора объектов инвестиций в целях формирования АИП утверждаются протоколом заседания комиссии при Правительстве Ленинградской области по бюджетным проектировкам.</w:t>
      </w:r>
    </w:p>
    <w:p w:rsidR="00016E7D" w:rsidRDefault="00016E7D">
      <w:pPr>
        <w:pStyle w:val="ConsPlusNormal"/>
        <w:spacing w:before="200"/>
        <w:ind w:firstLine="540"/>
        <w:jc w:val="both"/>
      </w:pPr>
      <w:r>
        <w:t>5.12. Протокол заседания комиссии при Правительстве Ленинградской области по бюджетным проектировкам, содержащий информацию о результатах отбора объектов инвестиций в целях формирования АИП, доводится до Комитета в течение 10 рабочих дней с даты подписания такого протокола.</w:t>
      </w:r>
    </w:p>
    <w:p w:rsidR="00016E7D" w:rsidRDefault="00016E7D">
      <w:pPr>
        <w:pStyle w:val="ConsPlusNormal"/>
        <w:spacing w:before="200"/>
        <w:ind w:firstLine="540"/>
        <w:jc w:val="both"/>
      </w:pPr>
      <w:r>
        <w:t>5.13. На основании протокола, протокола заседания комиссии при Правительстве Ленинградской области по бюджетным проектировкам Комитет в течение трех рабочих дней с даты подписания таких протоколов принимает решение о предоставлении субсидии соответствующим муниципальным образованиям.</w:t>
      </w:r>
    </w:p>
    <w:p w:rsidR="00016E7D" w:rsidRDefault="00016E7D">
      <w:pPr>
        <w:pStyle w:val="ConsPlusNormal"/>
        <w:spacing w:before="200"/>
        <w:ind w:firstLine="540"/>
        <w:jc w:val="both"/>
      </w:pPr>
      <w:r>
        <w:t>Решение Комитета о предоставлении муниципальным образованиям субсидии оформляется правовым актом Комитета.</w:t>
      </w:r>
    </w:p>
    <w:p w:rsidR="00016E7D" w:rsidRDefault="00016E7D">
      <w:pPr>
        <w:pStyle w:val="ConsPlusNormal"/>
        <w:spacing w:before="200"/>
        <w:ind w:firstLine="540"/>
        <w:jc w:val="both"/>
      </w:pPr>
      <w:r>
        <w:t>5.14. Основаниями для отказа в предоставлении субсидии являются:</w:t>
      </w:r>
    </w:p>
    <w:p w:rsidR="00016E7D" w:rsidRDefault="00016E7D">
      <w:pPr>
        <w:pStyle w:val="ConsPlusNormal"/>
        <w:spacing w:before="200"/>
        <w:ind w:firstLine="540"/>
        <w:jc w:val="both"/>
      </w:pPr>
      <w:r>
        <w:t xml:space="preserve">представление муниципальным образованием документов, указанных в </w:t>
      </w:r>
      <w:hyperlink w:anchor="P5288">
        <w:r>
          <w:rPr>
            <w:color w:val="0000FF"/>
          </w:rPr>
          <w:t>пункте 5.4</w:t>
        </w:r>
      </w:hyperlink>
      <w:r>
        <w:t xml:space="preserve"> настоящего Порядка, не соответствующих требованиям, установленным настоящим Порядком;</w:t>
      </w:r>
    </w:p>
    <w:p w:rsidR="00016E7D" w:rsidRDefault="00016E7D">
      <w:pPr>
        <w:pStyle w:val="ConsPlusNormal"/>
        <w:spacing w:before="200"/>
        <w:ind w:firstLine="540"/>
        <w:jc w:val="both"/>
      </w:pPr>
      <w:r>
        <w:t xml:space="preserve">представление документов, указанных в </w:t>
      </w:r>
      <w:hyperlink w:anchor="P5288">
        <w:r>
          <w:rPr>
            <w:color w:val="0000FF"/>
          </w:rPr>
          <w:t>пункте 5.4</w:t>
        </w:r>
      </w:hyperlink>
      <w:r>
        <w:t xml:space="preserve"> настоящего Порядка, не в полном объеме;</w:t>
      </w:r>
    </w:p>
    <w:p w:rsidR="00016E7D" w:rsidRDefault="00016E7D">
      <w:pPr>
        <w:pStyle w:val="ConsPlusNormal"/>
        <w:spacing w:before="200"/>
        <w:ind w:firstLine="540"/>
        <w:jc w:val="both"/>
      </w:pPr>
      <w:r>
        <w:t xml:space="preserve">подача заявки с нарушением срока, установленного в соответствии с </w:t>
      </w:r>
      <w:hyperlink w:anchor="P5284">
        <w:r>
          <w:rPr>
            <w:color w:val="0000FF"/>
          </w:rPr>
          <w:t>пунктом 5.3</w:t>
        </w:r>
      </w:hyperlink>
      <w:r>
        <w:t xml:space="preserve"> настоящего Порядка;</w:t>
      </w:r>
    </w:p>
    <w:p w:rsidR="00016E7D" w:rsidRDefault="00016E7D">
      <w:pPr>
        <w:pStyle w:val="ConsPlusNormal"/>
        <w:spacing w:before="200"/>
        <w:ind w:firstLine="540"/>
        <w:jc w:val="both"/>
      </w:pPr>
      <w:r>
        <w:t xml:space="preserve">несоответствие муниципального образования критерию, установленному </w:t>
      </w:r>
      <w:hyperlink w:anchor="P5282">
        <w:r>
          <w:rPr>
            <w:color w:val="0000FF"/>
          </w:rPr>
          <w:t>пунктом 5.1</w:t>
        </w:r>
      </w:hyperlink>
      <w:r>
        <w:t xml:space="preserve"> настоящего Порядка.</w:t>
      </w:r>
    </w:p>
    <w:p w:rsidR="00016E7D" w:rsidRDefault="00016E7D">
      <w:pPr>
        <w:pStyle w:val="ConsPlusNormal"/>
        <w:spacing w:before="200"/>
        <w:ind w:firstLine="540"/>
        <w:jc w:val="both"/>
      </w:pPr>
      <w:r>
        <w:t>5.15. При наличии оснований для отказа в предоставлении субсидии Комитет в течение трех рабочих дней с даты принятия решения об отказе в предоставлении субсидии уведомляет муниципальное образование о таком решении.</w:t>
      </w:r>
    </w:p>
    <w:p w:rsidR="00016E7D" w:rsidRDefault="00016E7D">
      <w:pPr>
        <w:pStyle w:val="ConsPlusNormal"/>
        <w:spacing w:before="200"/>
        <w:ind w:firstLine="540"/>
        <w:jc w:val="both"/>
      </w:pPr>
      <w:r>
        <w:t>5.16. По итогам отбора муниципальных образований для предоставления субсидии Комитет формирует рейтинги перспективных объектов инвестиций, не включенных в утвержденные перечни объектов адресной инвестиционной программы, утверждает правовым актом и размещает на официальном сайте Комитета в информационно-телекоммуникационной сети "Интернет".</w:t>
      </w:r>
    </w:p>
    <w:p w:rsidR="00016E7D" w:rsidRDefault="00016E7D">
      <w:pPr>
        <w:pStyle w:val="ConsPlusNormal"/>
      </w:pPr>
    </w:p>
    <w:p w:rsidR="00016E7D" w:rsidRDefault="00016E7D">
      <w:pPr>
        <w:pStyle w:val="ConsPlusTitle"/>
        <w:jc w:val="center"/>
        <w:outlineLvl w:val="2"/>
      </w:pPr>
      <w:r>
        <w:t>6. Порядок распределения и расходования субсидии</w:t>
      </w:r>
    </w:p>
    <w:p w:rsidR="00016E7D" w:rsidRDefault="00016E7D">
      <w:pPr>
        <w:pStyle w:val="ConsPlusNormal"/>
      </w:pPr>
    </w:p>
    <w:p w:rsidR="00016E7D" w:rsidRDefault="00016E7D">
      <w:pPr>
        <w:pStyle w:val="ConsPlusNormal"/>
        <w:ind w:firstLine="540"/>
        <w:jc w:val="both"/>
      </w:pPr>
      <w:r>
        <w:t xml:space="preserve">6.1. Общие требования к распределению субсидии между муниципальными образованиями определены </w:t>
      </w:r>
      <w:hyperlink r:id="rId233">
        <w:r>
          <w:rPr>
            <w:color w:val="0000FF"/>
          </w:rPr>
          <w:t>разделом 3</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016E7D" w:rsidRDefault="00016E7D">
      <w:pPr>
        <w:pStyle w:val="ConsPlusNormal"/>
        <w:spacing w:before="200"/>
        <w:ind w:firstLine="540"/>
        <w:jc w:val="both"/>
      </w:pPr>
      <w:r>
        <w:t>6.2. Распределение субсидии утверждается нормативным правовым актом Правительства Ленинградской области на очередной финансовый год и на плановый период.</w:t>
      </w:r>
    </w:p>
    <w:p w:rsidR="00016E7D" w:rsidRDefault="00016E7D">
      <w:pPr>
        <w:pStyle w:val="ConsPlusNormal"/>
        <w:spacing w:before="200"/>
        <w:ind w:firstLine="540"/>
        <w:jc w:val="both"/>
      </w:pPr>
      <w:r>
        <w:t xml:space="preserve">Порядок внесения изменений в АИП определен </w:t>
      </w:r>
      <w:hyperlink r:id="rId234">
        <w:r>
          <w:rPr>
            <w:color w:val="0000FF"/>
          </w:rPr>
          <w:t>разделом 4</w:t>
        </w:r>
      </w:hyperlink>
      <w:r>
        <w:t xml:space="preserve"> Положения о формировании и реализации адресной инвестиционной программы Ленинградской области, утвержденного постановлением Правительства Ленинградской области от 25 января 2019 года N 10.</w:t>
      </w:r>
    </w:p>
    <w:p w:rsidR="00016E7D" w:rsidRDefault="00016E7D">
      <w:pPr>
        <w:pStyle w:val="ConsPlusNormal"/>
        <w:spacing w:before="200"/>
        <w:ind w:firstLine="540"/>
        <w:jc w:val="both"/>
      </w:pPr>
      <w:r>
        <w:t xml:space="preserve">Предельный уровень софинансирования для муниципального образования на очередной финансовый год и на плановый период определяется в соответствии с </w:t>
      </w:r>
      <w:hyperlink r:id="rId235">
        <w:r>
          <w:rPr>
            <w:color w:val="0000FF"/>
          </w:rPr>
          <w:t>подпунктом "а" пункта 6.1</w:t>
        </w:r>
      </w:hyperlink>
      <w:r>
        <w:t xml:space="preserve"> Правил.</w:t>
      </w:r>
    </w:p>
    <w:p w:rsidR="00016E7D" w:rsidRDefault="00016E7D">
      <w:pPr>
        <w:pStyle w:val="ConsPlusNormal"/>
        <w:spacing w:before="200"/>
        <w:ind w:firstLine="540"/>
        <w:jc w:val="both"/>
      </w:pPr>
      <w:r>
        <w:lastRenderedPageBreak/>
        <w:t xml:space="preserve">6.3. Соглашение между главным распорядителем бюджетных средств и администрацией муниципального образования заключается в соответствии с </w:t>
      </w:r>
      <w:hyperlink r:id="rId236">
        <w:r>
          <w:rPr>
            <w:color w:val="0000FF"/>
          </w:rPr>
          <w:t>пунктами 4.1</w:t>
        </w:r>
      </w:hyperlink>
      <w:r>
        <w:t xml:space="preserve"> - </w:t>
      </w:r>
      <w:hyperlink r:id="rId237">
        <w:r>
          <w:rPr>
            <w:color w:val="0000FF"/>
          </w:rPr>
          <w:t>4.3</w:t>
        </w:r>
      </w:hyperlink>
      <w:r>
        <w:t xml:space="preserve"> Правил.</w:t>
      </w:r>
    </w:p>
    <w:p w:rsidR="00016E7D" w:rsidRDefault="00016E7D">
      <w:pPr>
        <w:pStyle w:val="ConsPlusNormal"/>
        <w:spacing w:before="200"/>
        <w:ind w:firstLine="540"/>
        <w:jc w:val="both"/>
      </w:pPr>
      <w:r>
        <w:t>6.4. При изменении перечня объектов АИП, увеличении объема бюджетных ассигнований областного бюджета на предоставление субсидии, изменении утвержденного для муниципального образования объема субсидии соглашение (дополнительное соглашение) заключается не позднее 10 рабочих дней с даты утверждения изменений в распределение субсидии.</w:t>
      </w:r>
    </w:p>
    <w:p w:rsidR="00016E7D" w:rsidRDefault="00016E7D">
      <w:pPr>
        <w:pStyle w:val="ConsPlusNormal"/>
        <w:spacing w:before="200"/>
        <w:ind w:firstLine="540"/>
        <w:jc w:val="both"/>
      </w:pPr>
      <w:r>
        <w:t>6.5. Муниципальное образование при заключении соглашения представляет главному распорядителю бюджетных средств:</w:t>
      </w:r>
    </w:p>
    <w:p w:rsidR="00016E7D" w:rsidRDefault="00016E7D">
      <w:pPr>
        <w:pStyle w:val="ConsPlusNormal"/>
        <w:spacing w:before="200"/>
        <w:ind w:firstLine="540"/>
        <w:jc w:val="both"/>
      </w:pPr>
      <w:r>
        <w:t>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представлению из областного бюджета субсидии;</w:t>
      </w:r>
    </w:p>
    <w:p w:rsidR="00016E7D" w:rsidRDefault="00016E7D">
      <w:pPr>
        <w:pStyle w:val="ConsPlusNormal"/>
        <w:spacing w:before="200"/>
        <w:ind w:firstLine="540"/>
        <w:jc w:val="both"/>
      </w:pPr>
      <w:r>
        <w:t>муниципальную программу (подпрограмму), предусматривающую мероприятия, на софинансирование которых предоставляются субсидии.</w:t>
      </w:r>
    </w:p>
    <w:p w:rsidR="00016E7D" w:rsidRDefault="00016E7D">
      <w:pPr>
        <w:pStyle w:val="ConsPlusNormal"/>
        <w:spacing w:before="200"/>
        <w:ind w:firstLine="540"/>
        <w:jc w:val="both"/>
      </w:pPr>
      <w:r>
        <w:t>6.6.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016E7D" w:rsidRDefault="00016E7D">
      <w:pPr>
        <w:pStyle w:val="ConsPlusNormal"/>
        <w:spacing w:before="200"/>
        <w:ind w:firstLine="540"/>
        <w:jc w:val="both"/>
      </w:pPr>
      <w:bookmarkStart w:id="35" w:name="P5334"/>
      <w:bookmarkEnd w:id="35"/>
      <w:r>
        <w:t>6.7. Субсидия перечисляется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на основании платежного документа, представленного муниципальным образованием в Комитет посредством использования информационной системы "Управление бюджетным процессом Ленинградской области", с одновременным представлением документов, подтверждающих потребность в осуществлении расходов.</w:t>
      </w:r>
    </w:p>
    <w:p w:rsidR="00016E7D" w:rsidRDefault="00016E7D">
      <w:pPr>
        <w:pStyle w:val="ConsPlusNormal"/>
        <w:spacing w:before="200"/>
        <w:ind w:firstLine="540"/>
        <w:jc w:val="both"/>
      </w:pPr>
      <w:r>
        <w:t>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является субсидия, а также сроки ее предоставления устанавливаются в соглашении.</w:t>
      </w:r>
    </w:p>
    <w:p w:rsidR="00016E7D" w:rsidRDefault="00016E7D">
      <w:pPr>
        <w:pStyle w:val="ConsPlusNormal"/>
        <w:spacing w:before="200"/>
        <w:ind w:firstLine="540"/>
        <w:jc w:val="both"/>
      </w:pPr>
      <w:r>
        <w:t xml:space="preserve">6.8. Комитет в течение трех рабочих дней со дня представления документов, указанных в </w:t>
      </w:r>
      <w:hyperlink w:anchor="P5334">
        <w:r>
          <w:rPr>
            <w:color w:val="0000FF"/>
          </w:rPr>
          <w:t>пункте 6.7</w:t>
        </w:r>
      </w:hyperlink>
      <w:r>
        <w:t xml:space="preserve"> настоящего Порядка, проверяет полноту и достоверность документов, представленных администрациями муниципальных образований.</w:t>
      </w:r>
    </w:p>
    <w:p w:rsidR="00016E7D" w:rsidRDefault="00016E7D">
      <w:pPr>
        <w:pStyle w:val="ConsPlusNormal"/>
        <w:spacing w:before="200"/>
        <w:ind w:firstLine="540"/>
        <w:jc w:val="both"/>
      </w:pPr>
      <w:r>
        <w:t>При отсутствии замечаний по представленным документам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5-го рабочего дня с даты поступления оформленного надлежащим образом платежного документа.</w:t>
      </w:r>
    </w:p>
    <w:p w:rsidR="00016E7D" w:rsidRDefault="00016E7D">
      <w:pPr>
        <w:pStyle w:val="ConsPlusNormal"/>
        <w:spacing w:before="200"/>
        <w:ind w:firstLine="540"/>
        <w:jc w:val="both"/>
      </w:pPr>
      <w:r>
        <w:t>6.9.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016E7D" w:rsidRDefault="00016E7D">
      <w:pPr>
        <w:pStyle w:val="ConsPlusNormal"/>
        <w:spacing w:before="200"/>
        <w:ind w:firstLine="540"/>
        <w:jc w:val="both"/>
      </w:pPr>
      <w:r>
        <w:t>6.10.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главными распорядителями бюджетных средств в соответствии с бюджетным законодательством Российской Федерации.</w:t>
      </w:r>
    </w:p>
    <w:p w:rsidR="00016E7D" w:rsidRDefault="00016E7D">
      <w:pPr>
        <w:pStyle w:val="ConsPlusNormal"/>
        <w:spacing w:before="200"/>
        <w:ind w:firstLine="540"/>
        <w:jc w:val="both"/>
      </w:pPr>
      <w:r>
        <w:t>Контроль за соблюдением целей, порядка и условий предоставления субсидии, а также за соблюдением условий соглашений о предоставлении субсидии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016E7D" w:rsidRDefault="00016E7D">
      <w:pPr>
        <w:pStyle w:val="ConsPlusNormal"/>
        <w:spacing w:before="200"/>
        <w:ind w:firstLine="540"/>
        <w:jc w:val="both"/>
      </w:pPr>
      <w:r>
        <w:t>6.11. Средства субсидии, использованные муниципальным образованием не по целевому назначению, подлежат возврату в областной бюджет.</w:t>
      </w:r>
    </w:p>
    <w:p w:rsidR="00016E7D" w:rsidRDefault="00016E7D">
      <w:pPr>
        <w:pStyle w:val="ConsPlusNormal"/>
        <w:spacing w:before="200"/>
        <w:ind w:firstLine="540"/>
        <w:jc w:val="both"/>
      </w:pPr>
      <w:r>
        <w:t xml:space="preserve">6.12. При невыполнении муниципальным образованием условий соглашения к </w:t>
      </w:r>
      <w:r>
        <w:lastRenderedPageBreak/>
        <w:t xml:space="preserve">муниципальному образованию применяются меры финансовой ответственности по основаниям и в порядке, предусмотренном </w:t>
      </w:r>
      <w:hyperlink r:id="rId238">
        <w:r>
          <w:rPr>
            <w:color w:val="0000FF"/>
          </w:rPr>
          <w:t>разделом 5</w:t>
        </w:r>
      </w:hyperlink>
      <w:r>
        <w:t xml:space="preserve"> Правил.</w:t>
      </w:r>
    </w:p>
    <w:p w:rsidR="00016E7D" w:rsidRDefault="00016E7D">
      <w:pPr>
        <w:pStyle w:val="ConsPlusNormal"/>
      </w:pPr>
    </w:p>
    <w:p w:rsidR="00016E7D" w:rsidRDefault="00016E7D">
      <w:pPr>
        <w:pStyle w:val="ConsPlusTitle"/>
        <w:jc w:val="center"/>
        <w:outlineLvl w:val="2"/>
      </w:pPr>
      <w:r>
        <w:t>7. Меры ответственности за недостижение значений результатов</w:t>
      </w:r>
    </w:p>
    <w:p w:rsidR="00016E7D" w:rsidRDefault="00016E7D">
      <w:pPr>
        <w:pStyle w:val="ConsPlusTitle"/>
        <w:jc w:val="center"/>
      </w:pPr>
      <w:r>
        <w:t>использования субсидии</w:t>
      </w:r>
    </w:p>
    <w:p w:rsidR="00016E7D" w:rsidRDefault="00016E7D">
      <w:pPr>
        <w:pStyle w:val="ConsPlusNormal"/>
      </w:pPr>
    </w:p>
    <w:p w:rsidR="00016E7D" w:rsidRDefault="00016E7D">
      <w:pPr>
        <w:pStyle w:val="ConsPlusNormal"/>
        <w:ind w:firstLine="540"/>
        <w:jc w:val="both"/>
      </w:pPr>
      <w:r>
        <w:t xml:space="preserve">7.1. В случае недостижения муниципальным образованием значений результатов использования субсидии муниципальное образование перечисляет в областной бюджет объем средств, определяемый в соответствии с </w:t>
      </w:r>
      <w:hyperlink r:id="rId239">
        <w:r>
          <w:rPr>
            <w:color w:val="0000FF"/>
          </w:rPr>
          <w:t>разделом 5</w:t>
        </w:r>
      </w:hyperlink>
      <w:r>
        <w:t xml:space="preserve"> Правил.</w:t>
      </w: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jc w:val="right"/>
        <w:outlineLvl w:val="2"/>
      </w:pPr>
      <w:r>
        <w:t>Приложение</w:t>
      </w:r>
    </w:p>
    <w:p w:rsidR="00016E7D" w:rsidRDefault="00016E7D">
      <w:pPr>
        <w:pStyle w:val="ConsPlusNormal"/>
        <w:jc w:val="right"/>
      </w:pPr>
      <w:r>
        <w:t>к Порядку...</w:t>
      </w:r>
    </w:p>
    <w:p w:rsidR="00016E7D" w:rsidRDefault="00016E7D">
      <w:pPr>
        <w:pStyle w:val="ConsPlusNormal"/>
      </w:pPr>
    </w:p>
    <w:p w:rsidR="00016E7D" w:rsidRDefault="00016E7D">
      <w:pPr>
        <w:pStyle w:val="ConsPlusNormal"/>
      </w:pPr>
      <w:r>
        <w:t>(Форма)</w:t>
      </w:r>
    </w:p>
    <w:p w:rsidR="00016E7D" w:rsidRDefault="00016E7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3"/>
        <w:gridCol w:w="1215"/>
        <w:gridCol w:w="1214"/>
        <w:gridCol w:w="480"/>
        <w:gridCol w:w="734"/>
        <w:gridCol w:w="240"/>
        <w:gridCol w:w="1455"/>
        <w:gridCol w:w="1289"/>
        <w:gridCol w:w="421"/>
      </w:tblGrid>
      <w:tr w:rsidR="00016E7D">
        <w:tc>
          <w:tcPr>
            <w:tcW w:w="4932" w:type="dxa"/>
            <w:gridSpan w:val="4"/>
            <w:tcBorders>
              <w:top w:val="nil"/>
              <w:left w:val="nil"/>
              <w:bottom w:val="nil"/>
              <w:right w:val="nil"/>
            </w:tcBorders>
          </w:tcPr>
          <w:p w:rsidR="00016E7D" w:rsidRDefault="00016E7D">
            <w:pPr>
              <w:pStyle w:val="ConsPlusNormal"/>
            </w:pPr>
          </w:p>
        </w:tc>
        <w:tc>
          <w:tcPr>
            <w:tcW w:w="4139" w:type="dxa"/>
            <w:gridSpan w:val="5"/>
            <w:tcBorders>
              <w:top w:val="nil"/>
              <w:left w:val="nil"/>
              <w:bottom w:val="nil"/>
              <w:right w:val="nil"/>
            </w:tcBorders>
          </w:tcPr>
          <w:p w:rsidR="00016E7D" w:rsidRDefault="00016E7D">
            <w:pPr>
              <w:pStyle w:val="ConsPlusNormal"/>
              <w:jc w:val="center"/>
            </w:pPr>
            <w:r>
              <w:t>Председателю комитета</w:t>
            </w:r>
          </w:p>
          <w:p w:rsidR="00016E7D" w:rsidRDefault="00016E7D">
            <w:pPr>
              <w:pStyle w:val="ConsPlusNormal"/>
              <w:jc w:val="center"/>
            </w:pPr>
            <w:r>
              <w:t>по развитию малого,</w:t>
            </w:r>
          </w:p>
          <w:p w:rsidR="00016E7D" w:rsidRDefault="00016E7D">
            <w:pPr>
              <w:pStyle w:val="ConsPlusNormal"/>
              <w:jc w:val="center"/>
            </w:pPr>
            <w:r>
              <w:t>среднего бизнеса</w:t>
            </w:r>
          </w:p>
          <w:p w:rsidR="00016E7D" w:rsidRDefault="00016E7D">
            <w:pPr>
              <w:pStyle w:val="ConsPlusNormal"/>
              <w:jc w:val="center"/>
            </w:pPr>
            <w:r>
              <w:t>и потребительского рынка</w:t>
            </w:r>
          </w:p>
          <w:p w:rsidR="00016E7D" w:rsidRDefault="00016E7D">
            <w:pPr>
              <w:pStyle w:val="ConsPlusNormal"/>
              <w:jc w:val="center"/>
            </w:pPr>
            <w:r>
              <w:t>Ленинградской области</w:t>
            </w:r>
          </w:p>
        </w:tc>
      </w:tr>
      <w:tr w:rsidR="00016E7D">
        <w:tc>
          <w:tcPr>
            <w:tcW w:w="4932" w:type="dxa"/>
            <w:gridSpan w:val="4"/>
            <w:tcBorders>
              <w:top w:val="nil"/>
              <w:left w:val="nil"/>
              <w:bottom w:val="nil"/>
              <w:right w:val="nil"/>
            </w:tcBorders>
          </w:tcPr>
          <w:p w:rsidR="00016E7D" w:rsidRDefault="00016E7D">
            <w:pPr>
              <w:pStyle w:val="ConsPlusNormal"/>
            </w:pPr>
          </w:p>
        </w:tc>
        <w:tc>
          <w:tcPr>
            <w:tcW w:w="4139" w:type="dxa"/>
            <w:gridSpan w:val="5"/>
            <w:tcBorders>
              <w:top w:val="nil"/>
              <w:left w:val="nil"/>
              <w:bottom w:val="single" w:sz="4" w:space="0" w:color="auto"/>
              <w:right w:val="nil"/>
            </w:tcBorders>
          </w:tcPr>
          <w:p w:rsidR="00016E7D" w:rsidRDefault="00016E7D">
            <w:pPr>
              <w:pStyle w:val="ConsPlusNormal"/>
            </w:pPr>
          </w:p>
        </w:tc>
      </w:tr>
      <w:tr w:rsidR="00016E7D">
        <w:tc>
          <w:tcPr>
            <w:tcW w:w="4932" w:type="dxa"/>
            <w:gridSpan w:val="4"/>
            <w:tcBorders>
              <w:top w:val="nil"/>
              <w:left w:val="nil"/>
              <w:bottom w:val="nil"/>
              <w:right w:val="nil"/>
            </w:tcBorders>
          </w:tcPr>
          <w:p w:rsidR="00016E7D" w:rsidRDefault="00016E7D">
            <w:pPr>
              <w:pStyle w:val="ConsPlusNormal"/>
            </w:pPr>
          </w:p>
        </w:tc>
        <w:tc>
          <w:tcPr>
            <w:tcW w:w="4139" w:type="dxa"/>
            <w:gridSpan w:val="5"/>
            <w:tcBorders>
              <w:top w:val="single" w:sz="4" w:space="0" w:color="auto"/>
              <w:left w:val="nil"/>
              <w:bottom w:val="nil"/>
              <w:right w:val="nil"/>
            </w:tcBorders>
          </w:tcPr>
          <w:p w:rsidR="00016E7D" w:rsidRDefault="00016E7D">
            <w:pPr>
              <w:pStyle w:val="ConsPlusNormal"/>
              <w:jc w:val="center"/>
            </w:pPr>
            <w:r>
              <w:t>(фамилия, имя, отчество)</w:t>
            </w:r>
          </w:p>
        </w:tc>
      </w:tr>
      <w:tr w:rsidR="00016E7D">
        <w:tc>
          <w:tcPr>
            <w:tcW w:w="9071" w:type="dxa"/>
            <w:gridSpan w:val="9"/>
            <w:tcBorders>
              <w:top w:val="nil"/>
              <w:left w:val="nil"/>
              <w:bottom w:val="nil"/>
              <w:right w:val="nil"/>
            </w:tcBorders>
          </w:tcPr>
          <w:p w:rsidR="00016E7D" w:rsidRDefault="00016E7D">
            <w:pPr>
              <w:pStyle w:val="ConsPlusNormal"/>
            </w:pPr>
          </w:p>
        </w:tc>
      </w:tr>
      <w:tr w:rsidR="00016E7D">
        <w:tc>
          <w:tcPr>
            <w:tcW w:w="9071" w:type="dxa"/>
            <w:gridSpan w:val="9"/>
            <w:tcBorders>
              <w:top w:val="nil"/>
              <w:left w:val="nil"/>
              <w:bottom w:val="nil"/>
              <w:right w:val="nil"/>
            </w:tcBorders>
          </w:tcPr>
          <w:p w:rsidR="00016E7D" w:rsidRDefault="00016E7D">
            <w:pPr>
              <w:pStyle w:val="ConsPlusNormal"/>
              <w:jc w:val="center"/>
            </w:pPr>
            <w:bookmarkStart w:id="36" w:name="P5369"/>
            <w:bookmarkEnd w:id="36"/>
            <w:r>
              <w:t>ЗАЯВКА</w:t>
            </w:r>
          </w:p>
          <w:p w:rsidR="00016E7D" w:rsidRDefault="00016E7D">
            <w:pPr>
              <w:pStyle w:val="ConsPlusNormal"/>
              <w:jc w:val="center"/>
            </w:pPr>
            <w:r>
              <w:t>на предоставление субсидии на возмещение фактически понесенных</w:t>
            </w:r>
          </w:p>
          <w:p w:rsidR="00016E7D" w:rsidRDefault="00016E7D">
            <w:pPr>
              <w:pStyle w:val="ConsPlusNormal"/>
              <w:jc w:val="center"/>
            </w:pPr>
            <w:r>
              <w:t>затрат на реконструкцию и(или) создание объектов недвижимого имущества</w:t>
            </w:r>
          </w:p>
          <w:p w:rsidR="00016E7D" w:rsidRDefault="00016E7D">
            <w:pPr>
              <w:pStyle w:val="ConsPlusNormal"/>
              <w:jc w:val="center"/>
            </w:pPr>
            <w:r>
              <w:t>(бизнес-инкубаторов), включая разработку проектно-сметной документации</w:t>
            </w:r>
          </w:p>
        </w:tc>
      </w:tr>
      <w:tr w:rsidR="00016E7D">
        <w:tc>
          <w:tcPr>
            <w:tcW w:w="9071" w:type="dxa"/>
            <w:gridSpan w:val="9"/>
            <w:tcBorders>
              <w:top w:val="nil"/>
              <w:left w:val="nil"/>
              <w:bottom w:val="nil"/>
              <w:right w:val="nil"/>
            </w:tcBorders>
          </w:tcPr>
          <w:p w:rsidR="00016E7D" w:rsidRDefault="00016E7D">
            <w:pPr>
              <w:pStyle w:val="ConsPlusNormal"/>
            </w:pPr>
          </w:p>
        </w:tc>
      </w:tr>
      <w:tr w:rsidR="00016E7D">
        <w:tc>
          <w:tcPr>
            <w:tcW w:w="5666" w:type="dxa"/>
            <w:gridSpan w:val="5"/>
            <w:tcBorders>
              <w:top w:val="nil"/>
              <w:left w:val="nil"/>
              <w:bottom w:val="nil"/>
              <w:right w:val="nil"/>
            </w:tcBorders>
          </w:tcPr>
          <w:p w:rsidR="00016E7D" w:rsidRDefault="00016E7D">
            <w:pPr>
              <w:pStyle w:val="ConsPlusNormal"/>
              <w:jc w:val="both"/>
            </w:pPr>
            <w:r>
              <w:t>1. Наименование муниципального образования</w:t>
            </w:r>
          </w:p>
        </w:tc>
        <w:tc>
          <w:tcPr>
            <w:tcW w:w="3405" w:type="dxa"/>
            <w:gridSpan w:val="4"/>
            <w:tcBorders>
              <w:top w:val="nil"/>
              <w:left w:val="nil"/>
              <w:bottom w:val="single" w:sz="4" w:space="0" w:color="auto"/>
              <w:right w:val="nil"/>
            </w:tcBorders>
          </w:tcPr>
          <w:p w:rsidR="00016E7D" w:rsidRDefault="00016E7D">
            <w:pPr>
              <w:pStyle w:val="ConsPlusNormal"/>
            </w:pPr>
          </w:p>
        </w:tc>
      </w:tr>
      <w:tr w:rsidR="00016E7D">
        <w:tc>
          <w:tcPr>
            <w:tcW w:w="9071" w:type="dxa"/>
            <w:gridSpan w:val="9"/>
            <w:tcBorders>
              <w:top w:val="nil"/>
              <w:left w:val="nil"/>
              <w:bottom w:val="single" w:sz="4" w:space="0" w:color="auto"/>
              <w:right w:val="nil"/>
            </w:tcBorders>
          </w:tcPr>
          <w:p w:rsidR="00016E7D" w:rsidRDefault="00016E7D">
            <w:pPr>
              <w:pStyle w:val="ConsPlusNormal"/>
            </w:pPr>
          </w:p>
        </w:tc>
      </w:tr>
      <w:tr w:rsidR="00016E7D">
        <w:tblPrEx>
          <w:tblBorders>
            <w:insideH w:val="single" w:sz="4" w:space="0" w:color="auto"/>
          </w:tblBorders>
        </w:tblPrEx>
        <w:tc>
          <w:tcPr>
            <w:tcW w:w="3238" w:type="dxa"/>
            <w:gridSpan w:val="2"/>
            <w:tcBorders>
              <w:top w:val="single" w:sz="4" w:space="0" w:color="auto"/>
              <w:left w:val="nil"/>
              <w:bottom w:val="nil"/>
              <w:right w:val="nil"/>
            </w:tcBorders>
          </w:tcPr>
          <w:p w:rsidR="00016E7D" w:rsidRDefault="00016E7D">
            <w:pPr>
              <w:pStyle w:val="ConsPlusNormal"/>
              <w:jc w:val="both"/>
            </w:pPr>
            <w:r>
              <w:t>2. Наименование объекта</w:t>
            </w:r>
          </w:p>
        </w:tc>
        <w:tc>
          <w:tcPr>
            <w:tcW w:w="5833" w:type="dxa"/>
            <w:gridSpan w:val="7"/>
            <w:tcBorders>
              <w:top w:val="single" w:sz="4" w:space="0" w:color="auto"/>
              <w:left w:val="nil"/>
              <w:bottom w:val="single" w:sz="4" w:space="0" w:color="auto"/>
              <w:right w:val="nil"/>
            </w:tcBorders>
          </w:tcPr>
          <w:p w:rsidR="00016E7D" w:rsidRDefault="00016E7D">
            <w:pPr>
              <w:pStyle w:val="ConsPlusNormal"/>
            </w:pPr>
          </w:p>
        </w:tc>
      </w:tr>
      <w:tr w:rsidR="00016E7D">
        <w:tc>
          <w:tcPr>
            <w:tcW w:w="3238" w:type="dxa"/>
            <w:gridSpan w:val="2"/>
            <w:tcBorders>
              <w:top w:val="nil"/>
              <w:left w:val="nil"/>
              <w:bottom w:val="nil"/>
              <w:right w:val="nil"/>
            </w:tcBorders>
          </w:tcPr>
          <w:p w:rsidR="00016E7D" w:rsidRDefault="00016E7D">
            <w:pPr>
              <w:pStyle w:val="ConsPlusNormal"/>
            </w:pPr>
          </w:p>
        </w:tc>
        <w:tc>
          <w:tcPr>
            <w:tcW w:w="5833" w:type="dxa"/>
            <w:gridSpan w:val="7"/>
            <w:tcBorders>
              <w:top w:val="single" w:sz="4" w:space="0" w:color="auto"/>
              <w:left w:val="nil"/>
              <w:bottom w:val="nil"/>
              <w:right w:val="nil"/>
            </w:tcBorders>
          </w:tcPr>
          <w:p w:rsidR="00016E7D" w:rsidRDefault="00016E7D">
            <w:pPr>
              <w:pStyle w:val="ConsPlusNormal"/>
              <w:jc w:val="center"/>
            </w:pPr>
            <w:r>
              <w:t>(указываются вид объекта, местонахождение объекта)</w:t>
            </w:r>
          </w:p>
        </w:tc>
      </w:tr>
      <w:tr w:rsidR="00016E7D">
        <w:tc>
          <w:tcPr>
            <w:tcW w:w="9071" w:type="dxa"/>
            <w:gridSpan w:val="9"/>
            <w:tcBorders>
              <w:top w:val="nil"/>
              <w:left w:val="nil"/>
              <w:bottom w:val="single" w:sz="4" w:space="0" w:color="auto"/>
              <w:right w:val="nil"/>
            </w:tcBorders>
          </w:tcPr>
          <w:p w:rsidR="00016E7D" w:rsidRDefault="00016E7D">
            <w:pPr>
              <w:pStyle w:val="ConsPlusNormal"/>
            </w:pPr>
          </w:p>
        </w:tc>
      </w:tr>
      <w:tr w:rsidR="00016E7D">
        <w:tblPrEx>
          <w:tblBorders>
            <w:insideH w:val="single" w:sz="4" w:space="0" w:color="auto"/>
          </w:tblBorders>
        </w:tblPrEx>
        <w:tc>
          <w:tcPr>
            <w:tcW w:w="2023" w:type="dxa"/>
            <w:tcBorders>
              <w:top w:val="single" w:sz="4" w:space="0" w:color="auto"/>
              <w:left w:val="nil"/>
              <w:bottom w:val="nil"/>
              <w:right w:val="nil"/>
            </w:tcBorders>
          </w:tcPr>
          <w:p w:rsidR="00016E7D" w:rsidRDefault="00016E7D">
            <w:pPr>
              <w:pStyle w:val="ConsPlusNormal"/>
              <w:jc w:val="both"/>
            </w:pPr>
            <w:r>
              <w:t>3. Вид работ:</w:t>
            </w:r>
          </w:p>
        </w:tc>
        <w:tc>
          <w:tcPr>
            <w:tcW w:w="7048" w:type="dxa"/>
            <w:gridSpan w:val="8"/>
            <w:tcBorders>
              <w:top w:val="single" w:sz="4" w:space="0" w:color="auto"/>
              <w:left w:val="nil"/>
              <w:bottom w:val="single" w:sz="4" w:space="0" w:color="auto"/>
              <w:right w:val="nil"/>
            </w:tcBorders>
          </w:tcPr>
          <w:p w:rsidR="00016E7D" w:rsidRDefault="00016E7D">
            <w:pPr>
              <w:pStyle w:val="ConsPlusNormal"/>
            </w:pPr>
          </w:p>
        </w:tc>
      </w:tr>
      <w:tr w:rsidR="00016E7D">
        <w:tc>
          <w:tcPr>
            <w:tcW w:w="2023" w:type="dxa"/>
            <w:tcBorders>
              <w:top w:val="nil"/>
              <w:left w:val="nil"/>
              <w:bottom w:val="nil"/>
              <w:right w:val="nil"/>
            </w:tcBorders>
          </w:tcPr>
          <w:p w:rsidR="00016E7D" w:rsidRDefault="00016E7D">
            <w:pPr>
              <w:pStyle w:val="ConsPlusNormal"/>
            </w:pPr>
          </w:p>
        </w:tc>
        <w:tc>
          <w:tcPr>
            <w:tcW w:w="7048" w:type="dxa"/>
            <w:gridSpan w:val="8"/>
            <w:tcBorders>
              <w:top w:val="single" w:sz="4" w:space="0" w:color="auto"/>
              <w:left w:val="nil"/>
              <w:bottom w:val="nil"/>
              <w:right w:val="nil"/>
            </w:tcBorders>
          </w:tcPr>
          <w:p w:rsidR="00016E7D" w:rsidRDefault="00016E7D">
            <w:pPr>
              <w:pStyle w:val="ConsPlusNormal"/>
              <w:jc w:val="center"/>
            </w:pPr>
            <w:r>
              <w:t>(указывается вид работ: новое строительство, реконструкция, разработка проектно-сметной документации)</w:t>
            </w:r>
          </w:p>
        </w:tc>
      </w:tr>
      <w:tr w:rsidR="00016E7D">
        <w:tc>
          <w:tcPr>
            <w:tcW w:w="9071" w:type="dxa"/>
            <w:gridSpan w:val="9"/>
            <w:tcBorders>
              <w:top w:val="nil"/>
              <w:left w:val="nil"/>
              <w:bottom w:val="single" w:sz="4" w:space="0" w:color="auto"/>
              <w:right w:val="nil"/>
            </w:tcBorders>
          </w:tcPr>
          <w:p w:rsidR="00016E7D" w:rsidRDefault="00016E7D">
            <w:pPr>
              <w:pStyle w:val="ConsPlusNormal"/>
            </w:pPr>
          </w:p>
        </w:tc>
      </w:tr>
      <w:tr w:rsidR="00016E7D">
        <w:tblPrEx>
          <w:tblBorders>
            <w:insideH w:val="single" w:sz="4" w:space="0" w:color="auto"/>
          </w:tblBorders>
        </w:tblPrEx>
        <w:tc>
          <w:tcPr>
            <w:tcW w:w="5906" w:type="dxa"/>
            <w:gridSpan w:val="6"/>
            <w:tcBorders>
              <w:top w:val="single" w:sz="4" w:space="0" w:color="auto"/>
              <w:left w:val="nil"/>
              <w:bottom w:val="nil"/>
              <w:right w:val="nil"/>
            </w:tcBorders>
          </w:tcPr>
          <w:p w:rsidR="00016E7D" w:rsidRDefault="00016E7D">
            <w:pPr>
              <w:pStyle w:val="ConsPlusNormal"/>
              <w:jc w:val="both"/>
            </w:pPr>
            <w:r>
              <w:t>4. Общая стоимость строительства (реконструкции)</w:t>
            </w:r>
          </w:p>
        </w:tc>
        <w:tc>
          <w:tcPr>
            <w:tcW w:w="3165" w:type="dxa"/>
            <w:gridSpan w:val="3"/>
            <w:tcBorders>
              <w:top w:val="single" w:sz="4" w:space="0" w:color="auto"/>
              <w:left w:val="nil"/>
              <w:bottom w:val="single" w:sz="4" w:space="0" w:color="auto"/>
              <w:right w:val="nil"/>
            </w:tcBorders>
          </w:tcPr>
          <w:p w:rsidR="00016E7D" w:rsidRDefault="00016E7D">
            <w:pPr>
              <w:pStyle w:val="ConsPlusNormal"/>
            </w:pPr>
          </w:p>
        </w:tc>
      </w:tr>
      <w:tr w:rsidR="00016E7D">
        <w:tc>
          <w:tcPr>
            <w:tcW w:w="7361" w:type="dxa"/>
            <w:gridSpan w:val="7"/>
            <w:tcBorders>
              <w:top w:val="nil"/>
              <w:left w:val="nil"/>
              <w:bottom w:val="single" w:sz="4" w:space="0" w:color="auto"/>
              <w:right w:val="nil"/>
            </w:tcBorders>
          </w:tcPr>
          <w:p w:rsidR="00016E7D" w:rsidRDefault="00016E7D">
            <w:pPr>
              <w:pStyle w:val="ConsPlusNormal"/>
            </w:pPr>
          </w:p>
        </w:tc>
        <w:tc>
          <w:tcPr>
            <w:tcW w:w="1710" w:type="dxa"/>
            <w:gridSpan w:val="2"/>
            <w:tcBorders>
              <w:top w:val="single" w:sz="4" w:space="0" w:color="auto"/>
              <w:left w:val="nil"/>
              <w:bottom w:val="nil"/>
              <w:right w:val="nil"/>
            </w:tcBorders>
          </w:tcPr>
          <w:p w:rsidR="00016E7D" w:rsidRDefault="00016E7D">
            <w:pPr>
              <w:pStyle w:val="ConsPlusNormal"/>
              <w:jc w:val="both"/>
            </w:pPr>
            <w:r>
              <w:t>(тыс. руб.).</w:t>
            </w:r>
          </w:p>
        </w:tc>
      </w:tr>
      <w:tr w:rsidR="00016E7D">
        <w:tc>
          <w:tcPr>
            <w:tcW w:w="4932" w:type="dxa"/>
            <w:gridSpan w:val="4"/>
            <w:tcBorders>
              <w:top w:val="single" w:sz="4" w:space="0" w:color="auto"/>
              <w:left w:val="nil"/>
              <w:bottom w:val="nil"/>
              <w:right w:val="nil"/>
            </w:tcBorders>
          </w:tcPr>
          <w:p w:rsidR="00016E7D" w:rsidRDefault="00016E7D">
            <w:pPr>
              <w:pStyle w:val="ConsPlusNormal"/>
              <w:jc w:val="both"/>
            </w:pPr>
            <w:r>
              <w:t>5. Планируемый год ввода в эксплуатацию</w:t>
            </w:r>
          </w:p>
        </w:tc>
        <w:tc>
          <w:tcPr>
            <w:tcW w:w="3718" w:type="dxa"/>
            <w:gridSpan w:val="4"/>
            <w:tcBorders>
              <w:top w:val="nil"/>
              <w:left w:val="nil"/>
              <w:bottom w:val="single" w:sz="4" w:space="0" w:color="auto"/>
              <w:right w:val="nil"/>
            </w:tcBorders>
          </w:tcPr>
          <w:p w:rsidR="00016E7D" w:rsidRDefault="00016E7D">
            <w:pPr>
              <w:pStyle w:val="ConsPlusNormal"/>
            </w:pPr>
          </w:p>
        </w:tc>
        <w:tc>
          <w:tcPr>
            <w:tcW w:w="421" w:type="dxa"/>
            <w:tcBorders>
              <w:top w:val="nil"/>
              <w:left w:val="nil"/>
              <w:bottom w:val="nil"/>
              <w:right w:val="nil"/>
            </w:tcBorders>
          </w:tcPr>
          <w:p w:rsidR="00016E7D" w:rsidRDefault="00016E7D">
            <w:pPr>
              <w:pStyle w:val="ConsPlusNormal"/>
              <w:jc w:val="both"/>
            </w:pPr>
            <w:r>
              <w:t>.</w:t>
            </w:r>
          </w:p>
        </w:tc>
      </w:tr>
      <w:tr w:rsidR="00016E7D">
        <w:tc>
          <w:tcPr>
            <w:tcW w:w="4452" w:type="dxa"/>
            <w:gridSpan w:val="3"/>
            <w:tcBorders>
              <w:top w:val="nil"/>
              <w:left w:val="nil"/>
              <w:bottom w:val="nil"/>
              <w:right w:val="nil"/>
            </w:tcBorders>
          </w:tcPr>
          <w:p w:rsidR="00016E7D" w:rsidRDefault="00016E7D">
            <w:pPr>
              <w:pStyle w:val="ConsPlusNormal"/>
              <w:jc w:val="both"/>
            </w:pPr>
            <w:r>
              <w:t>6. Наличие проектной документации</w:t>
            </w:r>
          </w:p>
        </w:tc>
        <w:tc>
          <w:tcPr>
            <w:tcW w:w="4198" w:type="dxa"/>
            <w:gridSpan w:val="5"/>
            <w:tcBorders>
              <w:top w:val="nil"/>
              <w:left w:val="nil"/>
              <w:bottom w:val="single" w:sz="4" w:space="0" w:color="auto"/>
              <w:right w:val="nil"/>
            </w:tcBorders>
          </w:tcPr>
          <w:p w:rsidR="00016E7D" w:rsidRDefault="00016E7D">
            <w:pPr>
              <w:pStyle w:val="ConsPlusNormal"/>
            </w:pPr>
          </w:p>
        </w:tc>
        <w:tc>
          <w:tcPr>
            <w:tcW w:w="421" w:type="dxa"/>
            <w:tcBorders>
              <w:top w:val="nil"/>
              <w:left w:val="nil"/>
              <w:bottom w:val="nil"/>
              <w:right w:val="nil"/>
            </w:tcBorders>
          </w:tcPr>
          <w:p w:rsidR="00016E7D" w:rsidRDefault="00016E7D">
            <w:pPr>
              <w:pStyle w:val="ConsPlusNormal"/>
              <w:jc w:val="both"/>
            </w:pPr>
            <w:r>
              <w:t>.</w:t>
            </w:r>
          </w:p>
        </w:tc>
      </w:tr>
      <w:tr w:rsidR="00016E7D">
        <w:tc>
          <w:tcPr>
            <w:tcW w:w="9071" w:type="dxa"/>
            <w:gridSpan w:val="9"/>
            <w:tcBorders>
              <w:top w:val="nil"/>
              <w:left w:val="nil"/>
              <w:bottom w:val="nil"/>
              <w:right w:val="nil"/>
            </w:tcBorders>
          </w:tcPr>
          <w:p w:rsidR="00016E7D" w:rsidRDefault="00016E7D">
            <w:pPr>
              <w:pStyle w:val="ConsPlusNormal"/>
              <w:jc w:val="both"/>
            </w:pPr>
            <w:r>
              <w:t xml:space="preserve">Приложения (в соответствии с </w:t>
            </w:r>
            <w:hyperlink w:anchor="P5288">
              <w:r>
                <w:rPr>
                  <w:color w:val="0000FF"/>
                </w:rPr>
                <w:t>пунктом 5.4</w:t>
              </w:r>
            </w:hyperlink>
            <w:r>
              <w:t xml:space="preserve"> Порядка):</w:t>
            </w:r>
          </w:p>
          <w:p w:rsidR="00016E7D" w:rsidRDefault="00016E7D">
            <w:pPr>
              <w:pStyle w:val="ConsPlusNormal"/>
              <w:jc w:val="both"/>
            </w:pPr>
            <w:r>
              <w:lastRenderedPageBreak/>
              <w:t>1. ________________________ на ___ л. в ___ экз.;</w:t>
            </w:r>
          </w:p>
          <w:p w:rsidR="00016E7D" w:rsidRDefault="00016E7D">
            <w:pPr>
              <w:pStyle w:val="ConsPlusNormal"/>
              <w:jc w:val="both"/>
            </w:pPr>
            <w:r>
              <w:t>2. ________________________ на ___ л. в ___ экз.</w:t>
            </w:r>
          </w:p>
        </w:tc>
      </w:tr>
      <w:tr w:rsidR="00016E7D">
        <w:tc>
          <w:tcPr>
            <w:tcW w:w="9071" w:type="dxa"/>
            <w:gridSpan w:val="9"/>
            <w:tcBorders>
              <w:top w:val="nil"/>
              <w:left w:val="nil"/>
              <w:bottom w:val="nil"/>
              <w:right w:val="nil"/>
            </w:tcBorders>
          </w:tcPr>
          <w:p w:rsidR="00016E7D" w:rsidRDefault="00016E7D">
            <w:pPr>
              <w:pStyle w:val="ConsPlusNormal"/>
              <w:jc w:val="both"/>
            </w:pPr>
            <w:r>
              <w:lastRenderedPageBreak/>
              <w:t>Ответственное лицо:</w:t>
            </w:r>
          </w:p>
        </w:tc>
      </w:tr>
    </w:tbl>
    <w:p w:rsidR="00016E7D" w:rsidRDefault="00016E7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1"/>
        <w:gridCol w:w="2261"/>
        <w:gridCol w:w="2261"/>
        <w:gridCol w:w="2264"/>
      </w:tblGrid>
      <w:tr w:rsidR="00016E7D">
        <w:tc>
          <w:tcPr>
            <w:tcW w:w="2261" w:type="dxa"/>
          </w:tcPr>
          <w:p w:rsidR="00016E7D" w:rsidRDefault="00016E7D">
            <w:pPr>
              <w:pStyle w:val="ConsPlusNormal"/>
              <w:jc w:val="center"/>
            </w:pPr>
            <w:r>
              <w:t>Ф.И.О.</w:t>
            </w:r>
          </w:p>
        </w:tc>
        <w:tc>
          <w:tcPr>
            <w:tcW w:w="2261" w:type="dxa"/>
          </w:tcPr>
          <w:p w:rsidR="00016E7D" w:rsidRDefault="00016E7D">
            <w:pPr>
              <w:pStyle w:val="ConsPlusNormal"/>
              <w:jc w:val="center"/>
            </w:pPr>
            <w:r>
              <w:t>Должность</w:t>
            </w:r>
          </w:p>
        </w:tc>
        <w:tc>
          <w:tcPr>
            <w:tcW w:w="2261" w:type="dxa"/>
          </w:tcPr>
          <w:p w:rsidR="00016E7D" w:rsidRDefault="00016E7D">
            <w:pPr>
              <w:pStyle w:val="ConsPlusNormal"/>
              <w:jc w:val="center"/>
            </w:pPr>
            <w:r>
              <w:t>Телефон</w:t>
            </w:r>
          </w:p>
        </w:tc>
        <w:tc>
          <w:tcPr>
            <w:tcW w:w="2264" w:type="dxa"/>
          </w:tcPr>
          <w:p w:rsidR="00016E7D" w:rsidRDefault="00016E7D">
            <w:pPr>
              <w:pStyle w:val="ConsPlusNormal"/>
              <w:jc w:val="center"/>
            </w:pPr>
            <w:r>
              <w:t>Электронный адрес</w:t>
            </w:r>
          </w:p>
        </w:tc>
      </w:tr>
      <w:tr w:rsidR="00016E7D">
        <w:tc>
          <w:tcPr>
            <w:tcW w:w="2261" w:type="dxa"/>
          </w:tcPr>
          <w:p w:rsidR="00016E7D" w:rsidRDefault="00016E7D">
            <w:pPr>
              <w:pStyle w:val="ConsPlusNormal"/>
            </w:pPr>
          </w:p>
        </w:tc>
        <w:tc>
          <w:tcPr>
            <w:tcW w:w="2261" w:type="dxa"/>
          </w:tcPr>
          <w:p w:rsidR="00016E7D" w:rsidRDefault="00016E7D">
            <w:pPr>
              <w:pStyle w:val="ConsPlusNormal"/>
            </w:pPr>
          </w:p>
        </w:tc>
        <w:tc>
          <w:tcPr>
            <w:tcW w:w="2261" w:type="dxa"/>
          </w:tcPr>
          <w:p w:rsidR="00016E7D" w:rsidRDefault="00016E7D">
            <w:pPr>
              <w:pStyle w:val="ConsPlusNormal"/>
            </w:pPr>
          </w:p>
        </w:tc>
        <w:tc>
          <w:tcPr>
            <w:tcW w:w="2264" w:type="dxa"/>
          </w:tcPr>
          <w:p w:rsidR="00016E7D" w:rsidRDefault="00016E7D">
            <w:pPr>
              <w:pStyle w:val="ConsPlusNormal"/>
            </w:pPr>
          </w:p>
        </w:tc>
      </w:tr>
    </w:tbl>
    <w:p w:rsidR="00016E7D" w:rsidRDefault="00016E7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16E7D">
        <w:tc>
          <w:tcPr>
            <w:tcW w:w="9071" w:type="dxa"/>
            <w:tcBorders>
              <w:top w:val="nil"/>
              <w:left w:val="nil"/>
              <w:bottom w:val="nil"/>
              <w:right w:val="nil"/>
            </w:tcBorders>
          </w:tcPr>
          <w:p w:rsidR="00016E7D" w:rsidRDefault="00016E7D">
            <w:pPr>
              <w:pStyle w:val="ConsPlusNormal"/>
              <w:jc w:val="both"/>
            </w:pPr>
            <w:r>
              <w:t>Достоверность представленной в настоящей заявке информации и документов гарантирую.</w:t>
            </w:r>
          </w:p>
        </w:tc>
      </w:tr>
    </w:tbl>
    <w:p w:rsidR="00016E7D" w:rsidRDefault="00016E7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2154"/>
        <w:gridCol w:w="340"/>
        <w:gridCol w:w="3118"/>
      </w:tblGrid>
      <w:tr w:rsidR="00016E7D">
        <w:tc>
          <w:tcPr>
            <w:tcW w:w="3458" w:type="dxa"/>
            <w:tcBorders>
              <w:top w:val="nil"/>
              <w:left w:val="nil"/>
              <w:bottom w:val="nil"/>
              <w:right w:val="nil"/>
            </w:tcBorders>
          </w:tcPr>
          <w:p w:rsidR="00016E7D" w:rsidRDefault="00016E7D">
            <w:pPr>
              <w:pStyle w:val="ConsPlusNormal"/>
            </w:pPr>
            <w:r>
              <w:t>Глава администрации муниципального образования</w:t>
            </w:r>
          </w:p>
        </w:tc>
        <w:tc>
          <w:tcPr>
            <w:tcW w:w="2154" w:type="dxa"/>
            <w:tcBorders>
              <w:top w:val="nil"/>
              <w:left w:val="nil"/>
              <w:bottom w:val="single" w:sz="4" w:space="0" w:color="auto"/>
              <w:right w:val="nil"/>
            </w:tcBorders>
          </w:tcPr>
          <w:p w:rsidR="00016E7D" w:rsidRDefault="00016E7D">
            <w:pPr>
              <w:pStyle w:val="ConsPlusNormal"/>
            </w:pPr>
          </w:p>
        </w:tc>
        <w:tc>
          <w:tcPr>
            <w:tcW w:w="340" w:type="dxa"/>
            <w:tcBorders>
              <w:top w:val="nil"/>
              <w:left w:val="nil"/>
              <w:bottom w:val="nil"/>
              <w:right w:val="nil"/>
            </w:tcBorders>
          </w:tcPr>
          <w:p w:rsidR="00016E7D" w:rsidRDefault="00016E7D">
            <w:pPr>
              <w:pStyle w:val="ConsPlusNormal"/>
            </w:pPr>
          </w:p>
        </w:tc>
        <w:tc>
          <w:tcPr>
            <w:tcW w:w="3118" w:type="dxa"/>
            <w:tcBorders>
              <w:top w:val="nil"/>
              <w:left w:val="nil"/>
              <w:bottom w:val="single" w:sz="4" w:space="0" w:color="auto"/>
              <w:right w:val="nil"/>
            </w:tcBorders>
          </w:tcPr>
          <w:p w:rsidR="00016E7D" w:rsidRDefault="00016E7D">
            <w:pPr>
              <w:pStyle w:val="ConsPlusNormal"/>
            </w:pPr>
          </w:p>
        </w:tc>
      </w:tr>
      <w:tr w:rsidR="00016E7D">
        <w:tc>
          <w:tcPr>
            <w:tcW w:w="3458" w:type="dxa"/>
            <w:tcBorders>
              <w:top w:val="nil"/>
              <w:left w:val="nil"/>
              <w:bottom w:val="nil"/>
              <w:right w:val="nil"/>
            </w:tcBorders>
          </w:tcPr>
          <w:p w:rsidR="00016E7D" w:rsidRDefault="00016E7D">
            <w:pPr>
              <w:pStyle w:val="ConsPlusNormal"/>
            </w:pPr>
          </w:p>
        </w:tc>
        <w:tc>
          <w:tcPr>
            <w:tcW w:w="2154" w:type="dxa"/>
            <w:tcBorders>
              <w:top w:val="single" w:sz="4" w:space="0" w:color="auto"/>
              <w:left w:val="nil"/>
              <w:bottom w:val="nil"/>
              <w:right w:val="nil"/>
            </w:tcBorders>
          </w:tcPr>
          <w:p w:rsidR="00016E7D" w:rsidRDefault="00016E7D">
            <w:pPr>
              <w:pStyle w:val="ConsPlusNormal"/>
              <w:jc w:val="center"/>
            </w:pPr>
            <w:r>
              <w:t>(подпись)</w:t>
            </w:r>
          </w:p>
        </w:tc>
        <w:tc>
          <w:tcPr>
            <w:tcW w:w="340" w:type="dxa"/>
            <w:tcBorders>
              <w:top w:val="nil"/>
              <w:left w:val="nil"/>
              <w:bottom w:val="nil"/>
              <w:right w:val="nil"/>
            </w:tcBorders>
          </w:tcPr>
          <w:p w:rsidR="00016E7D" w:rsidRDefault="00016E7D">
            <w:pPr>
              <w:pStyle w:val="ConsPlusNormal"/>
            </w:pPr>
          </w:p>
        </w:tc>
        <w:tc>
          <w:tcPr>
            <w:tcW w:w="3118" w:type="dxa"/>
            <w:tcBorders>
              <w:top w:val="single" w:sz="4" w:space="0" w:color="auto"/>
              <w:left w:val="nil"/>
              <w:bottom w:val="nil"/>
              <w:right w:val="nil"/>
            </w:tcBorders>
          </w:tcPr>
          <w:p w:rsidR="00016E7D" w:rsidRDefault="00016E7D">
            <w:pPr>
              <w:pStyle w:val="ConsPlusNormal"/>
              <w:jc w:val="center"/>
            </w:pPr>
            <w:r>
              <w:t>(фамилия, имя, отчество)</w:t>
            </w:r>
          </w:p>
        </w:tc>
      </w:tr>
      <w:tr w:rsidR="00016E7D">
        <w:tc>
          <w:tcPr>
            <w:tcW w:w="9070" w:type="dxa"/>
            <w:gridSpan w:val="4"/>
            <w:tcBorders>
              <w:top w:val="nil"/>
              <w:left w:val="nil"/>
              <w:bottom w:val="nil"/>
              <w:right w:val="nil"/>
            </w:tcBorders>
          </w:tcPr>
          <w:p w:rsidR="00016E7D" w:rsidRDefault="00016E7D">
            <w:pPr>
              <w:pStyle w:val="ConsPlusNormal"/>
            </w:pPr>
            <w:r>
              <w:t>"__" ______ 20__ года</w:t>
            </w:r>
          </w:p>
        </w:tc>
      </w:tr>
    </w:tbl>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jc w:val="right"/>
        <w:outlineLvl w:val="1"/>
      </w:pPr>
      <w:r>
        <w:t>Приложение 9</w:t>
      </w:r>
    </w:p>
    <w:p w:rsidR="00016E7D" w:rsidRDefault="00016E7D">
      <w:pPr>
        <w:pStyle w:val="ConsPlusNormal"/>
        <w:jc w:val="right"/>
      </w:pPr>
      <w:r>
        <w:t>к государственной программе...</w:t>
      </w:r>
    </w:p>
    <w:p w:rsidR="00016E7D" w:rsidRDefault="00016E7D">
      <w:pPr>
        <w:pStyle w:val="ConsPlusNormal"/>
      </w:pPr>
    </w:p>
    <w:p w:rsidR="00016E7D" w:rsidRDefault="00016E7D">
      <w:pPr>
        <w:pStyle w:val="ConsPlusTitle"/>
        <w:jc w:val="center"/>
      </w:pPr>
      <w:bookmarkStart w:id="37" w:name="P5430"/>
      <w:bookmarkEnd w:id="37"/>
      <w:r>
        <w:t>ПОРЯДОК</w:t>
      </w:r>
    </w:p>
    <w:p w:rsidR="00016E7D" w:rsidRDefault="00016E7D">
      <w:pPr>
        <w:pStyle w:val="ConsPlusTitle"/>
        <w:jc w:val="center"/>
      </w:pPr>
      <w:r>
        <w:t>ПРЕДОСТАВЛЕНИЯ И РАСПРЕДЕЛЕНИЯ СУБСИДИИ БЮДЖЕТАМ</w:t>
      </w:r>
    </w:p>
    <w:p w:rsidR="00016E7D" w:rsidRDefault="00016E7D">
      <w:pPr>
        <w:pStyle w:val="ConsPlusTitle"/>
        <w:jc w:val="center"/>
      </w:pPr>
      <w:r>
        <w:t>МУНИЦИПАЛЬНЫХ РАЙОНОВ И ГОРОДСКОГО ОКРУГА ЛЕНИНГРАДСКОЙ</w:t>
      </w:r>
    </w:p>
    <w:p w:rsidR="00016E7D" w:rsidRDefault="00016E7D">
      <w:pPr>
        <w:pStyle w:val="ConsPlusTitle"/>
        <w:jc w:val="center"/>
      </w:pPr>
      <w:r>
        <w:t>ОБЛАСТИ ДЛЯ СОФИНАНСИРОВАНИЯ В РАМКАХ МУНИЦИПАЛЬНЫХ ПРОГРАММ</w:t>
      </w:r>
    </w:p>
    <w:p w:rsidR="00016E7D" w:rsidRDefault="00016E7D">
      <w:pPr>
        <w:pStyle w:val="ConsPlusTitle"/>
        <w:jc w:val="center"/>
      </w:pPr>
      <w:r>
        <w:t>ПОДДЕРЖКИ И РАЗВИТИЯ СУБЪЕКТОВ МАЛОГО И СРЕДНЕГО</w:t>
      </w:r>
    </w:p>
    <w:p w:rsidR="00016E7D" w:rsidRDefault="00016E7D">
      <w:pPr>
        <w:pStyle w:val="ConsPlusTitle"/>
        <w:jc w:val="center"/>
      </w:pPr>
      <w:r>
        <w:t>ПРЕДПРИНИМАТЕЛЬСТВА МЕРОПРИЯТИЯ ПО ПОДДЕРЖКЕ СУБЪЕКТОВ</w:t>
      </w:r>
    </w:p>
    <w:p w:rsidR="00016E7D" w:rsidRDefault="00016E7D">
      <w:pPr>
        <w:pStyle w:val="ConsPlusTitle"/>
        <w:jc w:val="center"/>
      </w:pPr>
      <w:r>
        <w:t>МАЛОГО ПРЕДПРИНИМАТЕЛЬСТВА НА ОРГАНИЗАЦИЮ</w:t>
      </w:r>
    </w:p>
    <w:p w:rsidR="00016E7D" w:rsidRDefault="00016E7D">
      <w:pPr>
        <w:pStyle w:val="ConsPlusTitle"/>
        <w:jc w:val="center"/>
      </w:pPr>
      <w:r>
        <w:t>ПРЕДПРИНИМАТЕЛЬСКОЙ ДЕЯТЕЛЬНОСТИ</w:t>
      </w:r>
    </w:p>
    <w:p w:rsidR="00016E7D" w:rsidRDefault="00016E7D">
      <w:pPr>
        <w:pStyle w:val="ConsPlusNormal"/>
      </w:pPr>
    </w:p>
    <w:p w:rsidR="00016E7D" w:rsidRDefault="00016E7D">
      <w:pPr>
        <w:pStyle w:val="ConsPlusTitle"/>
        <w:jc w:val="center"/>
        <w:outlineLvl w:val="2"/>
      </w:pPr>
      <w:r>
        <w:t>1. Общие положения</w:t>
      </w:r>
    </w:p>
    <w:p w:rsidR="00016E7D" w:rsidRDefault="00016E7D">
      <w:pPr>
        <w:pStyle w:val="ConsPlusNormal"/>
      </w:pPr>
    </w:p>
    <w:p w:rsidR="00016E7D" w:rsidRDefault="00016E7D">
      <w:pPr>
        <w:pStyle w:val="ConsPlusNormal"/>
        <w:ind w:firstLine="540"/>
        <w:jc w:val="both"/>
      </w:pPr>
      <w:r>
        <w:t>1.1. Настоящий Порядок устанавливает цели, условия и порядок предоставления и распределения субсидии из областного бюджета Ленинградской области (далее - областной бюджет) бюджетам муниципальных районов и городского округа Ленинградской области (далее - муниципальные образования)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 в рамках подпрограммы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 (далее - субсидия).</w:t>
      </w:r>
    </w:p>
    <w:p w:rsidR="00016E7D" w:rsidRDefault="00016E7D">
      <w:pPr>
        <w:pStyle w:val="ConsPlusNormal"/>
        <w:spacing w:before="200"/>
        <w:ind w:firstLine="540"/>
        <w:jc w:val="both"/>
      </w:pPr>
      <w:r>
        <w:t xml:space="preserve">1.2. Субсидия предоставляется для софинансирования расходных обязательств муниципальных образований, возникших при выполнении полномочий органов местного самоуправления по решению вопроса местного значения по созданию условий для развития малого и среднего предпринимательства в соответствии с </w:t>
      </w:r>
      <w:hyperlink r:id="rId240">
        <w:r>
          <w:rPr>
            <w:color w:val="0000FF"/>
          </w:rPr>
          <w:t>пунктом 25 части 1 статьи 15</w:t>
        </w:r>
      </w:hyperlink>
      <w:r>
        <w:t xml:space="preserve"> и </w:t>
      </w:r>
      <w:hyperlink r:id="rId241">
        <w:r>
          <w:rPr>
            <w:color w:val="0000FF"/>
          </w:rPr>
          <w:t>пунктом 33 части 1 статьи 16</w:t>
        </w:r>
      </w:hyperlink>
      <w:r>
        <w:t xml:space="preserve"> Федерального закона от 6 октября 2013 года N 131-ФЗ "Об общих принципах организации местного самоуправления в Российской Федерации".</w:t>
      </w:r>
    </w:p>
    <w:p w:rsidR="00016E7D" w:rsidRDefault="00016E7D">
      <w:pPr>
        <w:pStyle w:val="ConsPlusNormal"/>
        <w:spacing w:before="200"/>
        <w:ind w:firstLine="540"/>
        <w:jc w:val="both"/>
      </w:pPr>
      <w:r>
        <w:t>1.3. Предоставление субсидии осуществляется в соответствии со сводной бюджетной росписью областного бюджета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развитию малого, среднего бизнеса и потребительского рынка Ленинградской области (далее - Комитет).</w:t>
      </w:r>
    </w:p>
    <w:p w:rsidR="00016E7D" w:rsidRDefault="00016E7D">
      <w:pPr>
        <w:pStyle w:val="ConsPlusNormal"/>
        <w:spacing w:before="200"/>
        <w:ind w:firstLine="540"/>
        <w:jc w:val="both"/>
      </w:pPr>
      <w:bookmarkStart w:id="38" w:name="P5444"/>
      <w:bookmarkEnd w:id="38"/>
      <w:r>
        <w:t>1.4. В настоящем Порядке применяются следующие основные понятия:</w:t>
      </w:r>
    </w:p>
    <w:p w:rsidR="00016E7D" w:rsidRDefault="00016E7D">
      <w:pPr>
        <w:pStyle w:val="ConsPlusNormal"/>
        <w:spacing w:before="200"/>
        <w:ind w:firstLine="540"/>
        <w:jc w:val="both"/>
      </w:pPr>
      <w:r>
        <w:lastRenderedPageBreak/>
        <w:t xml:space="preserve">субъекты малого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242">
        <w:r>
          <w:rPr>
            <w:color w:val="0000FF"/>
          </w:rPr>
          <w:t>законом</w:t>
        </w:r>
      </w:hyperlink>
      <w:r>
        <w:t xml:space="preserve"> от 24 июля 2007 года N 209-ФЗ "О развитии малого и среднего предпринимательства в Российской Федерации", к малым предприятиям, в том числе к микропредприятиям, сведения о которых внесены в единый реестр субъектов малого и среднего предпринимательства;</w:t>
      </w:r>
    </w:p>
    <w:p w:rsidR="00016E7D" w:rsidRDefault="00016E7D">
      <w:pPr>
        <w:pStyle w:val="ConsPlusNormal"/>
        <w:spacing w:before="200"/>
        <w:ind w:firstLine="540"/>
        <w:jc w:val="both"/>
      </w:pPr>
      <w:r>
        <w:t>участники отбора - муниципальные районы и городской округ Ленинградской области, заявившиеся на получение субсидии на поддержку субъектов малого предпринимательства для организации предпринимательской деятельности;</w:t>
      </w:r>
    </w:p>
    <w:p w:rsidR="00016E7D" w:rsidRDefault="00016E7D">
      <w:pPr>
        <w:pStyle w:val="ConsPlusNormal"/>
        <w:spacing w:before="200"/>
        <w:ind w:firstLine="540"/>
        <w:jc w:val="both"/>
      </w:pPr>
      <w:r>
        <w:t>соискатели - субъекты малого предпринимательства, организовавшие предпринимательскую деятельность не ранее чем за два года до даты подачи заявки на участие в конкурсном отборе, осуществляющие деятельность на территории Ленинградской области и состоящие на налоговом учете в территориальных налоговых органах Ленинградской области, планирующие принять участие в конкурсах, организованных муниципальными районами (городским округом);</w:t>
      </w:r>
    </w:p>
    <w:p w:rsidR="00016E7D" w:rsidRDefault="00016E7D">
      <w:pPr>
        <w:pStyle w:val="ConsPlusNormal"/>
        <w:spacing w:before="200"/>
        <w:ind w:firstLine="540"/>
        <w:jc w:val="both"/>
      </w:pPr>
      <w:r>
        <w:t xml:space="preserve">депрессивные муниципальные образования - городские и(или) сельские поселения Ленинградской области, отнесенные в соответствии с правовым актом Правительства Ленинградской области к категории депрессивных муниципальных образований Ленинградской области в целях реализации </w:t>
      </w:r>
      <w:hyperlink w:anchor="P395">
        <w:r>
          <w:rPr>
            <w:color w:val="0000FF"/>
          </w:rPr>
          <w:t>подпрограммы</w:t>
        </w:r>
      </w:hyperlink>
      <w:r>
        <w:t xml:space="preserve">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 ноября 2013 года N 394;</w:t>
      </w:r>
    </w:p>
    <w:p w:rsidR="00016E7D" w:rsidRDefault="00016E7D">
      <w:pPr>
        <w:pStyle w:val="ConsPlusNormal"/>
        <w:spacing w:before="200"/>
        <w:ind w:firstLine="540"/>
        <w:jc w:val="both"/>
      </w:pPr>
      <w:r>
        <w:t>приоритетные группы - принадлежность индивидуального предпринимателя или учредителя юридического лица на момент подачи заявки на участие в конкурсе к одной из следующих категорий: члены многодетных семей; члены семьи, воспитывающие детей-инвалидов; инвалиды; пенсионеры; военнослужащие, уволенные в запас; студенты; граждане трудоспособного возраста, зарегистрированные по месту жительства на территориях депрессивных муниципальных образований Ленинградской области; другие приоритетные категории, определенные муниципальными программами, содержащими мероприятия, направленные на развитие малого и среднего предпринимательства;</w:t>
      </w:r>
    </w:p>
    <w:p w:rsidR="00016E7D" w:rsidRDefault="00016E7D">
      <w:pPr>
        <w:pStyle w:val="ConsPlusNormal"/>
        <w:spacing w:before="200"/>
        <w:ind w:firstLine="540"/>
        <w:jc w:val="both"/>
      </w:pPr>
      <w:r>
        <w:t>приоритетные виды деятельности - производственная сфера, социально значимые отрасли (образование, социальное обеспечение населения, здравоохранение, услуги по присмотру за детьми, дошкольное образование, физическая культура, спорт), деятельность в сфере сельского хозяйства, туризма, народных художественных промыслов и ремесел, а также иные приоритетные сферы деятельности, определенные муниципальными программами, содержащими мероприятия, направленные на развитие малого и среднего предпринимательства.</w:t>
      </w:r>
    </w:p>
    <w:p w:rsidR="00016E7D" w:rsidRDefault="00016E7D">
      <w:pPr>
        <w:pStyle w:val="ConsPlusNormal"/>
      </w:pPr>
    </w:p>
    <w:p w:rsidR="00016E7D" w:rsidRDefault="00016E7D">
      <w:pPr>
        <w:pStyle w:val="ConsPlusTitle"/>
        <w:jc w:val="center"/>
        <w:outlineLvl w:val="2"/>
      </w:pPr>
      <w:r>
        <w:t>2. Цели и условия предоставления субсидии муниципальным</w:t>
      </w:r>
    </w:p>
    <w:p w:rsidR="00016E7D" w:rsidRDefault="00016E7D">
      <w:pPr>
        <w:pStyle w:val="ConsPlusTitle"/>
        <w:jc w:val="center"/>
      </w:pPr>
      <w:r>
        <w:t>образованиям, критерии отбора муниципальных образований</w:t>
      </w:r>
    </w:p>
    <w:p w:rsidR="00016E7D" w:rsidRDefault="00016E7D">
      <w:pPr>
        <w:pStyle w:val="ConsPlusTitle"/>
        <w:jc w:val="center"/>
      </w:pPr>
      <w:r>
        <w:t>для предоставления субсидии</w:t>
      </w:r>
    </w:p>
    <w:p w:rsidR="00016E7D" w:rsidRDefault="00016E7D">
      <w:pPr>
        <w:pStyle w:val="ConsPlusNormal"/>
      </w:pPr>
    </w:p>
    <w:p w:rsidR="00016E7D" w:rsidRDefault="00016E7D">
      <w:pPr>
        <w:pStyle w:val="ConsPlusNormal"/>
        <w:ind w:firstLine="540"/>
        <w:jc w:val="both"/>
      </w:pPr>
      <w:r>
        <w:t>2.1. Субсидия предоставляется в целях стимулирования муниципальных образований к поддержке субъектов малого предпринимательства путем софинансирования расходов на реализацию мероприятий муниципальных программ поддержки и развития малого и среднего предпринимательства (далее - муниципальные программы).</w:t>
      </w:r>
    </w:p>
    <w:p w:rsidR="00016E7D" w:rsidRDefault="00016E7D">
      <w:pPr>
        <w:pStyle w:val="ConsPlusNormal"/>
        <w:spacing w:before="200"/>
        <w:ind w:firstLine="540"/>
        <w:jc w:val="both"/>
      </w:pPr>
      <w:r>
        <w:t>2.2. Результатами использования субсидии муниципальными образованиями являются:</w:t>
      </w:r>
    </w:p>
    <w:p w:rsidR="00016E7D" w:rsidRDefault="00016E7D">
      <w:pPr>
        <w:pStyle w:val="ConsPlusNormal"/>
        <w:spacing w:before="200"/>
        <w:ind w:firstLine="540"/>
        <w:jc w:val="both"/>
      </w:pPr>
      <w:r>
        <w:t>количество субъектов малого предпринимательства - получателей поддержки;</w:t>
      </w:r>
    </w:p>
    <w:p w:rsidR="00016E7D" w:rsidRDefault="00016E7D">
      <w:pPr>
        <w:pStyle w:val="ConsPlusNormal"/>
        <w:spacing w:before="200"/>
        <w:ind w:firstLine="540"/>
        <w:jc w:val="both"/>
      </w:pPr>
      <w:r>
        <w:t>количество новых рабочих мест, созданных субъектами малого предпринимательства, включая индивидуальных предпринимателей, зарегистрированных в год предоставления субсидии, которым оказана поддержка.</w:t>
      </w:r>
    </w:p>
    <w:p w:rsidR="00016E7D" w:rsidRDefault="00016E7D">
      <w:pPr>
        <w:pStyle w:val="ConsPlusNormal"/>
        <w:spacing w:before="200"/>
        <w:ind w:firstLine="540"/>
        <w:jc w:val="both"/>
      </w:pPr>
      <w:r>
        <w:t>2.3. Значения результатов использования субсидии определяются для каждого муниципального района (городского округа) по следующей формуле:</w:t>
      </w:r>
    </w:p>
    <w:p w:rsidR="00016E7D" w:rsidRDefault="00016E7D">
      <w:pPr>
        <w:pStyle w:val="ConsPlusNormal"/>
      </w:pPr>
    </w:p>
    <w:p w:rsidR="00016E7D" w:rsidRDefault="00016E7D">
      <w:pPr>
        <w:pStyle w:val="ConsPlusNormal"/>
        <w:jc w:val="center"/>
      </w:pPr>
      <w:r>
        <w:t>P_imo = [(C_(imo) + SF)]_(imo) / 700,</w:t>
      </w:r>
    </w:p>
    <w:p w:rsidR="00016E7D" w:rsidRDefault="00016E7D">
      <w:pPr>
        <w:pStyle w:val="ConsPlusNormal"/>
      </w:pPr>
    </w:p>
    <w:p w:rsidR="00016E7D" w:rsidRDefault="00016E7D">
      <w:pPr>
        <w:pStyle w:val="ConsPlusNormal"/>
        <w:ind w:firstLine="540"/>
        <w:jc w:val="both"/>
      </w:pPr>
      <w:r>
        <w:t>где:</w:t>
      </w:r>
    </w:p>
    <w:p w:rsidR="00016E7D" w:rsidRDefault="00016E7D">
      <w:pPr>
        <w:pStyle w:val="ConsPlusNormal"/>
        <w:spacing w:before="200"/>
        <w:ind w:firstLine="540"/>
        <w:jc w:val="both"/>
      </w:pPr>
      <w:r>
        <w:lastRenderedPageBreak/>
        <w:t>Pimo - значения результатов использования субсидии i-го муниципального района (городского округа);</w:t>
      </w:r>
    </w:p>
    <w:p w:rsidR="00016E7D" w:rsidRDefault="00016E7D">
      <w:pPr>
        <w:pStyle w:val="ConsPlusNormal"/>
        <w:spacing w:before="200"/>
        <w:ind w:firstLine="540"/>
        <w:jc w:val="both"/>
      </w:pPr>
      <w:r>
        <w:t>Cimo - сумма субсидии, предоставленная i-му муниципальному району (городскому округу), тыс. рублей;</w:t>
      </w:r>
    </w:p>
    <w:p w:rsidR="00016E7D" w:rsidRDefault="00016E7D">
      <w:pPr>
        <w:pStyle w:val="ConsPlusNormal"/>
        <w:spacing w:before="200"/>
        <w:ind w:firstLine="540"/>
        <w:jc w:val="both"/>
      </w:pPr>
      <w:r>
        <w:t>SFimo - объем средств бюджета i-го муниципального района (городского округа), предусмотренных на софинансирование мероприятия муниципальной программы, тыс. рублей.</w:t>
      </w:r>
    </w:p>
    <w:p w:rsidR="00016E7D" w:rsidRDefault="00016E7D">
      <w:pPr>
        <w:pStyle w:val="ConsPlusNormal"/>
      </w:pPr>
    </w:p>
    <w:p w:rsidR="00016E7D" w:rsidRDefault="00016E7D">
      <w:pPr>
        <w:pStyle w:val="ConsPlusNormal"/>
        <w:ind w:firstLine="540"/>
        <w:jc w:val="both"/>
      </w:pPr>
      <w:r>
        <w:t>По результатам расчета значение результата использования субсидии должно представлять целое число, округленное в большую сторону.</w:t>
      </w:r>
    </w:p>
    <w:p w:rsidR="00016E7D" w:rsidRDefault="00016E7D">
      <w:pPr>
        <w:pStyle w:val="ConsPlusNormal"/>
      </w:pPr>
    </w:p>
    <w:p w:rsidR="00016E7D" w:rsidRDefault="00016E7D">
      <w:pPr>
        <w:pStyle w:val="ConsPlusTitle"/>
        <w:jc w:val="center"/>
        <w:outlineLvl w:val="2"/>
      </w:pPr>
      <w:r>
        <w:t>3. Условия предоставления субсидии и критерии отбора</w:t>
      </w:r>
    </w:p>
    <w:p w:rsidR="00016E7D" w:rsidRDefault="00016E7D">
      <w:pPr>
        <w:pStyle w:val="ConsPlusNormal"/>
      </w:pPr>
    </w:p>
    <w:p w:rsidR="00016E7D" w:rsidRDefault="00016E7D">
      <w:pPr>
        <w:pStyle w:val="ConsPlusNormal"/>
        <w:ind w:firstLine="540"/>
        <w:jc w:val="both"/>
      </w:pPr>
      <w:r>
        <w:t xml:space="preserve">3.1. Условия предоставления субсидии устанавливаются в соответствии с </w:t>
      </w:r>
      <w:hyperlink r:id="rId243">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016E7D" w:rsidRDefault="00016E7D">
      <w:pPr>
        <w:pStyle w:val="ConsPlusNormal"/>
        <w:spacing w:before="200"/>
        <w:ind w:firstLine="540"/>
        <w:jc w:val="both"/>
      </w:pPr>
      <w:bookmarkStart w:id="39" w:name="P5474"/>
      <w:bookmarkEnd w:id="39"/>
      <w:r>
        <w:t>3.2. Критерием отбора муниципальных образований является наличие правового акта муниципального образования, утверждающего порядок предоставления субсидии субъектам малого предпринимательства для организации предпринимательской деятельности, содержащего нижеуказанные положения или обязательство о том, что в муниципальный правовой акт будут внесены необходимые изменения:</w:t>
      </w:r>
    </w:p>
    <w:p w:rsidR="00016E7D" w:rsidRDefault="00016E7D">
      <w:pPr>
        <w:pStyle w:val="ConsPlusNormal"/>
        <w:spacing w:before="200"/>
        <w:ind w:firstLine="540"/>
        <w:jc w:val="both"/>
      </w:pPr>
      <w:r>
        <w:t xml:space="preserve">а) начисление дополнительных баллов соискателям, относящимся к приоритетным группам и(или) осуществляющим приоритетные виды деятельности, указанные в </w:t>
      </w:r>
      <w:hyperlink w:anchor="P5444">
        <w:r>
          <w:rPr>
            <w:color w:val="0000FF"/>
          </w:rPr>
          <w:t>пункте 1.4</w:t>
        </w:r>
      </w:hyperlink>
      <w:r>
        <w:t xml:space="preserve"> настоящего Порядка;</w:t>
      </w:r>
    </w:p>
    <w:p w:rsidR="00016E7D" w:rsidRDefault="00016E7D">
      <w:pPr>
        <w:pStyle w:val="ConsPlusNormal"/>
        <w:spacing w:before="200"/>
        <w:ind w:firstLine="540"/>
        <w:jc w:val="both"/>
      </w:pPr>
      <w:r>
        <w:t>б) к участию в конкурсе, проводимом муниципальными районами (городским округом), допускаются соискатели, соответствующие следующим условиям:</w:t>
      </w:r>
    </w:p>
    <w:p w:rsidR="00016E7D" w:rsidRDefault="00016E7D">
      <w:pPr>
        <w:pStyle w:val="ConsPlusNormal"/>
        <w:spacing w:before="200"/>
        <w:ind w:firstLine="540"/>
        <w:jc w:val="both"/>
      </w:pPr>
      <w:r>
        <w:t>субъекты малого предпринимательства, организовавшие предпринимательскую деятельность не ранее чем за два года до даты подачи заявки на участие в конкурсном отборе, осуществляющие деятельность на территории Ленинградской области и состоящие на налоговом учете в территориальных налоговых органах Ленинградской области, претендующие на получение субсидии;</w:t>
      </w:r>
    </w:p>
    <w:p w:rsidR="00016E7D" w:rsidRDefault="00016E7D">
      <w:pPr>
        <w:pStyle w:val="ConsPlusNormal"/>
        <w:spacing w:before="200"/>
        <w:ind w:firstLine="540"/>
        <w:jc w:val="both"/>
      </w:pPr>
      <w:r>
        <w:t>индивидуальный предприниматель или один из учредителей юридического лица прошел краткосрочные курсы обучения основам предпринимательства в одной из организаций муниципальной инфраструктуры поддержки предпринимательства, и(или) в организациях, определенных комитетом по труду и занятости населения Ленинградской области, и(или) в образовательных учреждениях, имеющих соответствующие лицензии. Прохождение краткосрочного обучения не требуется для соискателей, имеющих диплом о высшем юридическом и(или) экономическом образовании (профильной переподготовке);</w:t>
      </w:r>
    </w:p>
    <w:p w:rsidR="00016E7D" w:rsidRDefault="00016E7D">
      <w:pPr>
        <w:pStyle w:val="ConsPlusNormal"/>
        <w:spacing w:before="200"/>
        <w:ind w:firstLine="540"/>
        <w:jc w:val="both"/>
      </w:pPr>
      <w:r>
        <w:t>в) индивидуальный предприниматель или учредитель (учредители) юридического лица ранее не осуществлял предпринимательскую деятельность в качестве индивидуального предпринимателя или учредителя коммерческой организации в течение пяти лет до даты подачи заявки на участие в конкурсном отборе;</w:t>
      </w:r>
    </w:p>
    <w:p w:rsidR="00016E7D" w:rsidRDefault="00016E7D">
      <w:pPr>
        <w:pStyle w:val="ConsPlusNormal"/>
        <w:spacing w:before="200"/>
        <w:ind w:firstLine="540"/>
        <w:jc w:val="both"/>
      </w:pPr>
      <w:r>
        <w:t xml:space="preserve">г) субсидия не предоставляется субъектам малого предпринимательства, осуществляющим финансово-хозяйственную деятельность, указанную в </w:t>
      </w:r>
      <w:hyperlink r:id="rId244">
        <w:r>
          <w:rPr>
            <w:color w:val="0000FF"/>
          </w:rPr>
          <w:t>частях 3</w:t>
        </w:r>
      </w:hyperlink>
      <w:r>
        <w:t xml:space="preserve"> и </w:t>
      </w:r>
      <w:hyperlink r:id="rId245">
        <w:r>
          <w:rPr>
            <w:color w:val="0000FF"/>
          </w:rPr>
          <w:t>4 статьи 14</w:t>
        </w:r>
      </w:hyperlink>
      <w:r>
        <w:t xml:space="preserve"> Федерального закона от 24 июля 2007 года N 209-ФЗ "О развитии малого и среднего предпринимательства в Российской Федерации";</w:t>
      </w:r>
    </w:p>
    <w:p w:rsidR="00016E7D" w:rsidRDefault="00016E7D">
      <w:pPr>
        <w:pStyle w:val="ConsPlusNormal"/>
        <w:spacing w:before="200"/>
        <w:ind w:firstLine="540"/>
        <w:jc w:val="both"/>
      </w:pPr>
      <w:r>
        <w:t xml:space="preserve">д) субсидия субъектам малого предпринимательства предоставляется из расчета не более 80 процентов произведенных затрат, за исключением затрат, указанных в </w:t>
      </w:r>
      <w:hyperlink w:anchor="P5482">
        <w:r>
          <w:rPr>
            <w:color w:val="0000FF"/>
          </w:rPr>
          <w:t>подпункте "е" пункта 3.2</w:t>
        </w:r>
      </w:hyperlink>
      <w:r>
        <w:t xml:space="preserve"> настоящего Порядка, но не более 700 тысяч рублей на одного соискателя;</w:t>
      </w:r>
    </w:p>
    <w:p w:rsidR="00016E7D" w:rsidRDefault="00016E7D">
      <w:pPr>
        <w:pStyle w:val="ConsPlusNormal"/>
        <w:spacing w:before="200"/>
        <w:ind w:firstLine="540"/>
        <w:jc w:val="both"/>
      </w:pPr>
      <w:bookmarkStart w:id="40" w:name="P5482"/>
      <w:bookmarkEnd w:id="40"/>
      <w:r>
        <w:t xml:space="preserve">е) субсидия субъектам малого предпринимательства не предназначена для возмещения средств, затраченных на приобретение недвижимости, бытовой электроники, не используемой в производственном процессе или в процессе оказания услуг, на аренду помещений, приобретение легковых автомобилей (за исключением автобусов любых типов, предназначенных для перевозки </w:t>
      </w:r>
      <w:r>
        <w:lastRenderedPageBreak/>
        <w:t>восьми и более человек, фургонов, автолавок), выплату заработной платы, возведение капитальных строений и их проектирование, капитальный и косметический ремонт помещений, проведение опытно-конструкторских работ, приобретение лицензий, оплату взносов для вступления в саморегулируемые организации, оплату вкладов, в качестве уставного капитала;</w:t>
      </w:r>
    </w:p>
    <w:p w:rsidR="00016E7D" w:rsidRDefault="00016E7D">
      <w:pPr>
        <w:pStyle w:val="ConsPlusNormal"/>
        <w:spacing w:before="200"/>
        <w:ind w:firstLine="540"/>
        <w:jc w:val="both"/>
      </w:pPr>
      <w:r>
        <w:t>ж) субсидии субъектам малого предпринимательства для организации предпринимательской деятельности предоставляются по итогам конкурса;</w:t>
      </w:r>
    </w:p>
    <w:p w:rsidR="00016E7D" w:rsidRDefault="00016E7D">
      <w:pPr>
        <w:pStyle w:val="ConsPlusNormal"/>
        <w:spacing w:before="200"/>
        <w:ind w:firstLine="540"/>
        <w:jc w:val="both"/>
      </w:pPr>
      <w:r>
        <w:t>з) в состав конкурсной комиссии, формируемой муниципальным районом (городским округом), входят: представитель комитета по развитию малого, среднего бизнеса и потребительского рынка Ленинградской области, представитель центра занятости населения, обслуживающего территорию муниципального района (городского округа);</w:t>
      </w:r>
    </w:p>
    <w:p w:rsidR="00016E7D" w:rsidRDefault="00016E7D">
      <w:pPr>
        <w:pStyle w:val="ConsPlusNormal"/>
        <w:spacing w:before="200"/>
        <w:ind w:firstLine="540"/>
        <w:jc w:val="both"/>
      </w:pPr>
      <w:r>
        <w:t>и) не допускается повторное предоставление субсидии соискателям по ранее принятым в муниципальном районе (городском округе), и(или) в других органах исполнительной власти, и(или) в бюджетных организациях и возмещенным платежным документам, подтверждающим произведенные затраты по организации и(или) осуществлению бизнеса;</w:t>
      </w:r>
    </w:p>
    <w:p w:rsidR="00016E7D" w:rsidRDefault="00016E7D">
      <w:pPr>
        <w:pStyle w:val="ConsPlusNormal"/>
        <w:spacing w:before="200"/>
        <w:ind w:firstLine="540"/>
        <w:jc w:val="both"/>
      </w:pPr>
      <w:r>
        <w:t>к) соискатели несут ответственность за подлинность представленных документов. В случае выявления факта представления недостоверных документов, входящих в состав конкурсной заявки, соискатель несет ответственность в соответствии с законодательством Российской Федерации;</w:t>
      </w:r>
    </w:p>
    <w:p w:rsidR="00016E7D" w:rsidRDefault="00016E7D">
      <w:pPr>
        <w:pStyle w:val="ConsPlusNormal"/>
        <w:spacing w:before="200"/>
        <w:ind w:firstLine="540"/>
        <w:jc w:val="both"/>
      </w:pPr>
      <w:r>
        <w:t>л) основанием для перечисления средств субсидии субъектам малого предпринимательства является договор, заключенный между субъектом малого предпринимательства и администрацией муниципального района (городского округа);</w:t>
      </w:r>
    </w:p>
    <w:p w:rsidR="00016E7D" w:rsidRDefault="00016E7D">
      <w:pPr>
        <w:pStyle w:val="ConsPlusNormal"/>
        <w:spacing w:before="200"/>
        <w:ind w:firstLine="540"/>
        <w:jc w:val="both"/>
      </w:pPr>
      <w:r>
        <w:t>м) обязательство субъекта малого предпринимательства - получателя субсидии осуществлять деятельность в качестве субъекта малого или среднего бизнеса в течение трех лет с момента предоставления субсидии.</w:t>
      </w:r>
    </w:p>
    <w:p w:rsidR="00016E7D" w:rsidRDefault="00016E7D">
      <w:pPr>
        <w:pStyle w:val="ConsPlusNormal"/>
      </w:pPr>
    </w:p>
    <w:p w:rsidR="00016E7D" w:rsidRDefault="00016E7D">
      <w:pPr>
        <w:pStyle w:val="ConsPlusTitle"/>
        <w:jc w:val="center"/>
        <w:outlineLvl w:val="2"/>
      </w:pPr>
      <w:r>
        <w:t>4. Порядок отбора, распределения и предоставления субсидии</w:t>
      </w:r>
    </w:p>
    <w:p w:rsidR="00016E7D" w:rsidRDefault="00016E7D">
      <w:pPr>
        <w:pStyle w:val="ConsPlusTitle"/>
        <w:jc w:val="center"/>
      </w:pPr>
      <w:r>
        <w:t>муниципальным образованиям</w:t>
      </w:r>
    </w:p>
    <w:p w:rsidR="00016E7D" w:rsidRDefault="00016E7D">
      <w:pPr>
        <w:pStyle w:val="ConsPlusNormal"/>
      </w:pPr>
    </w:p>
    <w:p w:rsidR="00016E7D" w:rsidRDefault="00016E7D">
      <w:pPr>
        <w:pStyle w:val="ConsPlusNormal"/>
        <w:ind w:firstLine="540"/>
        <w:jc w:val="both"/>
      </w:pPr>
      <w:bookmarkStart w:id="41" w:name="P5493"/>
      <w:bookmarkEnd w:id="41"/>
      <w:r>
        <w:t>4.1. Комитет не менее чем за три рабочих дня до начала приема заявок на предоставление субсидии (далее - заявка) размещает на официальном интернет-портале Комитета в информационно-телекоммуникационной сети "Интернет" (www.small.lenobl.ru) объявление о проведении отбора муниципальных образований (далее - объявление).</w:t>
      </w:r>
    </w:p>
    <w:p w:rsidR="00016E7D" w:rsidRDefault="00016E7D">
      <w:pPr>
        <w:pStyle w:val="ConsPlusNormal"/>
        <w:spacing w:before="200"/>
        <w:ind w:firstLine="540"/>
        <w:jc w:val="both"/>
      </w:pPr>
      <w:bookmarkStart w:id="42" w:name="P5494"/>
      <w:bookmarkEnd w:id="42"/>
      <w:r>
        <w:t>4.2. Сроки начала и окончания приема заявок устанавливаются Комитетом в объявлении.</w:t>
      </w:r>
    </w:p>
    <w:p w:rsidR="00016E7D" w:rsidRDefault="00016E7D">
      <w:pPr>
        <w:pStyle w:val="ConsPlusNormal"/>
        <w:spacing w:before="200"/>
        <w:ind w:firstLine="540"/>
        <w:jc w:val="both"/>
      </w:pPr>
      <w:bookmarkStart w:id="43" w:name="P5495"/>
      <w:bookmarkEnd w:id="43"/>
      <w:r>
        <w:t xml:space="preserve">4.3. Муниципальные образования в установленные сроки представляют в Комитет </w:t>
      </w:r>
      <w:hyperlink w:anchor="P5566">
        <w:r>
          <w:rPr>
            <w:color w:val="0000FF"/>
          </w:rPr>
          <w:t>заявку</w:t>
        </w:r>
      </w:hyperlink>
      <w:r>
        <w:t xml:space="preserve"> по форме согласно приложению к настоящему Порядку с приложением следующих документов, заверенных печатью администрации муниципального образования:</w:t>
      </w:r>
    </w:p>
    <w:p w:rsidR="00016E7D" w:rsidRDefault="00016E7D">
      <w:pPr>
        <w:pStyle w:val="ConsPlusNormal"/>
        <w:spacing w:before="200"/>
        <w:ind w:firstLine="540"/>
        <w:jc w:val="both"/>
      </w:pPr>
      <w:r>
        <w:t>а) пояснительной записки за подписью главы администрации муниципального района (городского округа), в которой указывается объем средств бюджета муниципального района (городского округа), запланированный на реализацию мероприятия, обоснование потребности в финансовых средствах с указанием предполагаемого количества получателей субсидии, плана-графика финансирования мероприятий муниципальной программы, показателей результативности использования субсидии;</w:t>
      </w:r>
    </w:p>
    <w:p w:rsidR="00016E7D" w:rsidRDefault="00016E7D">
      <w:pPr>
        <w:pStyle w:val="ConsPlusNormal"/>
        <w:spacing w:before="200"/>
        <w:ind w:firstLine="540"/>
        <w:jc w:val="both"/>
      </w:pPr>
      <w:r>
        <w:t xml:space="preserve">б) копии муниципального правового акта, регулирующего предоставление субсидии субъектам малого предпринимательства в рамках реализации мероприятия в соответствии со </w:t>
      </w:r>
      <w:hyperlink r:id="rId246">
        <w:r>
          <w:rPr>
            <w:color w:val="0000FF"/>
          </w:rPr>
          <w:t>статьей 78</w:t>
        </w:r>
      </w:hyperlink>
      <w:r>
        <w:t xml:space="preserve"> Бюджетного кодекса Российской Федерации, или обязательство о том, что в муниципальную программу будут внесены необходимые изменения, заверенной подписью главы администрации муниципального образования;</w:t>
      </w:r>
    </w:p>
    <w:p w:rsidR="00016E7D" w:rsidRDefault="00016E7D">
      <w:pPr>
        <w:pStyle w:val="ConsPlusNormal"/>
        <w:spacing w:before="200"/>
        <w:ind w:firstLine="540"/>
        <w:jc w:val="both"/>
      </w:pPr>
      <w:r>
        <w:t xml:space="preserve">в) выписки о размерах средств, предусмотренных в бюджете муниципального района (городского округа), за подписью главы администрации муниципального образования и руководителя финансового органа муниципального образования и(или) обязательства муниципального образования по обеспечению наличия в бюджете муниципального образования средств местного бюджета в объеме, необходимом для выполнения условия софинансирования, заверенного подписью главы администрации муниципального образования и руководителя </w:t>
      </w:r>
      <w:r>
        <w:lastRenderedPageBreak/>
        <w:t>финансового органа;</w:t>
      </w:r>
    </w:p>
    <w:p w:rsidR="00016E7D" w:rsidRDefault="00016E7D">
      <w:pPr>
        <w:pStyle w:val="ConsPlusNormal"/>
        <w:spacing w:before="200"/>
        <w:ind w:firstLine="540"/>
        <w:jc w:val="both"/>
      </w:pPr>
      <w:r>
        <w:t>г) выписки из муниципальной программы, предусматривающей наличие мероприятия и его финансирование из бюджета муниципального района (городского округа), либо в случае, если муниципальная программа не утверждена, участник отбора представляет в Комитет проект правового акта, которым будет утверждена муниципальная программа на финансовый год, а также обязательство муниципального образования по утверждению муниципальной программы, содержащей мероприятие, которое оформляется за подписью главы администрации муниципального района (городского округа).</w:t>
      </w:r>
    </w:p>
    <w:p w:rsidR="00016E7D" w:rsidRDefault="00016E7D">
      <w:pPr>
        <w:pStyle w:val="ConsPlusNormal"/>
        <w:spacing w:before="200"/>
        <w:ind w:firstLine="540"/>
        <w:jc w:val="both"/>
      </w:pPr>
      <w:r>
        <w:t xml:space="preserve">4.4. Комитет в течение трех рабочих дней со дня поступления заявки осуществляет ее проверку на соответствие требованиям, установленным </w:t>
      </w:r>
      <w:hyperlink w:anchor="P5495">
        <w:r>
          <w:rPr>
            <w:color w:val="0000FF"/>
          </w:rPr>
          <w:t>пунктом 4.3</w:t>
        </w:r>
      </w:hyperlink>
      <w:r>
        <w:t xml:space="preserve"> настоящего Порядка.</w:t>
      </w:r>
    </w:p>
    <w:p w:rsidR="00016E7D" w:rsidRDefault="00016E7D">
      <w:pPr>
        <w:pStyle w:val="ConsPlusNormal"/>
        <w:spacing w:before="200"/>
        <w:ind w:firstLine="540"/>
        <w:jc w:val="both"/>
      </w:pPr>
      <w:r>
        <w:t xml:space="preserve">Заявки, не соответствующие указанным требованиям, к рассмотрению не принимаются. Замечания могут быть устранены в пределах срока, определяемого в соответствии с </w:t>
      </w:r>
      <w:hyperlink w:anchor="P5494">
        <w:r>
          <w:rPr>
            <w:color w:val="0000FF"/>
          </w:rPr>
          <w:t>пунктом 4.2</w:t>
        </w:r>
      </w:hyperlink>
      <w:r>
        <w:t xml:space="preserve"> настоящего Порядка.</w:t>
      </w:r>
    </w:p>
    <w:p w:rsidR="00016E7D" w:rsidRDefault="00016E7D">
      <w:pPr>
        <w:pStyle w:val="ConsPlusNormal"/>
        <w:spacing w:before="200"/>
        <w:ind w:firstLine="540"/>
        <w:jc w:val="both"/>
      </w:pPr>
      <w:bookmarkStart w:id="44" w:name="P5502"/>
      <w:bookmarkEnd w:id="44"/>
      <w:r>
        <w:t xml:space="preserve">4.5. Комитет не позднее 10 рабочих дней со дня окончания приема заявок, установленного в соответствии с </w:t>
      </w:r>
      <w:hyperlink w:anchor="P5494">
        <w:r>
          <w:rPr>
            <w:color w:val="0000FF"/>
          </w:rPr>
          <w:t>пунктом 4.2</w:t>
        </w:r>
      </w:hyperlink>
      <w:r>
        <w:t xml:space="preserve"> настоящего Порядка, рассматривает заявки и принимает решение об отборе муниципальных образований, соответствующих критерию отбора, установленному </w:t>
      </w:r>
      <w:hyperlink w:anchor="P5474">
        <w:r>
          <w:rPr>
            <w:color w:val="0000FF"/>
          </w:rPr>
          <w:t>пунктом 3.2</w:t>
        </w:r>
      </w:hyperlink>
      <w:r>
        <w:t xml:space="preserve"> настоящего Порядка, которое оформляется распоряжением Комитета.</w:t>
      </w:r>
    </w:p>
    <w:p w:rsidR="00016E7D" w:rsidRDefault="00016E7D">
      <w:pPr>
        <w:pStyle w:val="ConsPlusNormal"/>
        <w:spacing w:before="200"/>
        <w:ind w:firstLine="540"/>
        <w:jc w:val="both"/>
      </w:pPr>
      <w:r>
        <w:t xml:space="preserve">4.6. Комитет на основании решения, принимаемого в соответствии с </w:t>
      </w:r>
      <w:hyperlink w:anchor="P5502">
        <w:r>
          <w:rPr>
            <w:color w:val="0000FF"/>
          </w:rPr>
          <w:t>пунктом 4.5</w:t>
        </w:r>
      </w:hyperlink>
      <w:r>
        <w:t xml:space="preserve"> настоящего Порядка, в течение 10 рабочих дней осуществляет подготовку предложений по распределению субсидии бюджетам муниципальных образований (далее - предложения по распределению субсидии).</w:t>
      </w:r>
    </w:p>
    <w:p w:rsidR="00016E7D" w:rsidRDefault="00016E7D">
      <w:pPr>
        <w:pStyle w:val="ConsPlusNormal"/>
        <w:spacing w:before="200"/>
        <w:ind w:firstLine="540"/>
        <w:jc w:val="both"/>
      </w:pPr>
      <w:bookmarkStart w:id="45" w:name="P5504"/>
      <w:bookmarkEnd w:id="45"/>
      <w:r>
        <w:t>4.7. Распределение субсидии между муниципальными образованиями осуществляется исходя из расчетного объема средств, необходимого для достижения значений результатов использования субсидии.</w:t>
      </w:r>
    </w:p>
    <w:p w:rsidR="00016E7D" w:rsidRDefault="00016E7D">
      <w:pPr>
        <w:pStyle w:val="ConsPlusNormal"/>
        <w:spacing w:before="200"/>
        <w:ind w:firstLine="540"/>
        <w:jc w:val="both"/>
      </w:pPr>
      <w:r>
        <w:t>Размеры предоставляемой субсидии определяются по следующей формуле:</w:t>
      </w:r>
    </w:p>
    <w:p w:rsidR="00016E7D" w:rsidRDefault="00016E7D">
      <w:pPr>
        <w:pStyle w:val="ConsPlusNormal"/>
      </w:pPr>
    </w:p>
    <w:p w:rsidR="00016E7D" w:rsidRDefault="00016E7D">
      <w:pPr>
        <w:pStyle w:val="ConsPlusNormal"/>
        <w:jc w:val="center"/>
      </w:pPr>
      <w:r>
        <w:t>С</w:t>
      </w:r>
      <w:r>
        <w:rPr>
          <w:vertAlign w:val="subscript"/>
        </w:rPr>
        <w:t>i</w:t>
      </w:r>
      <w:r>
        <w:t xml:space="preserve"> = РОС</w:t>
      </w:r>
      <w:r>
        <w:rPr>
          <w:vertAlign w:val="subscript"/>
        </w:rPr>
        <w:t>i</w:t>
      </w:r>
      <w:r>
        <w:t xml:space="preserve"> x УС</w:t>
      </w:r>
      <w:r>
        <w:rPr>
          <w:vertAlign w:val="subscript"/>
        </w:rPr>
        <w:t>i</w:t>
      </w:r>
      <w:r>
        <w:t>,</w:t>
      </w:r>
    </w:p>
    <w:p w:rsidR="00016E7D" w:rsidRDefault="00016E7D">
      <w:pPr>
        <w:pStyle w:val="ConsPlusNormal"/>
      </w:pPr>
    </w:p>
    <w:p w:rsidR="00016E7D" w:rsidRDefault="00016E7D">
      <w:pPr>
        <w:pStyle w:val="ConsPlusNormal"/>
        <w:ind w:firstLine="540"/>
        <w:jc w:val="both"/>
      </w:pPr>
      <w:r>
        <w:t>где:</w:t>
      </w:r>
    </w:p>
    <w:p w:rsidR="00016E7D" w:rsidRDefault="00016E7D">
      <w:pPr>
        <w:pStyle w:val="ConsPlusNormal"/>
        <w:spacing w:before="200"/>
        <w:ind w:firstLine="540"/>
        <w:jc w:val="both"/>
      </w:pPr>
      <w:r>
        <w:t>С</w:t>
      </w:r>
      <w:r>
        <w:rPr>
          <w:vertAlign w:val="subscript"/>
        </w:rPr>
        <w:t>i</w:t>
      </w:r>
      <w:r>
        <w:t xml:space="preserve"> - объем субсидии бюджету i-го муниципального образования (рассчитывается в тысячах рублей с округлением до целых тысяч рублей);</w:t>
      </w:r>
    </w:p>
    <w:p w:rsidR="00016E7D" w:rsidRDefault="00016E7D">
      <w:pPr>
        <w:pStyle w:val="ConsPlusNormal"/>
        <w:spacing w:before="200"/>
        <w:ind w:firstLine="540"/>
        <w:jc w:val="both"/>
      </w:pPr>
      <w:r>
        <w:t>РОС</w:t>
      </w:r>
      <w:r>
        <w:rPr>
          <w:vertAlign w:val="subscript"/>
        </w:rPr>
        <w:t>i</w:t>
      </w:r>
      <w:r>
        <w:t xml:space="preserve"> - расчетный объем расходов, необходимый для достижения значений результатов использования субсидий i-м муниципальным образованием;</w:t>
      </w:r>
    </w:p>
    <w:p w:rsidR="00016E7D" w:rsidRDefault="00016E7D">
      <w:pPr>
        <w:pStyle w:val="ConsPlusNormal"/>
        <w:spacing w:before="200"/>
        <w:ind w:firstLine="540"/>
        <w:jc w:val="both"/>
      </w:pPr>
      <w:r>
        <w:t>УС</w:t>
      </w:r>
      <w:r>
        <w:rPr>
          <w:vertAlign w:val="subscript"/>
        </w:rPr>
        <w:t>i</w:t>
      </w:r>
      <w:r>
        <w:t xml:space="preserve"> - предельный уровень софинансирования для i-го муниципального образования. Предельный уровень софинансирования для муниципального образования на очередной финансовый год и на плановый период определяется в соответствии с </w:t>
      </w:r>
      <w:hyperlink r:id="rId247">
        <w:r>
          <w:rPr>
            <w:color w:val="0000FF"/>
          </w:rPr>
          <w:t>пунктом 6.4</w:t>
        </w:r>
      </w:hyperlink>
      <w:r>
        <w:t xml:space="preserve"> Правил.</w:t>
      </w:r>
    </w:p>
    <w:p w:rsidR="00016E7D" w:rsidRDefault="00016E7D">
      <w:pPr>
        <w:pStyle w:val="ConsPlusNormal"/>
        <w:spacing w:before="200"/>
        <w:ind w:firstLine="540"/>
        <w:jc w:val="both"/>
      </w:pPr>
      <w:r>
        <w:t>РОС</w:t>
      </w:r>
      <w:r>
        <w:rPr>
          <w:vertAlign w:val="subscript"/>
        </w:rPr>
        <w:t>i</w:t>
      </w:r>
      <w:r>
        <w:t xml:space="preserve"> определяется по следующей формуле:</w:t>
      </w:r>
    </w:p>
    <w:p w:rsidR="00016E7D" w:rsidRDefault="00016E7D">
      <w:pPr>
        <w:pStyle w:val="ConsPlusNormal"/>
      </w:pPr>
    </w:p>
    <w:p w:rsidR="00016E7D" w:rsidRDefault="00016E7D">
      <w:pPr>
        <w:pStyle w:val="ConsPlusNormal"/>
        <w:jc w:val="center"/>
      </w:pPr>
      <w:r>
        <w:t>РОС</w:t>
      </w:r>
      <w:r>
        <w:rPr>
          <w:vertAlign w:val="subscript"/>
        </w:rPr>
        <w:t>i</w:t>
      </w:r>
      <w:r>
        <w:t xml:space="preserve"> = NS</w:t>
      </w:r>
      <w:r>
        <w:rPr>
          <w:vertAlign w:val="subscript"/>
        </w:rPr>
        <w:t>i</w:t>
      </w:r>
      <w:r>
        <w:t xml:space="preserve"> x 700,</w:t>
      </w:r>
    </w:p>
    <w:p w:rsidR="00016E7D" w:rsidRDefault="00016E7D">
      <w:pPr>
        <w:pStyle w:val="ConsPlusNormal"/>
      </w:pPr>
    </w:p>
    <w:p w:rsidR="00016E7D" w:rsidRDefault="00016E7D">
      <w:pPr>
        <w:pStyle w:val="ConsPlusNormal"/>
        <w:ind w:firstLine="540"/>
        <w:jc w:val="both"/>
      </w:pPr>
      <w:r>
        <w:t>где:</w:t>
      </w:r>
    </w:p>
    <w:p w:rsidR="00016E7D" w:rsidRDefault="00016E7D">
      <w:pPr>
        <w:pStyle w:val="ConsPlusNormal"/>
        <w:spacing w:before="200"/>
        <w:ind w:firstLine="540"/>
        <w:jc w:val="both"/>
      </w:pPr>
      <w:r>
        <w:t>NS</w:t>
      </w:r>
      <w:r>
        <w:rPr>
          <w:vertAlign w:val="subscript"/>
        </w:rPr>
        <w:t>i</w:t>
      </w:r>
      <w:r>
        <w:t xml:space="preserve"> - предполагаемое количество соискателей по заявкам муниципальных образований, претендующих на получение субсидии для организации предпринимательской деятельности в i-м муниципальном районе (городском округе), ед.</w:t>
      </w:r>
    </w:p>
    <w:p w:rsidR="00016E7D" w:rsidRDefault="00016E7D">
      <w:pPr>
        <w:pStyle w:val="ConsPlusNormal"/>
      </w:pPr>
    </w:p>
    <w:p w:rsidR="00016E7D" w:rsidRDefault="00016E7D">
      <w:pPr>
        <w:pStyle w:val="ConsPlusNormal"/>
        <w:ind w:firstLine="540"/>
        <w:jc w:val="both"/>
      </w:pPr>
      <w:r>
        <w:t xml:space="preserve">4.8. Комитет в соответствии с </w:t>
      </w:r>
      <w:hyperlink w:anchor="P5504">
        <w:r>
          <w:rPr>
            <w:color w:val="0000FF"/>
          </w:rPr>
          <w:t>пунктом 4.7</w:t>
        </w:r>
      </w:hyperlink>
      <w:r>
        <w:t xml:space="preserve"> настоящего Порядка рассчитывает размер субсидии муниципальным образованиям.</w:t>
      </w:r>
    </w:p>
    <w:p w:rsidR="00016E7D" w:rsidRDefault="00016E7D">
      <w:pPr>
        <w:pStyle w:val="ConsPlusNormal"/>
        <w:spacing w:before="200"/>
        <w:ind w:firstLine="540"/>
        <w:jc w:val="both"/>
      </w:pPr>
      <w:r>
        <w:t>4.9. В случаях превышения заявленных сумм на выплату субсидии над бюджетными ассигнованиями субсидия выплачивается всем получателям субсидии с учетом единого понижающего коэффициента, рассчитанного как отношение объема выделенных бюджетных ассигнований к расчетной сумме субсидии по всем получателям субсидии.</w:t>
      </w:r>
    </w:p>
    <w:p w:rsidR="00016E7D" w:rsidRDefault="00016E7D">
      <w:pPr>
        <w:pStyle w:val="ConsPlusNormal"/>
        <w:spacing w:before="200"/>
        <w:ind w:firstLine="540"/>
        <w:jc w:val="both"/>
      </w:pPr>
      <w:r>
        <w:lastRenderedPageBreak/>
        <w:t>4.10. Комитет направляет предложения по распределению субсидии в Комитет финансов Ленинградской области в срок, установленный планом-графиком подготовки проекта областного бюджета, для включения в проект областного бюджета на очередной финансовый год и на плановый период.</w:t>
      </w:r>
    </w:p>
    <w:p w:rsidR="00016E7D" w:rsidRDefault="00016E7D">
      <w:pPr>
        <w:pStyle w:val="ConsPlusNormal"/>
        <w:spacing w:before="200"/>
        <w:ind w:firstLine="540"/>
        <w:jc w:val="both"/>
      </w:pPr>
      <w:r>
        <w:t>4.11. 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w:t>
      </w:r>
    </w:p>
    <w:p w:rsidR="00016E7D" w:rsidRDefault="00016E7D">
      <w:pPr>
        <w:pStyle w:val="ConsPlusNormal"/>
        <w:spacing w:before="200"/>
        <w:ind w:firstLine="540"/>
        <w:jc w:val="both"/>
      </w:pPr>
      <w:bookmarkStart w:id="46" w:name="P5524"/>
      <w:bookmarkEnd w:id="46"/>
      <w:r>
        <w:t>4.12. Основаниями для внесения изменений в утвержденное распределение субсидии являются:</w:t>
      </w:r>
    </w:p>
    <w:p w:rsidR="00016E7D" w:rsidRDefault="00016E7D">
      <w:pPr>
        <w:pStyle w:val="ConsPlusNormal"/>
        <w:spacing w:before="200"/>
        <w:ind w:firstLine="540"/>
        <w:jc w:val="both"/>
      </w:pPr>
      <w:r>
        <w:t>а) увеличение общего объема бюджетных ассигнований областного бюджета, предусмотренного для предоставления субсидии;</w:t>
      </w:r>
    </w:p>
    <w:p w:rsidR="00016E7D" w:rsidRDefault="00016E7D">
      <w:pPr>
        <w:pStyle w:val="ConsPlusNormal"/>
        <w:spacing w:before="200"/>
        <w:ind w:firstLine="540"/>
        <w:jc w:val="both"/>
      </w:pPr>
      <w:r>
        <w:t>б) изменение утвержденного для муниципального образования объема субсидии;</w:t>
      </w:r>
    </w:p>
    <w:p w:rsidR="00016E7D" w:rsidRDefault="00016E7D">
      <w:pPr>
        <w:pStyle w:val="ConsPlusNormal"/>
        <w:spacing w:before="200"/>
        <w:ind w:firstLine="540"/>
        <w:jc w:val="both"/>
      </w:pPr>
      <w:r>
        <w:t>в) распределение нераспределенного объема субсидии;</w:t>
      </w:r>
    </w:p>
    <w:p w:rsidR="00016E7D" w:rsidRDefault="00016E7D">
      <w:pPr>
        <w:pStyle w:val="ConsPlusNormal"/>
        <w:spacing w:before="200"/>
        <w:ind w:firstLine="540"/>
        <w:jc w:val="both"/>
      </w:pPr>
      <w:r>
        <w:t>г) отказ муниципального образования от заключения соглашения.</w:t>
      </w:r>
    </w:p>
    <w:p w:rsidR="00016E7D" w:rsidRDefault="00016E7D">
      <w:pPr>
        <w:pStyle w:val="ConsPlusNormal"/>
        <w:spacing w:before="200"/>
        <w:ind w:firstLine="540"/>
        <w:jc w:val="both"/>
      </w:pPr>
      <w:r>
        <w:t xml:space="preserve">4.13. В случаях, указанных в </w:t>
      </w:r>
      <w:hyperlink w:anchor="P5524">
        <w:r>
          <w:rPr>
            <w:color w:val="0000FF"/>
          </w:rPr>
          <w:t>пункте 4.12</w:t>
        </w:r>
      </w:hyperlink>
      <w:r>
        <w:t xml:space="preserve"> настоящего Порядка, Комитет проводит дополнительный отбор муниципальных образований для предоставления субсидии в порядке, установленном </w:t>
      </w:r>
      <w:hyperlink w:anchor="P5493">
        <w:r>
          <w:rPr>
            <w:color w:val="0000FF"/>
          </w:rPr>
          <w:t>пунктами 4.1</w:t>
        </w:r>
      </w:hyperlink>
      <w:r>
        <w:t xml:space="preserve"> - </w:t>
      </w:r>
      <w:hyperlink w:anchor="P5502">
        <w:r>
          <w:rPr>
            <w:color w:val="0000FF"/>
          </w:rPr>
          <w:t>4.5</w:t>
        </w:r>
      </w:hyperlink>
      <w:r>
        <w:t xml:space="preserve"> настоящего Порядка.</w:t>
      </w:r>
    </w:p>
    <w:p w:rsidR="00016E7D" w:rsidRDefault="00016E7D">
      <w:pPr>
        <w:pStyle w:val="ConsPlusNormal"/>
        <w:spacing w:before="200"/>
        <w:ind w:firstLine="540"/>
        <w:jc w:val="both"/>
      </w:pPr>
      <w:r>
        <w:t xml:space="preserve">Комитет не позднее 10 рабочих дней со дня принятия решения, указанного в </w:t>
      </w:r>
      <w:hyperlink w:anchor="P5502">
        <w:r>
          <w:rPr>
            <w:color w:val="0000FF"/>
          </w:rPr>
          <w:t>пункте 4.5</w:t>
        </w:r>
      </w:hyperlink>
      <w:r>
        <w:t xml:space="preserve"> настоящего Порядка, осуществляет подготовку предложений по распределению субсидии и направляет их в Комитет финансов Ленинградской области для включения в проект областного закона о внесении изменений в областной закон об областном бюджете Ленинградской области.</w:t>
      </w:r>
    </w:p>
    <w:p w:rsidR="00016E7D" w:rsidRDefault="00016E7D">
      <w:pPr>
        <w:pStyle w:val="ConsPlusNormal"/>
      </w:pPr>
    </w:p>
    <w:p w:rsidR="00016E7D" w:rsidRDefault="00016E7D">
      <w:pPr>
        <w:pStyle w:val="ConsPlusTitle"/>
        <w:jc w:val="center"/>
        <w:outlineLvl w:val="2"/>
      </w:pPr>
      <w:r>
        <w:t>5. Порядок предоставления и расходования субсидии</w:t>
      </w:r>
    </w:p>
    <w:p w:rsidR="00016E7D" w:rsidRDefault="00016E7D">
      <w:pPr>
        <w:pStyle w:val="ConsPlusNormal"/>
      </w:pPr>
    </w:p>
    <w:p w:rsidR="00016E7D" w:rsidRDefault="00016E7D">
      <w:pPr>
        <w:pStyle w:val="ConsPlusNormal"/>
        <w:ind w:firstLine="540"/>
        <w:jc w:val="both"/>
      </w:pPr>
      <w:r>
        <w:t xml:space="preserve">5.1. Предоставление субсидии осуществляется на основании соглашения, заключаемого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w:t>
      </w:r>
      <w:hyperlink r:id="rId248">
        <w:r>
          <w:rPr>
            <w:color w:val="0000FF"/>
          </w:rPr>
          <w:t>пунктами 4.1</w:t>
        </w:r>
      </w:hyperlink>
      <w:r>
        <w:t xml:space="preserve"> - </w:t>
      </w:r>
      <w:hyperlink r:id="rId249">
        <w:r>
          <w:rPr>
            <w:color w:val="0000FF"/>
          </w:rPr>
          <w:t>4.3</w:t>
        </w:r>
      </w:hyperlink>
      <w:r>
        <w:t xml:space="preserve"> Правил (далее - соглашение).</w:t>
      </w:r>
    </w:p>
    <w:p w:rsidR="00016E7D" w:rsidRDefault="00016E7D">
      <w:pPr>
        <w:pStyle w:val="ConsPlusNormal"/>
        <w:spacing w:before="200"/>
        <w:ind w:firstLine="540"/>
        <w:jc w:val="both"/>
      </w:pPr>
      <w:r>
        <w:t>Соглашение заключается на основании утвержденного распределения субсидии между муниципальными образованиями.</w:t>
      </w:r>
    </w:p>
    <w:p w:rsidR="00016E7D" w:rsidRDefault="00016E7D">
      <w:pPr>
        <w:pStyle w:val="ConsPlusNormal"/>
        <w:spacing w:before="200"/>
        <w:ind w:firstLine="540"/>
        <w:jc w:val="both"/>
      </w:pPr>
      <w:r>
        <w:t>5.2. Соглашения заключаются на срок, который не может быть менее срока, на который в установленном порядке утверждено распределение субсидии между муниципальными образованиями.</w:t>
      </w:r>
    </w:p>
    <w:p w:rsidR="00016E7D" w:rsidRDefault="00016E7D">
      <w:pPr>
        <w:pStyle w:val="ConsPlusNormal"/>
        <w:spacing w:before="200"/>
        <w:ind w:firstLine="540"/>
        <w:jc w:val="both"/>
      </w:pPr>
      <w:r>
        <w:t xml:space="preserve">5.3. Муниципальное образование при заключении соглашения представляет документы в соответствии с </w:t>
      </w:r>
      <w:hyperlink r:id="rId250">
        <w:r>
          <w:rPr>
            <w:color w:val="0000FF"/>
          </w:rPr>
          <w:t>пунктом 4.4</w:t>
        </w:r>
      </w:hyperlink>
      <w:r>
        <w:t xml:space="preserve"> Правил.</w:t>
      </w:r>
    </w:p>
    <w:p w:rsidR="00016E7D" w:rsidRDefault="00016E7D">
      <w:pPr>
        <w:pStyle w:val="ConsPlusNormal"/>
        <w:spacing w:before="200"/>
        <w:ind w:firstLine="540"/>
        <w:jc w:val="both"/>
      </w:pPr>
      <w:r>
        <w:t>5.4.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016E7D" w:rsidRDefault="00016E7D">
      <w:pPr>
        <w:pStyle w:val="ConsPlusNormal"/>
        <w:spacing w:before="200"/>
        <w:ind w:firstLine="540"/>
        <w:jc w:val="both"/>
      </w:pPr>
      <w:bookmarkStart w:id="47" w:name="P5539"/>
      <w:bookmarkEnd w:id="47"/>
      <w:r>
        <w:t>5.5. Субсидия перечисляется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на основании платежного документа, представленного муниципальным образованием в Комитет посредством использования информационной системы "Управление бюджетным процессом Ленинградской области", с одновременным представлением документов, подтверждающих потребность в осуществлении расходов.</w:t>
      </w:r>
    </w:p>
    <w:p w:rsidR="00016E7D" w:rsidRDefault="00016E7D">
      <w:pPr>
        <w:pStyle w:val="ConsPlusNormal"/>
        <w:spacing w:before="200"/>
        <w:ind w:firstLine="540"/>
        <w:jc w:val="both"/>
      </w:pPr>
      <w:r>
        <w:t>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является субсидия, а также сроки ее предоставления устанавливаются в соглашении.</w:t>
      </w:r>
    </w:p>
    <w:p w:rsidR="00016E7D" w:rsidRDefault="00016E7D">
      <w:pPr>
        <w:pStyle w:val="ConsPlusNormal"/>
        <w:spacing w:before="200"/>
        <w:ind w:firstLine="540"/>
        <w:jc w:val="both"/>
      </w:pPr>
      <w:r>
        <w:t xml:space="preserve">5.6. Комитет в течение трех рабочих дней со дня представления документов, указанных в </w:t>
      </w:r>
      <w:hyperlink w:anchor="P5539">
        <w:r>
          <w:rPr>
            <w:color w:val="0000FF"/>
          </w:rPr>
          <w:t>пункте 5.5</w:t>
        </w:r>
      </w:hyperlink>
      <w:r>
        <w:t xml:space="preserve"> настоящего Порядка, проверяет полноту и достоверность документов, представленных администрациями муниципальных образований.</w:t>
      </w:r>
    </w:p>
    <w:p w:rsidR="00016E7D" w:rsidRDefault="00016E7D">
      <w:pPr>
        <w:pStyle w:val="ConsPlusNormal"/>
        <w:spacing w:before="200"/>
        <w:ind w:firstLine="540"/>
        <w:jc w:val="both"/>
      </w:pPr>
      <w:r>
        <w:lastRenderedPageBreak/>
        <w:t>При отсутствии замечаний по представленным документам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5-го рабочего дня с даты поступления оформленного надлежащим образом платежного документа.</w:t>
      </w:r>
    </w:p>
    <w:p w:rsidR="00016E7D" w:rsidRDefault="00016E7D">
      <w:pPr>
        <w:pStyle w:val="ConsPlusNormal"/>
        <w:spacing w:before="200"/>
        <w:ind w:firstLine="540"/>
        <w:jc w:val="both"/>
      </w:pPr>
      <w:r>
        <w:t>5.7. Субсидия, не использованная в текущем финансовом году, подлежит возврату в областной бюджет в порядке и в сроки, установленные правовым актом Комитета финансов Ленинградской области.</w:t>
      </w:r>
    </w:p>
    <w:p w:rsidR="00016E7D" w:rsidRDefault="00016E7D">
      <w:pPr>
        <w:pStyle w:val="ConsPlusNormal"/>
        <w:spacing w:before="200"/>
        <w:ind w:firstLine="540"/>
        <w:jc w:val="both"/>
      </w:pPr>
      <w:r>
        <w:t>5.8.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016E7D" w:rsidRDefault="00016E7D">
      <w:pPr>
        <w:pStyle w:val="ConsPlusNormal"/>
        <w:spacing w:before="200"/>
        <w:ind w:firstLine="540"/>
        <w:jc w:val="both"/>
      </w:pPr>
      <w:r>
        <w:t>5.9.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016E7D" w:rsidRDefault="00016E7D">
      <w:pPr>
        <w:pStyle w:val="ConsPlusNormal"/>
        <w:spacing w:before="200"/>
        <w:ind w:firstLine="540"/>
        <w:jc w:val="both"/>
      </w:pPr>
      <w:r>
        <w:t>Контроль за соблюдением целей, порядка и условий предоставления субсидии, а также за соблюдением условий соглашения о ее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016E7D" w:rsidRDefault="00016E7D">
      <w:pPr>
        <w:pStyle w:val="ConsPlusNormal"/>
        <w:spacing w:before="200"/>
        <w:ind w:firstLine="540"/>
        <w:jc w:val="both"/>
      </w:pPr>
      <w:r>
        <w:t>5.10. Средства субсидии, использованные муниципальным образованием не по целевому назначению, подлежат возврату в областной бюджет.</w:t>
      </w:r>
    </w:p>
    <w:p w:rsidR="00016E7D" w:rsidRDefault="00016E7D">
      <w:pPr>
        <w:pStyle w:val="ConsPlusNormal"/>
        <w:spacing w:before="200"/>
        <w:ind w:firstLine="540"/>
        <w:jc w:val="both"/>
      </w:pPr>
      <w:r>
        <w:t>5.11. Ответственность за достоверность представляемых документов и сведений, а также за нецелевое использование субсидии несут муниципальные образования.</w:t>
      </w:r>
    </w:p>
    <w:p w:rsidR="00016E7D" w:rsidRDefault="00016E7D">
      <w:pPr>
        <w:pStyle w:val="ConsPlusNormal"/>
        <w:spacing w:before="200"/>
        <w:ind w:firstLine="540"/>
        <w:jc w:val="both"/>
      </w:pPr>
      <w:r>
        <w:t xml:space="preserve">5.12.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251">
        <w:r>
          <w:rPr>
            <w:color w:val="0000FF"/>
          </w:rPr>
          <w:t>разделом 5</w:t>
        </w:r>
      </w:hyperlink>
      <w:r>
        <w:t xml:space="preserve"> Правил.</w:t>
      </w: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jc w:val="right"/>
        <w:outlineLvl w:val="2"/>
      </w:pPr>
      <w:r>
        <w:t>Приложение</w:t>
      </w:r>
    </w:p>
    <w:p w:rsidR="00016E7D" w:rsidRDefault="00016E7D">
      <w:pPr>
        <w:pStyle w:val="ConsPlusNormal"/>
        <w:jc w:val="right"/>
      </w:pPr>
      <w:r>
        <w:t>к Порядку...</w:t>
      </w:r>
    </w:p>
    <w:p w:rsidR="00016E7D" w:rsidRDefault="00016E7D">
      <w:pPr>
        <w:pStyle w:val="ConsPlusNormal"/>
      </w:pPr>
    </w:p>
    <w:p w:rsidR="00016E7D" w:rsidRDefault="00016E7D">
      <w:pPr>
        <w:pStyle w:val="ConsPlusNormal"/>
      </w:pPr>
      <w:r>
        <w:t>(Форма)</w:t>
      </w:r>
    </w:p>
    <w:p w:rsidR="00016E7D" w:rsidRDefault="00016E7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016E7D">
        <w:tc>
          <w:tcPr>
            <w:tcW w:w="4706" w:type="dxa"/>
            <w:tcBorders>
              <w:top w:val="nil"/>
              <w:left w:val="nil"/>
              <w:bottom w:val="nil"/>
              <w:right w:val="nil"/>
            </w:tcBorders>
          </w:tcPr>
          <w:p w:rsidR="00016E7D" w:rsidRDefault="00016E7D">
            <w:pPr>
              <w:pStyle w:val="ConsPlusNormal"/>
            </w:pPr>
          </w:p>
        </w:tc>
        <w:tc>
          <w:tcPr>
            <w:tcW w:w="4365" w:type="dxa"/>
            <w:tcBorders>
              <w:top w:val="nil"/>
              <w:left w:val="nil"/>
              <w:bottom w:val="nil"/>
              <w:right w:val="nil"/>
            </w:tcBorders>
          </w:tcPr>
          <w:p w:rsidR="00016E7D" w:rsidRDefault="00016E7D">
            <w:pPr>
              <w:pStyle w:val="ConsPlusNormal"/>
              <w:jc w:val="center"/>
            </w:pPr>
            <w:r>
              <w:t>Председателю комитета</w:t>
            </w:r>
          </w:p>
          <w:p w:rsidR="00016E7D" w:rsidRDefault="00016E7D">
            <w:pPr>
              <w:pStyle w:val="ConsPlusNormal"/>
              <w:jc w:val="center"/>
            </w:pPr>
            <w:r>
              <w:t>по развитию малого, среднего</w:t>
            </w:r>
          </w:p>
          <w:p w:rsidR="00016E7D" w:rsidRDefault="00016E7D">
            <w:pPr>
              <w:pStyle w:val="ConsPlusNormal"/>
              <w:jc w:val="center"/>
            </w:pPr>
            <w:r>
              <w:t>бизнеса и потребительского рынка</w:t>
            </w:r>
          </w:p>
          <w:p w:rsidR="00016E7D" w:rsidRDefault="00016E7D">
            <w:pPr>
              <w:pStyle w:val="ConsPlusNormal"/>
              <w:jc w:val="center"/>
            </w:pPr>
            <w:r>
              <w:t>Ленинградской области</w:t>
            </w:r>
          </w:p>
        </w:tc>
      </w:tr>
      <w:tr w:rsidR="00016E7D">
        <w:tc>
          <w:tcPr>
            <w:tcW w:w="9071" w:type="dxa"/>
            <w:gridSpan w:val="2"/>
            <w:tcBorders>
              <w:top w:val="nil"/>
              <w:left w:val="nil"/>
              <w:bottom w:val="nil"/>
              <w:right w:val="nil"/>
            </w:tcBorders>
          </w:tcPr>
          <w:p w:rsidR="00016E7D" w:rsidRDefault="00016E7D">
            <w:pPr>
              <w:pStyle w:val="ConsPlusNormal"/>
            </w:pPr>
          </w:p>
        </w:tc>
      </w:tr>
      <w:tr w:rsidR="00016E7D">
        <w:tc>
          <w:tcPr>
            <w:tcW w:w="9071" w:type="dxa"/>
            <w:gridSpan w:val="2"/>
            <w:tcBorders>
              <w:top w:val="nil"/>
              <w:left w:val="nil"/>
              <w:bottom w:val="nil"/>
              <w:right w:val="nil"/>
            </w:tcBorders>
          </w:tcPr>
          <w:p w:rsidR="00016E7D" w:rsidRDefault="00016E7D">
            <w:pPr>
              <w:pStyle w:val="ConsPlusNormal"/>
              <w:jc w:val="center"/>
            </w:pPr>
            <w:bookmarkStart w:id="48" w:name="P5566"/>
            <w:bookmarkEnd w:id="48"/>
            <w:r>
              <w:t>ЗАЯВКА</w:t>
            </w:r>
          </w:p>
          <w:p w:rsidR="00016E7D" w:rsidRDefault="00016E7D">
            <w:pPr>
              <w:pStyle w:val="ConsPlusNormal"/>
              <w:jc w:val="center"/>
            </w:pPr>
            <w:r>
              <w:t>на предоставление субсидии</w:t>
            </w:r>
          </w:p>
        </w:tc>
      </w:tr>
    </w:tbl>
    <w:p w:rsidR="00016E7D" w:rsidRDefault="00016E7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427"/>
        <w:gridCol w:w="1191"/>
      </w:tblGrid>
      <w:tr w:rsidR="00016E7D">
        <w:tc>
          <w:tcPr>
            <w:tcW w:w="454" w:type="dxa"/>
          </w:tcPr>
          <w:p w:rsidR="00016E7D" w:rsidRDefault="00016E7D">
            <w:pPr>
              <w:pStyle w:val="ConsPlusNormal"/>
              <w:jc w:val="center"/>
            </w:pPr>
            <w:r>
              <w:t>1</w:t>
            </w:r>
          </w:p>
        </w:tc>
        <w:tc>
          <w:tcPr>
            <w:tcW w:w="7427" w:type="dxa"/>
          </w:tcPr>
          <w:p w:rsidR="00016E7D" w:rsidRDefault="00016E7D">
            <w:pPr>
              <w:pStyle w:val="ConsPlusNormal"/>
            </w:pPr>
            <w:r>
              <w:t>Наименование участника</w:t>
            </w:r>
          </w:p>
        </w:tc>
        <w:tc>
          <w:tcPr>
            <w:tcW w:w="1191" w:type="dxa"/>
          </w:tcPr>
          <w:p w:rsidR="00016E7D" w:rsidRDefault="00016E7D">
            <w:pPr>
              <w:pStyle w:val="ConsPlusNormal"/>
            </w:pPr>
          </w:p>
        </w:tc>
      </w:tr>
      <w:tr w:rsidR="00016E7D">
        <w:tc>
          <w:tcPr>
            <w:tcW w:w="454" w:type="dxa"/>
          </w:tcPr>
          <w:p w:rsidR="00016E7D" w:rsidRDefault="00016E7D">
            <w:pPr>
              <w:pStyle w:val="ConsPlusNormal"/>
              <w:jc w:val="center"/>
            </w:pPr>
            <w:r>
              <w:t>2</w:t>
            </w:r>
          </w:p>
        </w:tc>
        <w:tc>
          <w:tcPr>
            <w:tcW w:w="7427" w:type="dxa"/>
          </w:tcPr>
          <w:p w:rsidR="00016E7D" w:rsidRDefault="00016E7D">
            <w:pPr>
              <w:pStyle w:val="ConsPlusNormal"/>
            </w:pPr>
            <w:r>
              <w:t>Место нахождения участника отбора и банковские реквизиты участника отбора</w:t>
            </w:r>
          </w:p>
        </w:tc>
        <w:tc>
          <w:tcPr>
            <w:tcW w:w="1191" w:type="dxa"/>
          </w:tcPr>
          <w:p w:rsidR="00016E7D" w:rsidRDefault="00016E7D">
            <w:pPr>
              <w:pStyle w:val="ConsPlusNormal"/>
            </w:pPr>
          </w:p>
        </w:tc>
      </w:tr>
      <w:tr w:rsidR="00016E7D">
        <w:tc>
          <w:tcPr>
            <w:tcW w:w="454" w:type="dxa"/>
          </w:tcPr>
          <w:p w:rsidR="00016E7D" w:rsidRDefault="00016E7D">
            <w:pPr>
              <w:pStyle w:val="ConsPlusNormal"/>
              <w:jc w:val="center"/>
            </w:pPr>
            <w:r>
              <w:t>3</w:t>
            </w:r>
          </w:p>
        </w:tc>
        <w:tc>
          <w:tcPr>
            <w:tcW w:w="7427" w:type="dxa"/>
          </w:tcPr>
          <w:p w:rsidR="00016E7D" w:rsidRDefault="00016E7D">
            <w:pPr>
              <w:pStyle w:val="ConsPlusNormal"/>
            </w:pPr>
            <w:r>
              <w:t>Наименование мероприятия государственной поддержки малого предпринимательства</w:t>
            </w:r>
          </w:p>
        </w:tc>
        <w:tc>
          <w:tcPr>
            <w:tcW w:w="1191" w:type="dxa"/>
          </w:tcPr>
          <w:p w:rsidR="00016E7D" w:rsidRDefault="00016E7D">
            <w:pPr>
              <w:pStyle w:val="ConsPlusNormal"/>
            </w:pPr>
          </w:p>
        </w:tc>
      </w:tr>
      <w:tr w:rsidR="00016E7D">
        <w:tc>
          <w:tcPr>
            <w:tcW w:w="454" w:type="dxa"/>
          </w:tcPr>
          <w:p w:rsidR="00016E7D" w:rsidRDefault="00016E7D">
            <w:pPr>
              <w:pStyle w:val="ConsPlusNormal"/>
              <w:jc w:val="center"/>
            </w:pPr>
            <w:r>
              <w:lastRenderedPageBreak/>
              <w:t>4</w:t>
            </w:r>
          </w:p>
        </w:tc>
        <w:tc>
          <w:tcPr>
            <w:tcW w:w="7427" w:type="dxa"/>
          </w:tcPr>
          <w:p w:rsidR="00016E7D" w:rsidRDefault="00016E7D">
            <w:pPr>
              <w:pStyle w:val="ConsPlusNormal"/>
            </w:pPr>
            <w:r>
              <w:t>Ответственный сотрудник участника отбора и его контактные данные</w:t>
            </w:r>
          </w:p>
        </w:tc>
        <w:tc>
          <w:tcPr>
            <w:tcW w:w="1191" w:type="dxa"/>
          </w:tcPr>
          <w:p w:rsidR="00016E7D" w:rsidRDefault="00016E7D">
            <w:pPr>
              <w:pStyle w:val="ConsPlusNormal"/>
            </w:pPr>
          </w:p>
        </w:tc>
      </w:tr>
      <w:tr w:rsidR="00016E7D">
        <w:tc>
          <w:tcPr>
            <w:tcW w:w="454" w:type="dxa"/>
          </w:tcPr>
          <w:p w:rsidR="00016E7D" w:rsidRDefault="00016E7D">
            <w:pPr>
              <w:pStyle w:val="ConsPlusNormal"/>
              <w:jc w:val="center"/>
            </w:pPr>
            <w:r>
              <w:t>5</w:t>
            </w:r>
          </w:p>
        </w:tc>
        <w:tc>
          <w:tcPr>
            <w:tcW w:w="7427" w:type="dxa"/>
          </w:tcPr>
          <w:p w:rsidR="00016E7D" w:rsidRDefault="00016E7D">
            <w:pPr>
              <w:pStyle w:val="ConsPlusNormal"/>
            </w:pPr>
            <w:r>
              <w:t>Запрашиваемая сумма субсидии (исходя из обоснования потребности в финансовых средствах, с учетом информации о предполагаемом количестве получателей субсидии), тыс. рублей</w:t>
            </w:r>
          </w:p>
        </w:tc>
        <w:tc>
          <w:tcPr>
            <w:tcW w:w="1191" w:type="dxa"/>
          </w:tcPr>
          <w:p w:rsidR="00016E7D" w:rsidRDefault="00016E7D">
            <w:pPr>
              <w:pStyle w:val="ConsPlusNormal"/>
            </w:pPr>
          </w:p>
        </w:tc>
      </w:tr>
      <w:tr w:rsidR="00016E7D">
        <w:tc>
          <w:tcPr>
            <w:tcW w:w="454" w:type="dxa"/>
          </w:tcPr>
          <w:p w:rsidR="00016E7D" w:rsidRDefault="00016E7D">
            <w:pPr>
              <w:pStyle w:val="ConsPlusNormal"/>
              <w:jc w:val="center"/>
            </w:pPr>
            <w:r>
              <w:t>6</w:t>
            </w:r>
          </w:p>
        </w:tc>
        <w:tc>
          <w:tcPr>
            <w:tcW w:w="7427" w:type="dxa"/>
          </w:tcPr>
          <w:p w:rsidR="00016E7D" w:rsidRDefault="00016E7D">
            <w:pPr>
              <w:pStyle w:val="ConsPlusNormal"/>
            </w:pPr>
            <w:r>
              <w:t>Средства бюджета муниципального района (городского округа), предусмотренные на софинансирование мероприятия муниципальной программы на очередной финансовый год, тыс. рублей</w:t>
            </w:r>
          </w:p>
        </w:tc>
        <w:tc>
          <w:tcPr>
            <w:tcW w:w="1191" w:type="dxa"/>
          </w:tcPr>
          <w:p w:rsidR="00016E7D" w:rsidRDefault="00016E7D">
            <w:pPr>
              <w:pStyle w:val="ConsPlusNormal"/>
            </w:pPr>
          </w:p>
        </w:tc>
      </w:tr>
      <w:tr w:rsidR="00016E7D">
        <w:tc>
          <w:tcPr>
            <w:tcW w:w="454" w:type="dxa"/>
          </w:tcPr>
          <w:p w:rsidR="00016E7D" w:rsidRDefault="00016E7D">
            <w:pPr>
              <w:pStyle w:val="ConsPlusNormal"/>
              <w:jc w:val="center"/>
            </w:pPr>
            <w:r>
              <w:t>7</w:t>
            </w:r>
          </w:p>
        </w:tc>
        <w:tc>
          <w:tcPr>
            <w:tcW w:w="7427" w:type="dxa"/>
          </w:tcPr>
          <w:p w:rsidR="00016E7D" w:rsidRDefault="00016E7D">
            <w:pPr>
              <w:pStyle w:val="ConsPlusNormal"/>
            </w:pPr>
            <w:r>
              <w:t>Предполагаемое количество соискателей, претендующих на получение субсидии для организации предпринимательской деятельности, ед.</w:t>
            </w:r>
          </w:p>
        </w:tc>
        <w:tc>
          <w:tcPr>
            <w:tcW w:w="1191" w:type="dxa"/>
          </w:tcPr>
          <w:p w:rsidR="00016E7D" w:rsidRDefault="00016E7D">
            <w:pPr>
              <w:pStyle w:val="ConsPlusNormal"/>
            </w:pPr>
          </w:p>
        </w:tc>
      </w:tr>
    </w:tbl>
    <w:p w:rsidR="00016E7D" w:rsidRDefault="00016E7D">
      <w:pPr>
        <w:pStyle w:val="ConsPlusNormal"/>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4479"/>
        <w:gridCol w:w="4562"/>
      </w:tblGrid>
      <w:tr w:rsidR="00016E7D">
        <w:tc>
          <w:tcPr>
            <w:tcW w:w="4479" w:type="dxa"/>
            <w:tcBorders>
              <w:top w:val="nil"/>
              <w:left w:val="nil"/>
              <w:bottom w:val="nil"/>
              <w:right w:val="nil"/>
            </w:tcBorders>
          </w:tcPr>
          <w:p w:rsidR="00016E7D" w:rsidRDefault="00016E7D">
            <w:pPr>
              <w:pStyle w:val="ConsPlusNormal"/>
            </w:pPr>
            <w:r>
              <w:t>Перечень прилагаемых документов:</w:t>
            </w:r>
          </w:p>
        </w:tc>
        <w:tc>
          <w:tcPr>
            <w:tcW w:w="4562" w:type="dxa"/>
            <w:tcBorders>
              <w:top w:val="nil"/>
              <w:left w:val="nil"/>
              <w:right w:val="nil"/>
            </w:tcBorders>
          </w:tcPr>
          <w:p w:rsidR="00016E7D" w:rsidRDefault="00016E7D">
            <w:pPr>
              <w:pStyle w:val="ConsPlusNormal"/>
            </w:pPr>
          </w:p>
        </w:tc>
      </w:tr>
      <w:tr w:rsidR="00016E7D">
        <w:tc>
          <w:tcPr>
            <w:tcW w:w="9041" w:type="dxa"/>
            <w:gridSpan w:val="2"/>
            <w:tcBorders>
              <w:top w:val="nil"/>
              <w:left w:val="nil"/>
              <w:right w:val="nil"/>
            </w:tcBorders>
          </w:tcPr>
          <w:p w:rsidR="00016E7D" w:rsidRDefault="00016E7D">
            <w:pPr>
              <w:pStyle w:val="ConsPlusNormal"/>
            </w:pPr>
          </w:p>
        </w:tc>
      </w:tr>
      <w:tr w:rsidR="00016E7D">
        <w:tblPrEx>
          <w:tblBorders>
            <w:insideH w:val="single" w:sz="4" w:space="0" w:color="auto"/>
          </w:tblBorders>
        </w:tblPrEx>
        <w:tc>
          <w:tcPr>
            <w:tcW w:w="9041" w:type="dxa"/>
            <w:gridSpan w:val="2"/>
            <w:tcBorders>
              <w:left w:val="nil"/>
              <w:bottom w:val="nil"/>
              <w:right w:val="nil"/>
            </w:tcBorders>
          </w:tcPr>
          <w:p w:rsidR="00016E7D" w:rsidRDefault="00016E7D">
            <w:pPr>
              <w:pStyle w:val="ConsPlusNormal"/>
            </w:pPr>
            <w:r>
              <w:t>С условиями и требованиями отбора ознакомлен и согласен.</w:t>
            </w:r>
          </w:p>
          <w:p w:rsidR="00016E7D" w:rsidRDefault="00016E7D">
            <w:pPr>
              <w:pStyle w:val="ConsPlusNormal"/>
            </w:pPr>
            <w:r>
              <w:t>Достоверность предоставленной в составе заявки информации гарантирую.</w:t>
            </w:r>
          </w:p>
        </w:tc>
      </w:tr>
    </w:tbl>
    <w:p w:rsidR="00016E7D" w:rsidRDefault="00016E7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891"/>
        <w:gridCol w:w="340"/>
        <w:gridCol w:w="2948"/>
      </w:tblGrid>
      <w:tr w:rsidR="00016E7D">
        <w:tc>
          <w:tcPr>
            <w:tcW w:w="2891" w:type="dxa"/>
            <w:tcBorders>
              <w:top w:val="nil"/>
              <w:left w:val="nil"/>
              <w:bottom w:val="nil"/>
              <w:right w:val="nil"/>
            </w:tcBorders>
          </w:tcPr>
          <w:p w:rsidR="00016E7D" w:rsidRDefault="00016E7D">
            <w:pPr>
              <w:pStyle w:val="ConsPlusNormal"/>
            </w:pPr>
            <w:r>
              <w:t>Глава администрации</w:t>
            </w:r>
          </w:p>
        </w:tc>
        <w:tc>
          <w:tcPr>
            <w:tcW w:w="2891" w:type="dxa"/>
            <w:tcBorders>
              <w:top w:val="nil"/>
              <w:left w:val="nil"/>
              <w:bottom w:val="single" w:sz="4" w:space="0" w:color="auto"/>
              <w:right w:val="nil"/>
            </w:tcBorders>
          </w:tcPr>
          <w:p w:rsidR="00016E7D" w:rsidRDefault="00016E7D">
            <w:pPr>
              <w:pStyle w:val="ConsPlusNormal"/>
            </w:pPr>
          </w:p>
        </w:tc>
        <w:tc>
          <w:tcPr>
            <w:tcW w:w="340" w:type="dxa"/>
            <w:tcBorders>
              <w:top w:val="nil"/>
              <w:left w:val="nil"/>
              <w:bottom w:val="nil"/>
              <w:right w:val="nil"/>
            </w:tcBorders>
          </w:tcPr>
          <w:p w:rsidR="00016E7D" w:rsidRDefault="00016E7D">
            <w:pPr>
              <w:pStyle w:val="ConsPlusNormal"/>
            </w:pPr>
          </w:p>
        </w:tc>
        <w:tc>
          <w:tcPr>
            <w:tcW w:w="2948" w:type="dxa"/>
            <w:tcBorders>
              <w:top w:val="nil"/>
              <w:left w:val="nil"/>
              <w:bottom w:val="single" w:sz="4" w:space="0" w:color="auto"/>
              <w:right w:val="nil"/>
            </w:tcBorders>
          </w:tcPr>
          <w:p w:rsidR="00016E7D" w:rsidRDefault="00016E7D">
            <w:pPr>
              <w:pStyle w:val="ConsPlusNormal"/>
            </w:pPr>
          </w:p>
        </w:tc>
      </w:tr>
      <w:tr w:rsidR="00016E7D">
        <w:tc>
          <w:tcPr>
            <w:tcW w:w="2891" w:type="dxa"/>
            <w:tcBorders>
              <w:top w:val="nil"/>
              <w:left w:val="nil"/>
              <w:bottom w:val="nil"/>
              <w:right w:val="nil"/>
            </w:tcBorders>
          </w:tcPr>
          <w:p w:rsidR="00016E7D" w:rsidRDefault="00016E7D">
            <w:pPr>
              <w:pStyle w:val="ConsPlusNormal"/>
            </w:pPr>
          </w:p>
        </w:tc>
        <w:tc>
          <w:tcPr>
            <w:tcW w:w="2891" w:type="dxa"/>
            <w:tcBorders>
              <w:top w:val="single" w:sz="4" w:space="0" w:color="auto"/>
              <w:left w:val="nil"/>
              <w:bottom w:val="nil"/>
              <w:right w:val="nil"/>
            </w:tcBorders>
          </w:tcPr>
          <w:p w:rsidR="00016E7D" w:rsidRDefault="00016E7D">
            <w:pPr>
              <w:pStyle w:val="ConsPlusNormal"/>
              <w:jc w:val="center"/>
            </w:pPr>
            <w:r>
              <w:t>(подпись)</w:t>
            </w:r>
          </w:p>
        </w:tc>
        <w:tc>
          <w:tcPr>
            <w:tcW w:w="340" w:type="dxa"/>
            <w:tcBorders>
              <w:top w:val="nil"/>
              <w:left w:val="nil"/>
              <w:bottom w:val="nil"/>
              <w:right w:val="nil"/>
            </w:tcBorders>
          </w:tcPr>
          <w:p w:rsidR="00016E7D" w:rsidRDefault="00016E7D">
            <w:pPr>
              <w:pStyle w:val="ConsPlusNormal"/>
            </w:pPr>
          </w:p>
        </w:tc>
        <w:tc>
          <w:tcPr>
            <w:tcW w:w="2948" w:type="dxa"/>
            <w:tcBorders>
              <w:top w:val="single" w:sz="4" w:space="0" w:color="auto"/>
              <w:left w:val="nil"/>
              <w:bottom w:val="nil"/>
              <w:right w:val="nil"/>
            </w:tcBorders>
          </w:tcPr>
          <w:p w:rsidR="00016E7D" w:rsidRDefault="00016E7D">
            <w:pPr>
              <w:pStyle w:val="ConsPlusNormal"/>
              <w:jc w:val="center"/>
            </w:pPr>
            <w:r>
              <w:t>(фамилия, инициалы)</w:t>
            </w:r>
          </w:p>
        </w:tc>
      </w:tr>
      <w:tr w:rsidR="00016E7D">
        <w:tc>
          <w:tcPr>
            <w:tcW w:w="9070" w:type="dxa"/>
            <w:gridSpan w:val="4"/>
            <w:tcBorders>
              <w:top w:val="nil"/>
              <w:left w:val="nil"/>
              <w:bottom w:val="nil"/>
              <w:right w:val="nil"/>
            </w:tcBorders>
          </w:tcPr>
          <w:p w:rsidR="00016E7D" w:rsidRDefault="00016E7D">
            <w:pPr>
              <w:pStyle w:val="ConsPlusNormal"/>
            </w:pPr>
            <w:r>
              <w:t>Место печати</w:t>
            </w:r>
          </w:p>
        </w:tc>
      </w:tr>
      <w:tr w:rsidR="00016E7D">
        <w:tc>
          <w:tcPr>
            <w:tcW w:w="9070" w:type="dxa"/>
            <w:gridSpan w:val="4"/>
            <w:tcBorders>
              <w:top w:val="nil"/>
              <w:left w:val="nil"/>
              <w:bottom w:val="nil"/>
              <w:right w:val="nil"/>
            </w:tcBorders>
          </w:tcPr>
          <w:p w:rsidR="00016E7D" w:rsidRDefault="00016E7D">
            <w:pPr>
              <w:pStyle w:val="ConsPlusNormal"/>
            </w:pPr>
            <w:r>
              <w:t>"__" ______ 20__ года</w:t>
            </w:r>
          </w:p>
        </w:tc>
      </w:tr>
    </w:tbl>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jc w:val="right"/>
        <w:outlineLvl w:val="1"/>
      </w:pPr>
      <w:r>
        <w:t>Приложение 10</w:t>
      </w:r>
    </w:p>
    <w:p w:rsidR="00016E7D" w:rsidRDefault="00016E7D">
      <w:pPr>
        <w:pStyle w:val="ConsPlusNormal"/>
        <w:jc w:val="right"/>
      </w:pPr>
      <w:r>
        <w:t>к государственной программе...</w:t>
      </w:r>
    </w:p>
    <w:p w:rsidR="00016E7D" w:rsidRDefault="00016E7D">
      <w:pPr>
        <w:pStyle w:val="ConsPlusNormal"/>
      </w:pPr>
    </w:p>
    <w:p w:rsidR="00016E7D" w:rsidRDefault="00016E7D">
      <w:pPr>
        <w:pStyle w:val="ConsPlusTitle"/>
        <w:jc w:val="center"/>
      </w:pPr>
      <w:bookmarkStart w:id="49" w:name="P5615"/>
      <w:bookmarkEnd w:id="49"/>
      <w:r>
        <w:t>ПОРЯДОК</w:t>
      </w:r>
    </w:p>
    <w:p w:rsidR="00016E7D" w:rsidRDefault="00016E7D">
      <w:pPr>
        <w:pStyle w:val="ConsPlusTitle"/>
        <w:jc w:val="center"/>
      </w:pPr>
      <w:r>
        <w:t>ПРЕДОСТАВЛЕНИЯ И РАСПРЕДЕЛЕНИЯ СУБСИДИИ ИЗ ОБЛАСТНОГО</w:t>
      </w:r>
    </w:p>
    <w:p w:rsidR="00016E7D" w:rsidRDefault="00016E7D">
      <w:pPr>
        <w:pStyle w:val="ConsPlusTitle"/>
        <w:jc w:val="center"/>
      </w:pPr>
      <w:r>
        <w:t>БЮДЖЕТА ЛЕНИНГРАДСКОЙ ОБЛАСТИ БЮДЖЕТАМ МУНИЦИПАЛЬНЫХ</w:t>
      </w:r>
    </w:p>
    <w:p w:rsidR="00016E7D" w:rsidRDefault="00016E7D">
      <w:pPr>
        <w:pStyle w:val="ConsPlusTitle"/>
        <w:jc w:val="center"/>
      </w:pPr>
      <w:r>
        <w:t>ОБРАЗОВАНИЙ МОНОГОРОДОВ ЛЕНИНГРАДСКОЙ ОБЛАСТИ</w:t>
      </w:r>
    </w:p>
    <w:p w:rsidR="00016E7D" w:rsidRDefault="00016E7D">
      <w:pPr>
        <w:pStyle w:val="ConsPlusTitle"/>
        <w:jc w:val="center"/>
      </w:pPr>
      <w:r>
        <w:t>ДЛЯ СОФИНАНСИРОВАНИЯ ТЕКУЩЕЙ ДЕЯТЕЛЬНОСТИ</w:t>
      </w:r>
    </w:p>
    <w:p w:rsidR="00016E7D" w:rsidRDefault="00016E7D">
      <w:pPr>
        <w:pStyle w:val="ConsPlusTitle"/>
        <w:jc w:val="center"/>
      </w:pPr>
      <w:r>
        <w:t>БИЗНЕС-ИНКУБАТОРОВ, НА СОЗДАНИЕ КОТОРЫХ ПРЕДОСТАВЛЕНЫ</w:t>
      </w:r>
    </w:p>
    <w:p w:rsidR="00016E7D" w:rsidRDefault="00016E7D">
      <w:pPr>
        <w:pStyle w:val="ConsPlusTitle"/>
        <w:jc w:val="center"/>
      </w:pPr>
      <w:r>
        <w:t>СРЕДСТВА ЗА СЧЕТ СУБСИДИЙ ФЕДЕРАЛЬНОГО БЮДЖЕТА</w:t>
      </w:r>
    </w:p>
    <w:p w:rsidR="00016E7D" w:rsidRDefault="00016E7D">
      <w:pPr>
        <w:pStyle w:val="ConsPlusNormal"/>
      </w:pPr>
    </w:p>
    <w:p w:rsidR="00016E7D" w:rsidRDefault="00016E7D">
      <w:pPr>
        <w:pStyle w:val="ConsPlusTitle"/>
        <w:jc w:val="center"/>
        <w:outlineLvl w:val="2"/>
      </w:pPr>
      <w:r>
        <w:t>1. Общие положения</w:t>
      </w:r>
    </w:p>
    <w:p w:rsidR="00016E7D" w:rsidRDefault="00016E7D">
      <w:pPr>
        <w:pStyle w:val="ConsPlusNormal"/>
      </w:pPr>
    </w:p>
    <w:p w:rsidR="00016E7D" w:rsidRDefault="00016E7D">
      <w:pPr>
        <w:pStyle w:val="ConsPlusNormal"/>
        <w:ind w:firstLine="540"/>
        <w:jc w:val="both"/>
      </w:pPr>
      <w:r>
        <w:t>1.1. Настоящий Порядок устанавливает цели и условия предоставления субсидии из областного бюджета Ленинградской области бюджетам монопрофильных муниципальных образований (моногородов) Ленинградской области (далее - муниципальные образования) для софинансирования текущей деятельности бизнес-инкубаторов, на создание которых предоставлены средства за счет субсидий федерального бюджета, в рамках подпрограммы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 (далее - субсидия).</w:t>
      </w:r>
    </w:p>
    <w:p w:rsidR="00016E7D" w:rsidRDefault="00016E7D">
      <w:pPr>
        <w:pStyle w:val="ConsPlusNormal"/>
        <w:spacing w:before="200"/>
        <w:ind w:firstLine="540"/>
        <w:jc w:val="both"/>
      </w:pPr>
      <w:r>
        <w:t>1.2. В настоящем Порядке применяются следующие основные понятия:</w:t>
      </w:r>
    </w:p>
    <w:p w:rsidR="00016E7D" w:rsidRDefault="00016E7D">
      <w:pPr>
        <w:pStyle w:val="ConsPlusNormal"/>
        <w:spacing w:before="200"/>
        <w:ind w:firstLine="540"/>
        <w:jc w:val="both"/>
      </w:pPr>
      <w:r>
        <w:t>бизнес-инкубатор - объект инфраструктуры для поддержки субъектов малого предпринимательства Ленинградской области на ранней стадии деятельности (срок деятельности субъекта малого предпринимательства с момента государственной регистрации в качестве юридического лица или индивидуального предпринимателя составляет не более трех лет);</w:t>
      </w:r>
    </w:p>
    <w:p w:rsidR="00016E7D" w:rsidRDefault="00016E7D">
      <w:pPr>
        <w:pStyle w:val="ConsPlusNormal"/>
        <w:spacing w:before="200"/>
        <w:ind w:firstLine="540"/>
        <w:jc w:val="both"/>
      </w:pPr>
      <w:r>
        <w:lastRenderedPageBreak/>
        <w:t>управляющая организация - организация, осуществляющая управление деятельностью бизнес-инкубатора, сведения о которой занесены в Единый реестр организаций, образующих инфраструктуру поддержки субъектов малого и среднего предпринимательства, формируемый АО "Корпорация "МСП".</w:t>
      </w:r>
    </w:p>
    <w:p w:rsidR="00016E7D" w:rsidRDefault="00016E7D">
      <w:pPr>
        <w:pStyle w:val="ConsPlusNormal"/>
        <w:spacing w:before="200"/>
        <w:ind w:firstLine="540"/>
        <w:jc w:val="both"/>
      </w:pPr>
      <w:r>
        <w:t xml:space="preserve">1.3. Субсидия предоставляется на софинансирование расходных обязательств муниципальных образований, возникающих при осуществлении полномочий органов местного самоуправления по вопросам местного значения в части создания условий для развития малого и среднего предпринимательства в соответствии с </w:t>
      </w:r>
      <w:hyperlink r:id="rId252">
        <w:r>
          <w:rPr>
            <w:color w:val="0000FF"/>
          </w:rPr>
          <w:t>пунктом 28 части 1 статьи 14</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16E7D" w:rsidRDefault="00016E7D">
      <w:pPr>
        <w:pStyle w:val="ConsPlusNormal"/>
        <w:spacing w:before="200"/>
        <w:ind w:firstLine="540"/>
        <w:jc w:val="both"/>
      </w:pPr>
      <w:bookmarkStart w:id="50" w:name="P5630"/>
      <w:bookmarkEnd w:id="50"/>
      <w:r>
        <w:t>1.4. Субсидия предоставляется на софинансирование расходов по обеспечению текущей деятельности бизнес-инкубаторов, на создание которых предоставлены средства за счет субсидий федерального бюджета, в том числе:</w:t>
      </w:r>
    </w:p>
    <w:p w:rsidR="00016E7D" w:rsidRDefault="00016E7D">
      <w:pPr>
        <w:pStyle w:val="ConsPlusNormal"/>
        <w:spacing w:before="200"/>
        <w:ind w:firstLine="540"/>
        <w:jc w:val="both"/>
      </w:pPr>
      <w:r>
        <w:t>на оплату труда сотрудников управляющей организации, обеспечивающих деятельность бизнес-инкубатора, с учетом начислений;</w:t>
      </w:r>
    </w:p>
    <w:p w:rsidR="00016E7D" w:rsidRDefault="00016E7D">
      <w:pPr>
        <w:pStyle w:val="ConsPlusNormal"/>
        <w:spacing w:before="200"/>
        <w:ind w:firstLine="540"/>
        <w:jc w:val="both"/>
      </w:pPr>
      <w:r>
        <w:t>на ремонт, содержание и охрану здания бизнес-инкубатора (включая коммунальные платежи, обслуживание пожарной и охранной сигнализации);</w:t>
      </w:r>
    </w:p>
    <w:p w:rsidR="00016E7D" w:rsidRDefault="00016E7D">
      <w:pPr>
        <w:pStyle w:val="ConsPlusNormal"/>
        <w:spacing w:before="200"/>
        <w:ind w:firstLine="540"/>
        <w:jc w:val="both"/>
      </w:pPr>
      <w:r>
        <w:t>на рекламные мероприятия;</w:t>
      </w:r>
    </w:p>
    <w:p w:rsidR="00016E7D" w:rsidRDefault="00016E7D">
      <w:pPr>
        <w:pStyle w:val="ConsPlusNormal"/>
        <w:spacing w:before="200"/>
        <w:ind w:firstLine="540"/>
        <w:jc w:val="both"/>
      </w:pPr>
      <w:r>
        <w:t>на приобретение программного обеспечения, комплектующих и расходных материалов для оргтехники;</w:t>
      </w:r>
    </w:p>
    <w:p w:rsidR="00016E7D" w:rsidRDefault="00016E7D">
      <w:pPr>
        <w:pStyle w:val="ConsPlusNormal"/>
        <w:spacing w:before="200"/>
        <w:ind w:firstLine="540"/>
        <w:jc w:val="both"/>
      </w:pPr>
      <w:r>
        <w:t>на приобретение оборудования и предметов длительного пользования;</w:t>
      </w:r>
    </w:p>
    <w:p w:rsidR="00016E7D" w:rsidRDefault="00016E7D">
      <w:pPr>
        <w:pStyle w:val="ConsPlusNormal"/>
        <w:spacing w:before="200"/>
        <w:ind w:firstLine="540"/>
        <w:jc w:val="both"/>
      </w:pPr>
      <w:r>
        <w:t>на обеспечение коммуникаций (почтовые расходы, телефонная связь, информационно-телекоммуникационная сеть "Интернет" (далее - сеть "Интернет");</w:t>
      </w:r>
    </w:p>
    <w:p w:rsidR="00016E7D" w:rsidRDefault="00016E7D">
      <w:pPr>
        <w:pStyle w:val="ConsPlusNormal"/>
        <w:spacing w:before="200"/>
        <w:ind w:firstLine="540"/>
        <w:jc w:val="both"/>
      </w:pPr>
      <w:r>
        <w:t>на обновление и сопровождение правовых и информационных баз;</w:t>
      </w:r>
    </w:p>
    <w:p w:rsidR="00016E7D" w:rsidRDefault="00016E7D">
      <w:pPr>
        <w:pStyle w:val="ConsPlusNormal"/>
        <w:spacing w:before="200"/>
        <w:ind w:firstLine="540"/>
        <w:jc w:val="both"/>
      </w:pPr>
      <w:r>
        <w:t>на командировочные расходы сотрудников управляющей организации, связанные с обеспечением деятельности бизнес-инкубатора;</w:t>
      </w:r>
    </w:p>
    <w:p w:rsidR="00016E7D" w:rsidRDefault="00016E7D">
      <w:pPr>
        <w:pStyle w:val="ConsPlusNormal"/>
        <w:spacing w:before="200"/>
        <w:ind w:firstLine="540"/>
        <w:jc w:val="both"/>
      </w:pPr>
      <w:r>
        <w:t>на услуги банка, связанные с деятельностью бизнес-инкубатора;</w:t>
      </w:r>
    </w:p>
    <w:p w:rsidR="00016E7D" w:rsidRDefault="00016E7D">
      <w:pPr>
        <w:pStyle w:val="ConsPlusNormal"/>
        <w:spacing w:before="200"/>
        <w:ind w:firstLine="540"/>
        <w:jc w:val="both"/>
      </w:pPr>
      <w:r>
        <w:t>на ежегодное прохождение оценки эффективности деятельности бизнес-инкубатора.</w:t>
      </w:r>
    </w:p>
    <w:p w:rsidR="00016E7D" w:rsidRDefault="00016E7D">
      <w:pPr>
        <w:pStyle w:val="ConsPlusNormal"/>
        <w:spacing w:before="200"/>
        <w:ind w:firstLine="540"/>
        <w:jc w:val="both"/>
      </w:pPr>
      <w:r>
        <w:t>1.5. Предоставление субсидии осуществляется в соответствии со сводной бюджетной росписью областного бюджета Ленинградской области (далее - областной бюджет)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развитию малого, среднего бизнеса и потребительского рынка Ленинградской области (далее - Комитет).</w:t>
      </w:r>
    </w:p>
    <w:p w:rsidR="00016E7D" w:rsidRDefault="00016E7D">
      <w:pPr>
        <w:pStyle w:val="ConsPlusNormal"/>
      </w:pPr>
    </w:p>
    <w:p w:rsidR="00016E7D" w:rsidRDefault="00016E7D">
      <w:pPr>
        <w:pStyle w:val="ConsPlusTitle"/>
        <w:jc w:val="center"/>
        <w:outlineLvl w:val="2"/>
      </w:pPr>
      <w:r>
        <w:t>2. Цели и результаты использования субсидии</w:t>
      </w:r>
    </w:p>
    <w:p w:rsidR="00016E7D" w:rsidRDefault="00016E7D">
      <w:pPr>
        <w:pStyle w:val="ConsPlusNormal"/>
      </w:pPr>
    </w:p>
    <w:p w:rsidR="00016E7D" w:rsidRDefault="00016E7D">
      <w:pPr>
        <w:pStyle w:val="ConsPlusNormal"/>
        <w:ind w:firstLine="540"/>
        <w:jc w:val="both"/>
      </w:pPr>
      <w:r>
        <w:t>2.1. Целью предоставления субсидии является создание условий для развития малого предпринимательства посредством предоставления услуг бизнес-инкубатора.</w:t>
      </w:r>
    </w:p>
    <w:p w:rsidR="00016E7D" w:rsidRDefault="00016E7D">
      <w:pPr>
        <w:pStyle w:val="ConsPlusNormal"/>
        <w:spacing w:before="200"/>
        <w:ind w:firstLine="540"/>
        <w:jc w:val="both"/>
      </w:pPr>
      <w:r>
        <w:t>2.2. Результатом использования субсидии является количество субъектов малого предпринимательства, расположенных в бизнес-инкубаторе, в текущем году.</w:t>
      </w:r>
    </w:p>
    <w:p w:rsidR="00016E7D" w:rsidRDefault="00016E7D">
      <w:pPr>
        <w:pStyle w:val="ConsPlusNormal"/>
        <w:spacing w:before="200"/>
        <w:ind w:firstLine="540"/>
        <w:jc w:val="both"/>
      </w:pPr>
      <w:r>
        <w:t>2.3. Значения результатов использования субсидии, ожидаемые к достижению за весь срок предоставления субсидии, определяются в соответствии с заявками муниципальных образований и устанавливаются в соглашении о предоставлении субсидии, заключенном между Комитетом и администрацией муниципального образования (далее - соглашение).</w:t>
      </w:r>
    </w:p>
    <w:p w:rsidR="00016E7D" w:rsidRDefault="00016E7D">
      <w:pPr>
        <w:pStyle w:val="ConsPlusNormal"/>
      </w:pPr>
    </w:p>
    <w:p w:rsidR="00016E7D" w:rsidRDefault="00016E7D">
      <w:pPr>
        <w:pStyle w:val="ConsPlusTitle"/>
        <w:jc w:val="center"/>
        <w:outlineLvl w:val="2"/>
      </w:pPr>
      <w:r>
        <w:t>3. Условия предоставления субсидии</w:t>
      </w:r>
    </w:p>
    <w:p w:rsidR="00016E7D" w:rsidRDefault="00016E7D">
      <w:pPr>
        <w:pStyle w:val="ConsPlusNormal"/>
      </w:pPr>
    </w:p>
    <w:p w:rsidR="00016E7D" w:rsidRDefault="00016E7D">
      <w:pPr>
        <w:pStyle w:val="ConsPlusNormal"/>
        <w:ind w:firstLine="540"/>
        <w:jc w:val="both"/>
      </w:pPr>
      <w:r>
        <w:t xml:space="preserve">Условия предоставления субсидии устанавливаются в соответствии с </w:t>
      </w:r>
      <w:hyperlink r:id="rId253">
        <w:r>
          <w:rPr>
            <w:color w:val="0000FF"/>
          </w:rPr>
          <w:t>пунктом 2.7</w:t>
        </w:r>
      </w:hyperlink>
      <w:r>
        <w:t xml:space="preserve"> Правил предоставления субсидий местным бюджетам из областного бюджета Ленинградской области, </w:t>
      </w:r>
      <w:r>
        <w:lastRenderedPageBreak/>
        <w:t>утвержденных постановлением Правительства Ленинградской области от 20 июля 2016 года N 257 (далее - Правила).</w:t>
      </w:r>
    </w:p>
    <w:p w:rsidR="00016E7D" w:rsidRDefault="00016E7D">
      <w:pPr>
        <w:pStyle w:val="ConsPlusNormal"/>
      </w:pPr>
    </w:p>
    <w:p w:rsidR="00016E7D" w:rsidRDefault="00016E7D">
      <w:pPr>
        <w:pStyle w:val="ConsPlusTitle"/>
        <w:jc w:val="center"/>
        <w:outlineLvl w:val="2"/>
      </w:pPr>
      <w:r>
        <w:t>4. Порядок отбора муниципальных образований</w:t>
      </w:r>
    </w:p>
    <w:p w:rsidR="00016E7D" w:rsidRDefault="00016E7D">
      <w:pPr>
        <w:pStyle w:val="ConsPlusTitle"/>
        <w:jc w:val="center"/>
      </w:pPr>
      <w:r>
        <w:t>для предоставления субсидии</w:t>
      </w:r>
    </w:p>
    <w:p w:rsidR="00016E7D" w:rsidRDefault="00016E7D">
      <w:pPr>
        <w:pStyle w:val="ConsPlusNormal"/>
      </w:pPr>
    </w:p>
    <w:p w:rsidR="00016E7D" w:rsidRDefault="00016E7D">
      <w:pPr>
        <w:pStyle w:val="ConsPlusNormal"/>
        <w:ind w:firstLine="540"/>
        <w:jc w:val="both"/>
      </w:pPr>
      <w:bookmarkStart w:id="51" w:name="P5656"/>
      <w:bookmarkEnd w:id="51"/>
      <w:r>
        <w:t>4.1. Отбор муниципальных образований происходит на основе следующих критериев:</w:t>
      </w:r>
    </w:p>
    <w:p w:rsidR="00016E7D" w:rsidRDefault="00016E7D">
      <w:pPr>
        <w:pStyle w:val="ConsPlusNormal"/>
        <w:spacing w:before="200"/>
        <w:ind w:firstLine="540"/>
        <w:jc w:val="both"/>
      </w:pPr>
      <w:r>
        <w:t xml:space="preserve">а) муниципальные образования относятся к монопрофильным муниципальным образованиям, </w:t>
      </w:r>
      <w:hyperlink r:id="rId254">
        <w:r>
          <w:rPr>
            <w:color w:val="0000FF"/>
          </w:rPr>
          <w:t>перечень</w:t>
        </w:r>
      </w:hyperlink>
      <w:r>
        <w:t xml:space="preserve"> которых утвержден распоряжением Правительства Российской Федерации от 29 июля 2014 года N 1398-р;</w:t>
      </w:r>
    </w:p>
    <w:p w:rsidR="00016E7D" w:rsidRDefault="00016E7D">
      <w:pPr>
        <w:pStyle w:val="ConsPlusNormal"/>
        <w:spacing w:before="200"/>
        <w:ind w:firstLine="540"/>
        <w:jc w:val="both"/>
      </w:pPr>
      <w:r>
        <w:t>б) муниципальные образования получили на конкурсной основе в период 2010-2011 годов средства федерального бюджета на создание бизнес-инкубатора.</w:t>
      </w:r>
    </w:p>
    <w:p w:rsidR="00016E7D" w:rsidRDefault="00016E7D">
      <w:pPr>
        <w:pStyle w:val="ConsPlusNormal"/>
        <w:spacing w:before="200"/>
        <w:ind w:firstLine="540"/>
        <w:jc w:val="both"/>
      </w:pPr>
      <w:r>
        <w:t>4.2. Комитет не менее чем за пять рабочих дней до начала приема заявлений на предоставление субсидии (далее - заявление) размещает на официальном интернет-портале Комитета в сети "Интернет" (www.small.lenobl.ru) объявление о проведении отбора муниципальных образований для предоставления субсидии (далее - объявление).</w:t>
      </w:r>
    </w:p>
    <w:p w:rsidR="00016E7D" w:rsidRDefault="00016E7D">
      <w:pPr>
        <w:pStyle w:val="ConsPlusNormal"/>
        <w:spacing w:before="200"/>
        <w:ind w:firstLine="540"/>
        <w:jc w:val="both"/>
      </w:pPr>
      <w:bookmarkStart w:id="52" w:name="P5660"/>
      <w:bookmarkEnd w:id="52"/>
      <w:r>
        <w:t>4.3. Сроки начала и окончания приема заявлений устанавливаются Комитетом в объявлении.</w:t>
      </w:r>
    </w:p>
    <w:p w:rsidR="00016E7D" w:rsidRDefault="00016E7D">
      <w:pPr>
        <w:pStyle w:val="ConsPlusNormal"/>
        <w:spacing w:before="200"/>
        <w:ind w:firstLine="540"/>
        <w:jc w:val="both"/>
      </w:pPr>
      <w:bookmarkStart w:id="53" w:name="P5661"/>
      <w:bookmarkEnd w:id="53"/>
      <w:r>
        <w:t xml:space="preserve">4.4. Муниципальные образования в установленные сроки представляют в Комитет </w:t>
      </w:r>
      <w:hyperlink w:anchor="P5730">
        <w:r>
          <w:rPr>
            <w:color w:val="0000FF"/>
          </w:rPr>
          <w:t>заявление</w:t>
        </w:r>
      </w:hyperlink>
      <w:r>
        <w:t xml:space="preserve"> по форме согласно приложению к настоящему Порядку с приложением следующих документов:</w:t>
      </w:r>
    </w:p>
    <w:p w:rsidR="00016E7D" w:rsidRDefault="00016E7D">
      <w:pPr>
        <w:pStyle w:val="ConsPlusNormal"/>
        <w:spacing w:before="200"/>
        <w:ind w:firstLine="540"/>
        <w:jc w:val="both"/>
      </w:pPr>
      <w:r>
        <w:t>муниципальный правовой акт, которым утверждено положение о бизнес-инкубаторе;</w:t>
      </w:r>
    </w:p>
    <w:p w:rsidR="00016E7D" w:rsidRDefault="00016E7D">
      <w:pPr>
        <w:pStyle w:val="ConsPlusNormal"/>
        <w:spacing w:before="200"/>
        <w:ind w:firstLine="540"/>
        <w:jc w:val="both"/>
      </w:pPr>
      <w:r>
        <w:t>смета расходов и доходов;</w:t>
      </w:r>
    </w:p>
    <w:p w:rsidR="00016E7D" w:rsidRDefault="00016E7D">
      <w:pPr>
        <w:pStyle w:val="ConsPlusNormal"/>
        <w:spacing w:before="200"/>
        <w:ind w:firstLine="540"/>
        <w:jc w:val="both"/>
      </w:pPr>
      <w:r>
        <w:t>выписка из бюджета муниципального образования (выписка из сводной бюджетной росписи бюджета муниципального образования), подтверждающая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за подписью главы администрации муниципального образования и главного бухгалтера;</w:t>
      </w:r>
    </w:p>
    <w:p w:rsidR="00016E7D" w:rsidRDefault="00016E7D">
      <w:pPr>
        <w:pStyle w:val="ConsPlusNormal"/>
        <w:spacing w:before="200"/>
        <w:ind w:firstLine="540"/>
        <w:jc w:val="both"/>
      </w:pPr>
      <w:r>
        <w:t>выписка из муниципальной программы, предусматривающей мероприятия, на софинансирование которых предоставляется субсидия.</w:t>
      </w:r>
    </w:p>
    <w:p w:rsidR="00016E7D" w:rsidRDefault="00016E7D">
      <w:pPr>
        <w:pStyle w:val="ConsPlusNormal"/>
        <w:spacing w:before="200"/>
        <w:ind w:firstLine="540"/>
        <w:jc w:val="both"/>
      </w:pPr>
      <w:r>
        <w:t xml:space="preserve">4.5. Комитет в течение трех рабочих дней со дня поступления заявления осуществляет его проверку на соответствие требованиям, указанным в </w:t>
      </w:r>
      <w:hyperlink w:anchor="P5661">
        <w:r>
          <w:rPr>
            <w:color w:val="0000FF"/>
          </w:rPr>
          <w:t>пункте 4.4</w:t>
        </w:r>
      </w:hyperlink>
      <w:r>
        <w:t xml:space="preserve"> настоящего Порядка.</w:t>
      </w:r>
    </w:p>
    <w:p w:rsidR="00016E7D" w:rsidRDefault="00016E7D">
      <w:pPr>
        <w:pStyle w:val="ConsPlusNormal"/>
        <w:spacing w:before="200"/>
        <w:ind w:firstLine="540"/>
        <w:jc w:val="both"/>
      </w:pPr>
      <w:r>
        <w:t xml:space="preserve">Заявления, не соответствующие указанным требованиям, к рассмотрению не принимаются. Замечания могут быть устранены в пределах срока, определяемого в соответствии с </w:t>
      </w:r>
      <w:hyperlink w:anchor="P5660">
        <w:r>
          <w:rPr>
            <w:color w:val="0000FF"/>
          </w:rPr>
          <w:t>пунктом 4.3</w:t>
        </w:r>
      </w:hyperlink>
      <w:r>
        <w:t xml:space="preserve"> настоящего Порядка.</w:t>
      </w:r>
    </w:p>
    <w:p w:rsidR="00016E7D" w:rsidRDefault="00016E7D">
      <w:pPr>
        <w:pStyle w:val="ConsPlusNormal"/>
        <w:spacing w:before="200"/>
        <w:ind w:firstLine="540"/>
        <w:jc w:val="both"/>
      </w:pPr>
      <w:bookmarkStart w:id="54" w:name="P5668"/>
      <w:bookmarkEnd w:id="54"/>
      <w:r>
        <w:t xml:space="preserve">4.6. Комитет в течение пяти рабочих дней со дня окончания срока приема заявлений, установленного в соответствии с </w:t>
      </w:r>
      <w:hyperlink w:anchor="P5660">
        <w:r>
          <w:rPr>
            <w:color w:val="0000FF"/>
          </w:rPr>
          <w:t>пунктом 4.3</w:t>
        </w:r>
      </w:hyperlink>
      <w:r>
        <w:t xml:space="preserve"> настоящего Порядка, принимает решение об отборе муниципальных образований, соответствующих критериям отбора, установленным в </w:t>
      </w:r>
      <w:hyperlink w:anchor="P5656">
        <w:r>
          <w:rPr>
            <w:color w:val="0000FF"/>
          </w:rPr>
          <w:t>пункте 4.1</w:t>
        </w:r>
      </w:hyperlink>
      <w:r>
        <w:t xml:space="preserve"> настоящего Порядка.</w:t>
      </w:r>
    </w:p>
    <w:p w:rsidR="00016E7D" w:rsidRDefault="00016E7D">
      <w:pPr>
        <w:pStyle w:val="ConsPlusNormal"/>
        <w:spacing w:before="200"/>
        <w:ind w:firstLine="540"/>
        <w:jc w:val="both"/>
      </w:pPr>
      <w:r>
        <w:t>4.7. Распределение субсидии муниципальным образованиям осуществляется исходя из расчетного объема средств, необходимого для достижения значений результатов использования субсидии, по формуле:</w:t>
      </w:r>
    </w:p>
    <w:p w:rsidR="00016E7D" w:rsidRDefault="00016E7D">
      <w:pPr>
        <w:pStyle w:val="ConsPlusNormal"/>
      </w:pPr>
    </w:p>
    <w:p w:rsidR="00016E7D" w:rsidRDefault="00016E7D">
      <w:pPr>
        <w:pStyle w:val="ConsPlusNormal"/>
        <w:jc w:val="center"/>
      </w:pPr>
      <w:r>
        <w:t>С</w:t>
      </w:r>
      <w:r>
        <w:rPr>
          <w:vertAlign w:val="subscript"/>
        </w:rPr>
        <w:t>i</w:t>
      </w:r>
      <w:r>
        <w:t xml:space="preserve"> = РОС</w:t>
      </w:r>
      <w:r>
        <w:rPr>
          <w:vertAlign w:val="subscript"/>
        </w:rPr>
        <w:t>i</w:t>
      </w:r>
      <w:r>
        <w:t xml:space="preserve"> x УС</w:t>
      </w:r>
      <w:r>
        <w:rPr>
          <w:vertAlign w:val="subscript"/>
        </w:rPr>
        <w:t>i</w:t>
      </w:r>
      <w:r>
        <w:t>,</w:t>
      </w:r>
    </w:p>
    <w:p w:rsidR="00016E7D" w:rsidRDefault="00016E7D">
      <w:pPr>
        <w:pStyle w:val="ConsPlusNormal"/>
      </w:pPr>
    </w:p>
    <w:p w:rsidR="00016E7D" w:rsidRDefault="00016E7D">
      <w:pPr>
        <w:pStyle w:val="ConsPlusNormal"/>
        <w:ind w:firstLine="540"/>
        <w:jc w:val="both"/>
      </w:pPr>
      <w:r>
        <w:t>где:</w:t>
      </w:r>
    </w:p>
    <w:p w:rsidR="00016E7D" w:rsidRDefault="00016E7D">
      <w:pPr>
        <w:pStyle w:val="ConsPlusNormal"/>
        <w:spacing w:before="200"/>
        <w:ind w:firstLine="540"/>
        <w:jc w:val="both"/>
      </w:pPr>
      <w:r>
        <w:t>С</w:t>
      </w:r>
      <w:r>
        <w:rPr>
          <w:vertAlign w:val="subscript"/>
        </w:rPr>
        <w:t>i</w:t>
      </w:r>
      <w:r>
        <w:t xml:space="preserve"> - объем субсидии бюджету i-го муниципального образования (рассчитывается в тысячах рублей с округлением до целых тысяч рублей);</w:t>
      </w:r>
    </w:p>
    <w:p w:rsidR="00016E7D" w:rsidRDefault="00016E7D">
      <w:pPr>
        <w:pStyle w:val="ConsPlusNormal"/>
        <w:spacing w:before="200"/>
        <w:ind w:firstLine="540"/>
        <w:jc w:val="both"/>
      </w:pPr>
      <w:r>
        <w:t>РОС</w:t>
      </w:r>
      <w:r>
        <w:rPr>
          <w:vertAlign w:val="subscript"/>
        </w:rPr>
        <w:t>i</w:t>
      </w:r>
      <w:r>
        <w:t xml:space="preserve"> - расчетный объем расходов, необходимый для достижения значений результатов использования субсидии i-м муниципальным образованием в соответствии со сметой расходов и </w:t>
      </w:r>
      <w:r>
        <w:lastRenderedPageBreak/>
        <w:t xml:space="preserve">доходов текущей деятельности бизнес-инкубатора на финансовый год, утвержденной главой администрации муниципального образования (далее - смета расходов и доходов), по расходам, установленным </w:t>
      </w:r>
      <w:hyperlink w:anchor="P5630">
        <w:r>
          <w:rPr>
            <w:color w:val="0000FF"/>
          </w:rPr>
          <w:t>пунктом 1.4</w:t>
        </w:r>
      </w:hyperlink>
      <w:r>
        <w:t xml:space="preserve"> настоящего Порядка;</w:t>
      </w:r>
    </w:p>
    <w:p w:rsidR="00016E7D" w:rsidRDefault="00016E7D">
      <w:pPr>
        <w:pStyle w:val="ConsPlusNormal"/>
        <w:spacing w:before="200"/>
        <w:ind w:firstLine="540"/>
        <w:jc w:val="both"/>
      </w:pPr>
      <w:r>
        <w:t>УС</w:t>
      </w:r>
      <w:r>
        <w:rPr>
          <w:vertAlign w:val="subscript"/>
        </w:rPr>
        <w:t>i</w:t>
      </w:r>
      <w:r>
        <w:t xml:space="preserve"> - предельный уровень софинансирования для i-го муниципального образования.</w:t>
      </w:r>
    </w:p>
    <w:p w:rsidR="00016E7D" w:rsidRDefault="00016E7D">
      <w:pPr>
        <w:pStyle w:val="ConsPlusNormal"/>
      </w:pPr>
    </w:p>
    <w:p w:rsidR="00016E7D" w:rsidRDefault="00016E7D">
      <w:pPr>
        <w:pStyle w:val="ConsPlusNormal"/>
        <w:ind w:firstLine="540"/>
        <w:jc w:val="both"/>
      </w:pPr>
      <w:r>
        <w:t>Предельный уровень софинансирования для муниципального образования на очередной финансовый год и на плановый период определяется в соответствии с распоряжением Правительства Ленинградской области.</w:t>
      </w:r>
    </w:p>
    <w:p w:rsidR="00016E7D" w:rsidRDefault="00016E7D">
      <w:pPr>
        <w:pStyle w:val="ConsPlusNormal"/>
        <w:spacing w:before="200"/>
        <w:ind w:firstLine="540"/>
        <w:jc w:val="both"/>
      </w:pPr>
      <w:r>
        <w:t>4.8. Распределение субсидии муниципальным образованиям утверждается областным законом об областном бюджете Ленинградской области на очередной финансовый год и на плановый период.</w:t>
      </w:r>
    </w:p>
    <w:p w:rsidR="00016E7D" w:rsidRDefault="00016E7D">
      <w:pPr>
        <w:pStyle w:val="ConsPlusNormal"/>
        <w:spacing w:before="200"/>
        <w:ind w:firstLine="540"/>
        <w:jc w:val="both"/>
      </w:pPr>
      <w:r>
        <w:t>4.9. Распределение субсидии утверждается в пределах бюджетных ассигнований, предусмотренных в установленном порядке Комитету на очередной финансовый год и на плановый период.</w:t>
      </w:r>
    </w:p>
    <w:p w:rsidR="00016E7D" w:rsidRDefault="00016E7D">
      <w:pPr>
        <w:pStyle w:val="ConsPlusNormal"/>
        <w:spacing w:before="200"/>
        <w:ind w:firstLine="540"/>
        <w:jc w:val="both"/>
      </w:pPr>
      <w:r>
        <w:t>4.10. Комитет направляет информацию о распределении субсидии муниципальным образованиям в Комитет финансов Ленинградской области в срок, установленный планом-графиком подготовки проекта областного бюджета, для включения в проект областного бюджета на очередной финансовый год и на плановый период.</w:t>
      </w:r>
    </w:p>
    <w:p w:rsidR="00016E7D" w:rsidRDefault="00016E7D">
      <w:pPr>
        <w:pStyle w:val="ConsPlusNormal"/>
        <w:spacing w:before="200"/>
        <w:ind w:firstLine="540"/>
        <w:jc w:val="both"/>
      </w:pPr>
      <w:bookmarkStart w:id="55" w:name="P5682"/>
      <w:bookmarkEnd w:id="55"/>
      <w:r>
        <w:t>4.11. Основаниями для внесения изменений в утвержденное распределение субсидии являются:</w:t>
      </w:r>
    </w:p>
    <w:p w:rsidR="00016E7D" w:rsidRDefault="00016E7D">
      <w:pPr>
        <w:pStyle w:val="ConsPlusNormal"/>
        <w:spacing w:before="200"/>
        <w:ind w:firstLine="540"/>
        <w:jc w:val="both"/>
      </w:pPr>
      <w:r>
        <w:t>а) увеличение общего объема бюджетных ассигнований областного бюджета, предусмотренного для предоставления субсидии;</w:t>
      </w:r>
    </w:p>
    <w:p w:rsidR="00016E7D" w:rsidRDefault="00016E7D">
      <w:pPr>
        <w:pStyle w:val="ConsPlusNormal"/>
        <w:spacing w:before="200"/>
        <w:ind w:firstLine="540"/>
        <w:jc w:val="both"/>
      </w:pPr>
      <w:r>
        <w:t>б) изменение утвержденного для муниципального образования объема субсидии;</w:t>
      </w:r>
    </w:p>
    <w:p w:rsidR="00016E7D" w:rsidRDefault="00016E7D">
      <w:pPr>
        <w:pStyle w:val="ConsPlusNormal"/>
        <w:spacing w:before="200"/>
        <w:ind w:firstLine="540"/>
        <w:jc w:val="both"/>
      </w:pPr>
      <w:r>
        <w:t>в) распределение нераспределенного объема субсидии;</w:t>
      </w:r>
    </w:p>
    <w:p w:rsidR="00016E7D" w:rsidRDefault="00016E7D">
      <w:pPr>
        <w:pStyle w:val="ConsPlusNormal"/>
        <w:spacing w:before="200"/>
        <w:ind w:firstLine="540"/>
        <w:jc w:val="both"/>
      </w:pPr>
      <w:r>
        <w:t>г) отказ муниципального образования от заключения соглашения.</w:t>
      </w:r>
    </w:p>
    <w:p w:rsidR="00016E7D" w:rsidRDefault="00016E7D">
      <w:pPr>
        <w:pStyle w:val="ConsPlusNormal"/>
        <w:spacing w:before="200"/>
        <w:ind w:firstLine="540"/>
        <w:jc w:val="both"/>
      </w:pPr>
      <w:r>
        <w:t xml:space="preserve">4.12. В случаях, указанных в </w:t>
      </w:r>
      <w:hyperlink w:anchor="P5682">
        <w:r>
          <w:rPr>
            <w:color w:val="0000FF"/>
          </w:rPr>
          <w:t>пункте 4.11</w:t>
        </w:r>
      </w:hyperlink>
      <w:r>
        <w:t xml:space="preserve"> настоящего Порядка, Комитет проводит дополнительный отбор муниципальных образований для предоставления субсидии в порядке, установленном </w:t>
      </w:r>
      <w:hyperlink w:anchor="P5656">
        <w:r>
          <w:rPr>
            <w:color w:val="0000FF"/>
          </w:rPr>
          <w:t>пунктами 4.1</w:t>
        </w:r>
      </w:hyperlink>
      <w:r>
        <w:t xml:space="preserve"> - </w:t>
      </w:r>
      <w:hyperlink w:anchor="P5668">
        <w:r>
          <w:rPr>
            <w:color w:val="0000FF"/>
          </w:rPr>
          <w:t>4.6</w:t>
        </w:r>
      </w:hyperlink>
      <w:r>
        <w:t xml:space="preserve"> настоящего Порядка.</w:t>
      </w:r>
    </w:p>
    <w:p w:rsidR="00016E7D" w:rsidRDefault="00016E7D">
      <w:pPr>
        <w:pStyle w:val="ConsPlusNormal"/>
        <w:spacing w:before="200"/>
        <w:ind w:firstLine="540"/>
        <w:jc w:val="both"/>
      </w:pPr>
      <w:r>
        <w:t xml:space="preserve">Комитет не позднее 10 рабочих дней со дня принятия решения, указанного в </w:t>
      </w:r>
      <w:hyperlink w:anchor="P5668">
        <w:r>
          <w:rPr>
            <w:color w:val="0000FF"/>
          </w:rPr>
          <w:t>пункте 4.6</w:t>
        </w:r>
      </w:hyperlink>
      <w:r>
        <w:t xml:space="preserve"> настоящего Порядка, осуществляет подготовку предложений по распределению субсидии и направляет их в Комитет финансов Ленинградской области для включения в проект областного закона о внесении изменений в областной закон об областном бюджете Ленинградской области.</w:t>
      </w:r>
    </w:p>
    <w:p w:rsidR="00016E7D" w:rsidRDefault="00016E7D">
      <w:pPr>
        <w:pStyle w:val="ConsPlusNormal"/>
      </w:pPr>
    </w:p>
    <w:p w:rsidR="00016E7D" w:rsidRDefault="00016E7D">
      <w:pPr>
        <w:pStyle w:val="ConsPlusTitle"/>
        <w:jc w:val="center"/>
        <w:outlineLvl w:val="2"/>
      </w:pPr>
      <w:r>
        <w:t>5. Порядок предоставления субсидии</w:t>
      </w:r>
    </w:p>
    <w:p w:rsidR="00016E7D" w:rsidRDefault="00016E7D">
      <w:pPr>
        <w:pStyle w:val="ConsPlusNormal"/>
      </w:pPr>
    </w:p>
    <w:p w:rsidR="00016E7D" w:rsidRDefault="00016E7D">
      <w:pPr>
        <w:pStyle w:val="ConsPlusNormal"/>
        <w:ind w:firstLine="540"/>
        <w:jc w:val="both"/>
      </w:pPr>
      <w:r>
        <w:t xml:space="preserve">5.1. Предоставление субсидии осуществляется на основании соглашения, заключаемого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требованиями </w:t>
      </w:r>
      <w:hyperlink r:id="rId255">
        <w:r>
          <w:rPr>
            <w:color w:val="0000FF"/>
          </w:rPr>
          <w:t>пунктов 4.1</w:t>
        </w:r>
      </w:hyperlink>
      <w:r>
        <w:t xml:space="preserve"> - </w:t>
      </w:r>
      <w:hyperlink r:id="rId256">
        <w:r>
          <w:rPr>
            <w:color w:val="0000FF"/>
          </w:rPr>
          <w:t>4.3</w:t>
        </w:r>
      </w:hyperlink>
      <w:r>
        <w:t xml:space="preserve"> Правил.</w:t>
      </w:r>
    </w:p>
    <w:p w:rsidR="00016E7D" w:rsidRDefault="00016E7D">
      <w:pPr>
        <w:pStyle w:val="ConsPlusNormal"/>
        <w:spacing w:before="200"/>
        <w:ind w:firstLine="540"/>
        <w:jc w:val="both"/>
      </w:pPr>
      <w:r>
        <w:t>Соглашения заключаются на срок, который не может быть менее срока, на который в установленном порядке утверждено распределение субсидии между муниципальными образованиями.</w:t>
      </w:r>
    </w:p>
    <w:p w:rsidR="00016E7D" w:rsidRDefault="00016E7D">
      <w:pPr>
        <w:pStyle w:val="ConsPlusNormal"/>
        <w:spacing w:before="200"/>
        <w:ind w:firstLine="540"/>
        <w:jc w:val="both"/>
      </w:pPr>
      <w:r>
        <w:t xml:space="preserve">5.2. Муниципальное образование при заключении соглашения представляет документы в соответствии с </w:t>
      </w:r>
      <w:hyperlink r:id="rId257">
        <w:r>
          <w:rPr>
            <w:color w:val="0000FF"/>
          </w:rPr>
          <w:t>пунктом 4.4</w:t>
        </w:r>
      </w:hyperlink>
      <w:r>
        <w:t xml:space="preserve"> Правил.</w:t>
      </w:r>
    </w:p>
    <w:p w:rsidR="00016E7D" w:rsidRDefault="00016E7D">
      <w:pPr>
        <w:pStyle w:val="ConsPlusNormal"/>
        <w:spacing w:before="200"/>
        <w:ind w:firstLine="540"/>
        <w:jc w:val="both"/>
      </w:pPr>
      <w:r>
        <w:t>5.3. Муниципальное образование представляет в Комитет документы, подтверждающие потребность в осуществлении расходов.</w:t>
      </w:r>
    </w:p>
    <w:p w:rsidR="00016E7D" w:rsidRDefault="00016E7D">
      <w:pPr>
        <w:pStyle w:val="ConsPlusNormal"/>
        <w:spacing w:before="200"/>
        <w:ind w:firstLine="540"/>
        <w:jc w:val="both"/>
      </w:pPr>
      <w:r>
        <w:t>5.4.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016E7D" w:rsidRDefault="00016E7D">
      <w:pPr>
        <w:pStyle w:val="ConsPlusNormal"/>
        <w:spacing w:before="200"/>
        <w:ind w:firstLine="540"/>
        <w:jc w:val="both"/>
      </w:pPr>
      <w:bookmarkStart w:id="56" w:name="P5697"/>
      <w:bookmarkEnd w:id="56"/>
      <w:r>
        <w:lastRenderedPageBreak/>
        <w:t>5.5. Субсидия перечисляется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на основании платежного документа, представленного муниципальным образованием в Комитет посредством использования информационной системы "Управление бюджетным процессом Ленинградской области", с одновременным представлением документов, подтверждающих потребность в осуществлении расходов.</w:t>
      </w:r>
    </w:p>
    <w:p w:rsidR="00016E7D" w:rsidRDefault="00016E7D">
      <w:pPr>
        <w:pStyle w:val="ConsPlusNormal"/>
        <w:spacing w:before="200"/>
        <w:ind w:firstLine="540"/>
        <w:jc w:val="both"/>
      </w:pPr>
      <w:r>
        <w:t>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которого является субсидия, а также сроки ее предоставления устанавливаются в соглашении.</w:t>
      </w:r>
    </w:p>
    <w:p w:rsidR="00016E7D" w:rsidRDefault="00016E7D">
      <w:pPr>
        <w:pStyle w:val="ConsPlusNormal"/>
        <w:spacing w:before="200"/>
        <w:ind w:firstLine="540"/>
        <w:jc w:val="both"/>
      </w:pPr>
      <w:r>
        <w:t xml:space="preserve">5.6. Комитет в течение трех рабочих дней со дня представления документов, указанных в </w:t>
      </w:r>
      <w:hyperlink w:anchor="P5697">
        <w:r>
          <w:rPr>
            <w:color w:val="0000FF"/>
          </w:rPr>
          <w:t>пункте 5.5</w:t>
        </w:r>
      </w:hyperlink>
      <w:r>
        <w:t xml:space="preserve"> настоящего Порядка, проверяет полноту и достоверность документов, представленных администрациями муниципальных образований.</w:t>
      </w:r>
    </w:p>
    <w:p w:rsidR="00016E7D" w:rsidRDefault="00016E7D">
      <w:pPr>
        <w:pStyle w:val="ConsPlusNormal"/>
        <w:spacing w:before="200"/>
        <w:ind w:firstLine="540"/>
        <w:jc w:val="both"/>
      </w:pPr>
      <w:r>
        <w:t>При отсутствии замечаний по представленным документам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5-го рабочего дня с даты поступления оформленного надлежащим образом платежного документа.</w:t>
      </w:r>
    </w:p>
    <w:p w:rsidR="00016E7D" w:rsidRDefault="00016E7D">
      <w:pPr>
        <w:pStyle w:val="ConsPlusNormal"/>
        <w:spacing w:before="200"/>
        <w:ind w:firstLine="540"/>
        <w:jc w:val="both"/>
      </w:pPr>
      <w:r>
        <w:t>5.7. Субсидия, не использованная в текущем финансовом году, подлежит возврату в областной бюджет в порядке и в сроки, установленные правовым актом Комитета финансов Ленинградской области.</w:t>
      </w:r>
    </w:p>
    <w:p w:rsidR="00016E7D" w:rsidRDefault="00016E7D">
      <w:pPr>
        <w:pStyle w:val="ConsPlusNormal"/>
        <w:spacing w:before="200"/>
        <w:ind w:firstLine="540"/>
        <w:jc w:val="both"/>
      </w:pPr>
      <w:r>
        <w:t>5.8.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016E7D" w:rsidRDefault="00016E7D">
      <w:pPr>
        <w:pStyle w:val="ConsPlusNormal"/>
        <w:spacing w:before="200"/>
        <w:ind w:firstLine="540"/>
        <w:jc w:val="both"/>
      </w:pPr>
      <w:r>
        <w:t>5.9.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016E7D" w:rsidRDefault="00016E7D">
      <w:pPr>
        <w:pStyle w:val="ConsPlusNormal"/>
        <w:spacing w:before="200"/>
        <w:ind w:firstLine="540"/>
        <w:jc w:val="both"/>
      </w:pPr>
      <w:r>
        <w:t>Контроль за соблюдением целей, порядка и условий предоставления субсидии, а также за соблюдением условий соглашения о ее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016E7D" w:rsidRDefault="00016E7D">
      <w:pPr>
        <w:pStyle w:val="ConsPlusNormal"/>
        <w:spacing w:before="200"/>
        <w:ind w:firstLine="540"/>
        <w:jc w:val="both"/>
      </w:pPr>
      <w:r>
        <w:t>5.10. Средства субсидии, использованные муниципальным образованием не по целевому назначению, подлежат возврату в областной бюджет.</w:t>
      </w:r>
    </w:p>
    <w:p w:rsidR="00016E7D" w:rsidRDefault="00016E7D">
      <w:pPr>
        <w:pStyle w:val="ConsPlusNormal"/>
        <w:spacing w:before="200"/>
        <w:ind w:firstLine="540"/>
        <w:jc w:val="both"/>
      </w:pPr>
      <w:r>
        <w:t>5.11. Ответственность за достоверность представляемых документов и сведений, а также за нецелевое использование субсидии несут муниципальные образования.</w:t>
      </w:r>
    </w:p>
    <w:p w:rsidR="00016E7D" w:rsidRDefault="00016E7D">
      <w:pPr>
        <w:pStyle w:val="ConsPlusNormal"/>
        <w:spacing w:before="200"/>
        <w:ind w:firstLine="540"/>
        <w:jc w:val="both"/>
      </w:pPr>
      <w:r>
        <w:t xml:space="preserve">5.12.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258">
        <w:r>
          <w:rPr>
            <w:color w:val="0000FF"/>
          </w:rPr>
          <w:t>разделом 5</w:t>
        </w:r>
      </w:hyperlink>
      <w:r>
        <w:t xml:space="preserve"> Правил.</w:t>
      </w: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jc w:val="right"/>
        <w:outlineLvl w:val="2"/>
      </w:pPr>
      <w:r>
        <w:t>Приложение</w:t>
      </w:r>
    </w:p>
    <w:p w:rsidR="00016E7D" w:rsidRDefault="00016E7D">
      <w:pPr>
        <w:pStyle w:val="ConsPlusNormal"/>
        <w:jc w:val="right"/>
      </w:pPr>
      <w:r>
        <w:t>к Порядку...</w:t>
      </w:r>
    </w:p>
    <w:p w:rsidR="00016E7D" w:rsidRDefault="00016E7D">
      <w:pPr>
        <w:pStyle w:val="ConsPlusNormal"/>
      </w:pPr>
    </w:p>
    <w:p w:rsidR="00016E7D" w:rsidRDefault="00016E7D">
      <w:pPr>
        <w:pStyle w:val="ConsPlusNormal"/>
      </w:pPr>
      <w:r>
        <w:t>(Форма)</w:t>
      </w:r>
    </w:p>
    <w:p w:rsidR="00016E7D" w:rsidRDefault="00016E7D">
      <w:pPr>
        <w:pStyle w:val="ConsPlusNormal"/>
      </w:pPr>
    </w:p>
    <w:p w:rsidR="00016E7D" w:rsidRDefault="00016E7D">
      <w:pPr>
        <w:pStyle w:val="ConsPlusNonformat"/>
        <w:jc w:val="both"/>
      </w:pPr>
      <w:r>
        <w:t xml:space="preserve">                                              Председателю комитета</w:t>
      </w:r>
    </w:p>
    <w:p w:rsidR="00016E7D" w:rsidRDefault="00016E7D">
      <w:pPr>
        <w:pStyle w:val="ConsPlusNonformat"/>
        <w:jc w:val="both"/>
      </w:pPr>
      <w:r>
        <w:t xml:space="preserve">                                       по развитию малого, среднего бизнеса</w:t>
      </w:r>
    </w:p>
    <w:p w:rsidR="00016E7D" w:rsidRDefault="00016E7D">
      <w:pPr>
        <w:pStyle w:val="ConsPlusNonformat"/>
        <w:jc w:val="both"/>
      </w:pPr>
      <w:r>
        <w:t xml:space="preserve">                                             и потребительского рынка</w:t>
      </w:r>
    </w:p>
    <w:p w:rsidR="00016E7D" w:rsidRDefault="00016E7D">
      <w:pPr>
        <w:pStyle w:val="ConsPlusNonformat"/>
        <w:jc w:val="both"/>
      </w:pPr>
      <w:r>
        <w:t xml:space="preserve">                                              Ленинградской области</w:t>
      </w:r>
    </w:p>
    <w:p w:rsidR="00016E7D" w:rsidRDefault="00016E7D">
      <w:pPr>
        <w:pStyle w:val="ConsPlusNonformat"/>
        <w:jc w:val="both"/>
      </w:pPr>
      <w:r>
        <w:t xml:space="preserve">                                       ____________________________________</w:t>
      </w:r>
    </w:p>
    <w:p w:rsidR="00016E7D" w:rsidRDefault="00016E7D">
      <w:pPr>
        <w:pStyle w:val="ConsPlusNonformat"/>
        <w:jc w:val="both"/>
      </w:pPr>
      <w:r>
        <w:lastRenderedPageBreak/>
        <w:t xml:space="preserve">                                             (фамилия, имя, отчество)</w:t>
      </w:r>
    </w:p>
    <w:p w:rsidR="00016E7D" w:rsidRDefault="00016E7D">
      <w:pPr>
        <w:pStyle w:val="ConsPlusNonformat"/>
        <w:jc w:val="both"/>
      </w:pPr>
      <w:r>
        <w:t xml:space="preserve">                                       от _________________________________</w:t>
      </w:r>
    </w:p>
    <w:p w:rsidR="00016E7D" w:rsidRDefault="00016E7D">
      <w:pPr>
        <w:pStyle w:val="ConsPlusNonformat"/>
        <w:jc w:val="both"/>
      </w:pPr>
      <w:r>
        <w:t xml:space="preserve">                                           (фамилия, имя, отчество главы</w:t>
      </w:r>
    </w:p>
    <w:p w:rsidR="00016E7D" w:rsidRDefault="00016E7D">
      <w:pPr>
        <w:pStyle w:val="ConsPlusNonformat"/>
        <w:jc w:val="both"/>
      </w:pPr>
      <w:r>
        <w:t xml:space="preserve">                                       ____________________________________</w:t>
      </w:r>
    </w:p>
    <w:p w:rsidR="00016E7D" w:rsidRDefault="00016E7D">
      <w:pPr>
        <w:pStyle w:val="ConsPlusNonformat"/>
        <w:jc w:val="both"/>
      </w:pPr>
      <w:r>
        <w:t xml:space="preserve">                                            администрации муниципального</w:t>
      </w:r>
    </w:p>
    <w:p w:rsidR="00016E7D" w:rsidRDefault="00016E7D">
      <w:pPr>
        <w:pStyle w:val="ConsPlusNonformat"/>
        <w:jc w:val="both"/>
      </w:pPr>
      <w:r>
        <w:t xml:space="preserve">                                                    образования)</w:t>
      </w:r>
    </w:p>
    <w:p w:rsidR="00016E7D" w:rsidRDefault="00016E7D">
      <w:pPr>
        <w:pStyle w:val="ConsPlusNonformat"/>
        <w:jc w:val="both"/>
      </w:pPr>
    </w:p>
    <w:p w:rsidR="00016E7D" w:rsidRDefault="00016E7D">
      <w:pPr>
        <w:pStyle w:val="ConsPlusNonformat"/>
        <w:jc w:val="both"/>
      </w:pPr>
      <w:bookmarkStart w:id="57" w:name="P5730"/>
      <w:bookmarkEnd w:id="57"/>
      <w:r>
        <w:t xml:space="preserve">                                 ЗАЯВЛЕНИЕ</w:t>
      </w:r>
    </w:p>
    <w:p w:rsidR="00016E7D" w:rsidRDefault="00016E7D">
      <w:pPr>
        <w:pStyle w:val="ConsPlusNonformat"/>
        <w:jc w:val="both"/>
      </w:pPr>
    </w:p>
    <w:p w:rsidR="00016E7D" w:rsidRDefault="00016E7D">
      <w:pPr>
        <w:pStyle w:val="ConsPlusNonformat"/>
        <w:jc w:val="both"/>
      </w:pPr>
      <w:r>
        <w:t xml:space="preserve">    Прошу предоставить субсидию в размере _________ (________________) руб.</w:t>
      </w:r>
    </w:p>
    <w:p w:rsidR="00016E7D" w:rsidRDefault="00016E7D">
      <w:pPr>
        <w:pStyle w:val="ConsPlusNonformat"/>
        <w:jc w:val="both"/>
      </w:pPr>
      <w:r>
        <w:t xml:space="preserve">                                          (цифрами)    (прописью)</w:t>
      </w:r>
    </w:p>
    <w:p w:rsidR="00016E7D" w:rsidRDefault="00016E7D">
      <w:pPr>
        <w:pStyle w:val="ConsPlusNonformat"/>
        <w:jc w:val="both"/>
      </w:pPr>
      <w:r>
        <w:t>для  софинансирования  текущей  деятельности бизнес-инкубатора, на создание</w:t>
      </w:r>
    </w:p>
    <w:p w:rsidR="00016E7D" w:rsidRDefault="00016E7D">
      <w:pPr>
        <w:pStyle w:val="ConsPlusNonformat"/>
        <w:jc w:val="both"/>
      </w:pPr>
      <w:r>
        <w:t>которого  в  период 2010-2011 годов предоставлены средства за счет субсидий</w:t>
      </w:r>
    </w:p>
    <w:p w:rsidR="00016E7D" w:rsidRDefault="00016E7D">
      <w:pPr>
        <w:pStyle w:val="ConsPlusNonformat"/>
        <w:jc w:val="both"/>
      </w:pPr>
      <w:r>
        <w:t>федерального бюджета в размере ____________________________________________</w:t>
      </w:r>
    </w:p>
    <w:p w:rsidR="00016E7D" w:rsidRDefault="00016E7D">
      <w:pPr>
        <w:pStyle w:val="ConsPlusNonformat"/>
        <w:jc w:val="both"/>
      </w:pPr>
      <w:r>
        <w:t xml:space="preserve">                                              (цифрами)</w:t>
      </w:r>
    </w:p>
    <w:p w:rsidR="00016E7D" w:rsidRDefault="00016E7D">
      <w:pPr>
        <w:pStyle w:val="ConsPlusNonformat"/>
        <w:jc w:val="both"/>
      </w:pPr>
      <w:r>
        <w:t>(____________________________________________________________________) руб.</w:t>
      </w:r>
    </w:p>
    <w:p w:rsidR="00016E7D" w:rsidRDefault="00016E7D">
      <w:pPr>
        <w:pStyle w:val="ConsPlusNonformat"/>
        <w:jc w:val="both"/>
      </w:pPr>
      <w:r>
        <w:t xml:space="preserve">                           (прописью)</w:t>
      </w:r>
    </w:p>
    <w:p w:rsidR="00016E7D" w:rsidRDefault="00016E7D">
      <w:pPr>
        <w:pStyle w:val="ConsPlusNonformat"/>
        <w:jc w:val="both"/>
      </w:pPr>
      <w:r>
        <w:t>Муниципальное образование _________________________ является монопрофильным</w:t>
      </w:r>
    </w:p>
    <w:p w:rsidR="00016E7D" w:rsidRDefault="00016E7D">
      <w:pPr>
        <w:pStyle w:val="ConsPlusNonformat"/>
        <w:jc w:val="both"/>
      </w:pPr>
      <w:r>
        <w:t xml:space="preserve">муниципальным   образованием,   </w:t>
      </w:r>
      <w:hyperlink r:id="rId259">
        <w:r>
          <w:rPr>
            <w:color w:val="0000FF"/>
          </w:rPr>
          <w:t>перечень</w:t>
        </w:r>
      </w:hyperlink>
      <w:r>
        <w:t xml:space="preserve">  которых  утвержден  распоряжением</w:t>
      </w:r>
    </w:p>
    <w:p w:rsidR="00016E7D" w:rsidRDefault="00016E7D">
      <w:pPr>
        <w:pStyle w:val="ConsPlusNonformat"/>
        <w:jc w:val="both"/>
      </w:pPr>
      <w:r>
        <w:t>Правительства Российской Федерации от 29 июля 2014 года N 1398-р.</w:t>
      </w:r>
    </w:p>
    <w:p w:rsidR="00016E7D" w:rsidRDefault="00016E7D">
      <w:pPr>
        <w:pStyle w:val="ConsPlusNonformat"/>
        <w:jc w:val="both"/>
      </w:pPr>
      <w:r>
        <w:t xml:space="preserve">    Сведения об управляющей организации _________________ занесены в Единый</w:t>
      </w:r>
    </w:p>
    <w:p w:rsidR="00016E7D" w:rsidRDefault="00016E7D">
      <w:pPr>
        <w:pStyle w:val="ConsPlusNonformat"/>
        <w:jc w:val="both"/>
      </w:pPr>
      <w:r>
        <w:t>реестр  организаций, образующих инфраструктуру поддержки субъектов малого и</w:t>
      </w:r>
    </w:p>
    <w:p w:rsidR="00016E7D" w:rsidRDefault="00016E7D">
      <w:pPr>
        <w:pStyle w:val="ConsPlusNonformat"/>
        <w:jc w:val="both"/>
      </w:pPr>
      <w:r>
        <w:t>среднего  предпринимательства, формируемый АО "Корпорация "МСП", реестровый</w:t>
      </w:r>
    </w:p>
    <w:p w:rsidR="00016E7D" w:rsidRDefault="00016E7D">
      <w:pPr>
        <w:pStyle w:val="ConsPlusNonformat"/>
        <w:jc w:val="both"/>
      </w:pPr>
      <w:r>
        <w:t>номер ___________.</w:t>
      </w:r>
    </w:p>
    <w:p w:rsidR="00016E7D" w:rsidRDefault="00016E7D">
      <w:pPr>
        <w:pStyle w:val="ConsPlusNonformat"/>
        <w:jc w:val="both"/>
      </w:pPr>
      <w:r>
        <w:t xml:space="preserve">    Бизнес-инкубатор общей площадью _______ кв. метров находится по адресу:</w:t>
      </w:r>
    </w:p>
    <w:p w:rsidR="00016E7D" w:rsidRDefault="00016E7D">
      <w:pPr>
        <w:pStyle w:val="ConsPlusNonformat"/>
        <w:jc w:val="both"/>
      </w:pPr>
      <w:r>
        <w:t>__________________________________________________________________________.</w:t>
      </w:r>
    </w:p>
    <w:p w:rsidR="00016E7D" w:rsidRDefault="00016E7D">
      <w:pPr>
        <w:pStyle w:val="ConsPlusNonformat"/>
        <w:jc w:val="both"/>
      </w:pPr>
      <w:r>
        <w:t xml:space="preserve">             (фактический адрес нахождения бизнес-инкубатора)</w:t>
      </w:r>
    </w:p>
    <w:p w:rsidR="00016E7D" w:rsidRDefault="00016E7D">
      <w:pPr>
        <w:pStyle w:val="ConsPlusNonformat"/>
        <w:jc w:val="both"/>
      </w:pPr>
    </w:p>
    <w:p w:rsidR="00016E7D" w:rsidRDefault="00016E7D">
      <w:pPr>
        <w:pStyle w:val="ConsPlusNonformat"/>
        <w:jc w:val="both"/>
      </w:pPr>
      <w:r>
        <w:t xml:space="preserve">    Приложения:</w:t>
      </w:r>
    </w:p>
    <w:p w:rsidR="00016E7D" w:rsidRDefault="00016E7D">
      <w:pPr>
        <w:pStyle w:val="ConsPlusNonformat"/>
        <w:jc w:val="both"/>
      </w:pPr>
      <w:r>
        <w:t xml:space="preserve">    1.   Муниципальный   правовой   акт,  которым  утверждено  положение  о</w:t>
      </w:r>
    </w:p>
    <w:p w:rsidR="00016E7D" w:rsidRDefault="00016E7D">
      <w:pPr>
        <w:pStyle w:val="ConsPlusNonformat"/>
        <w:jc w:val="both"/>
      </w:pPr>
      <w:r>
        <w:t>бизнес-инкубаторе.</w:t>
      </w:r>
    </w:p>
    <w:p w:rsidR="00016E7D" w:rsidRDefault="00016E7D">
      <w:pPr>
        <w:pStyle w:val="ConsPlusNonformat"/>
        <w:jc w:val="both"/>
      </w:pPr>
      <w:r>
        <w:t xml:space="preserve">    2. Смета расходов и доходов.</w:t>
      </w:r>
    </w:p>
    <w:p w:rsidR="00016E7D" w:rsidRDefault="00016E7D">
      <w:pPr>
        <w:pStyle w:val="ConsPlusNonformat"/>
        <w:jc w:val="both"/>
      </w:pPr>
      <w:r>
        <w:t xml:space="preserve">    3.  Выписка  из  бюджета муниципального образования (выписка из сводной</w:t>
      </w:r>
    </w:p>
    <w:p w:rsidR="00016E7D" w:rsidRDefault="00016E7D">
      <w:pPr>
        <w:pStyle w:val="ConsPlusNonformat"/>
        <w:jc w:val="both"/>
      </w:pPr>
      <w:r>
        <w:t>бюджетной   росписи  бюджета  муниципального  образования),  подтверждающая</w:t>
      </w:r>
    </w:p>
    <w:p w:rsidR="00016E7D" w:rsidRDefault="00016E7D">
      <w:pPr>
        <w:pStyle w:val="ConsPlusNonformat"/>
        <w:jc w:val="both"/>
      </w:pPr>
      <w:r>
        <w:t>наличие  в  бюджете  муниципального  образования (сводной бюджетной росписи</w:t>
      </w:r>
    </w:p>
    <w:p w:rsidR="00016E7D" w:rsidRDefault="00016E7D">
      <w:pPr>
        <w:pStyle w:val="ConsPlusNonformat"/>
        <w:jc w:val="both"/>
      </w:pPr>
      <w:r>
        <w:t>муниципального  образования) бюджетных ассигнований на исполнение расходных</w:t>
      </w:r>
    </w:p>
    <w:p w:rsidR="00016E7D" w:rsidRDefault="00016E7D">
      <w:pPr>
        <w:pStyle w:val="ConsPlusNonformat"/>
        <w:jc w:val="both"/>
      </w:pPr>
      <w:r>
        <w:t>обязательств  муниципального  образования, в целях софинансирования которых</w:t>
      </w:r>
    </w:p>
    <w:p w:rsidR="00016E7D" w:rsidRDefault="00016E7D">
      <w:pPr>
        <w:pStyle w:val="ConsPlusNonformat"/>
        <w:jc w:val="both"/>
      </w:pPr>
      <w:r>
        <w:t>предоставляется  субсидия, в объеме, необходимом для их исполнения, включая</w:t>
      </w:r>
    </w:p>
    <w:p w:rsidR="00016E7D" w:rsidRDefault="00016E7D">
      <w:pPr>
        <w:pStyle w:val="ConsPlusNonformat"/>
        <w:jc w:val="both"/>
      </w:pPr>
      <w:r>
        <w:t>размер планируемой к представлению из областного бюджета субсидии.</w:t>
      </w:r>
    </w:p>
    <w:p w:rsidR="00016E7D" w:rsidRDefault="00016E7D">
      <w:pPr>
        <w:pStyle w:val="ConsPlusNonformat"/>
        <w:jc w:val="both"/>
      </w:pPr>
      <w:r>
        <w:t xml:space="preserve">    4.  Выписка  из муниципальной программы, предусматривающей мероприятия,</w:t>
      </w:r>
    </w:p>
    <w:p w:rsidR="00016E7D" w:rsidRDefault="00016E7D">
      <w:pPr>
        <w:pStyle w:val="ConsPlusNonformat"/>
        <w:jc w:val="both"/>
      </w:pPr>
      <w:r>
        <w:t>на софинансирование которых предоставляется субсидия.</w:t>
      </w:r>
    </w:p>
    <w:p w:rsidR="00016E7D" w:rsidRDefault="00016E7D">
      <w:pPr>
        <w:pStyle w:val="ConsPlusNonformat"/>
        <w:jc w:val="both"/>
      </w:pPr>
      <w:r>
        <w:t xml:space="preserve">    С   условиями   предоставления   и   расходования  субсидии  ознакомлен</w:t>
      </w:r>
    </w:p>
    <w:p w:rsidR="00016E7D" w:rsidRDefault="00016E7D">
      <w:pPr>
        <w:pStyle w:val="ConsPlusNonformat"/>
        <w:jc w:val="both"/>
      </w:pPr>
      <w:r>
        <w:t>(ознакомлена)  и  согласен  (согласна). Осведомлен (осведомлена) о том, что</w:t>
      </w:r>
    </w:p>
    <w:p w:rsidR="00016E7D" w:rsidRDefault="00016E7D">
      <w:pPr>
        <w:pStyle w:val="ConsPlusNonformat"/>
        <w:jc w:val="both"/>
      </w:pPr>
      <w:r>
        <w:t>несу   ответственность   за   подлинность   представленных   документов   в</w:t>
      </w:r>
    </w:p>
    <w:p w:rsidR="00016E7D" w:rsidRDefault="00016E7D">
      <w:pPr>
        <w:pStyle w:val="ConsPlusNonformat"/>
        <w:jc w:val="both"/>
      </w:pPr>
      <w:r>
        <w:t>соответствии с законодательством Российской Федерации.</w:t>
      </w:r>
    </w:p>
    <w:p w:rsidR="00016E7D" w:rsidRDefault="00016E7D">
      <w:pPr>
        <w:pStyle w:val="ConsPlusNonformat"/>
        <w:jc w:val="both"/>
      </w:pPr>
    </w:p>
    <w:p w:rsidR="00016E7D" w:rsidRDefault="00016E7D">
      <w:pPr>
        <w:pStyle w:val="ConsPlusNonformat"/>
        <w:jc w:val="both"/>
      </w:pPr>
      <w:r>
        <w:t>Глава администрации</w:t>
      </w:r>
    </w:p>
    <w:p w:rsidR="00016E7D" w:rsidRDefault="00016E7D">
      <w:pPr>
        <w:pStyle w:val="ConsPlusNonformat"/>
        <w:jc w:val="both"/>
      </w:pPr>
      <w:r>
        <w:t>муниципального образования   __________________   _________________________</w:t>
      </w:r>
    </w:p>
    <w:p w:rsidR="00016E7D" w:rsidRDefault="00016E7D">
      <w:pPr>
        <w:pStyle w:val="ConsPlusNonformat"/>
        <w:jc w:val="both"/>
      </w:pPr>
      <w:r>
        <w:t xml:space="preserve">                                 (подпись)           (фамилия, инициалы)</w:t>
      </w:r>
    </w:p>
    <w:p w:rsidR="00016E7D" w:rsidRDefault="00016E7D">
      <w:pPr>
        <w:pStyle w:val="ConsPlusNonformat"/>
        <w:jc w:val="both"/>
      </w:pPr>
      <w:r>
        <w:t>"__" ______ 20__ года</w:t>
      </w:r>
    </w:p>
    <w:p w:rsidR="00016E7D" w:rsidRDefault="00016E7D">
      <w:pPr>
        <w:pStyle w:val="ConsPlusNonformat"/>
        <w:jc w:val="both"/>
      </w:pPr>
    </w:p>
    <w:p w:rsidR="00016E7D" w:rsidRDefault="00016E7D">
      <w:pPr>
        <w:pStyle w:val="ConsPlusNonformat"/>
        <w:jc w:val="both"/>
      </w:pPr>
      <w:r>
        <w:t>Место печати</w:t>
      </w: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jc w:val="right"/>
        <w:outlineLvl w:val="1"/>
      </w:pPr>
      <w:r>
        <w:t>Приложение 11</w:t>
      </w:r>
    </w:p>
    <w:p w:rsidR="00016E7D" w:rsidRDefault="00016E7D">
      <w:pPr>
        <w:pStyle w:val="ConsPlusNormal"/>
        <w:jc w:val="right"/>
      </w:pPr>
      <w:r>
        <w:t>к государственной программе...</w:t>
      </w:r>
    </w:p>
    <w:p w:rsidR="00016E7D" w:rsidRDefault="00016E7D">
      <w:pPr>
        <w:pStyle w:val="ConsPlusNormal"/>
      </w:pPr>
    </w:p>
    <w:p w:rsidR="00016E7D" w:rsidRDefault="00016E7D">
      <w:pPr>
        <w:pStyle w:val="ConsPlusTitle"/>
        <w:jc w:val="center"/>
      </w:pPr>
      <w:bookmarkStart w:id="58" w:name="P5783"/>
      <w:bookmarkEnd w:id="58"/>
      <w:r>
        <w:t>ПОРЯДОК</w:t>
      </w:r>
    </w:p>
    <w:p w:rsidR="00016E7D" w:rsidRDefault="00016E7D">
      <w:pPr>
        <w:pStyle w:val="ConsPlusTitle"/>
        <w:jc w:val="center"/>
      </w:pPr>
      <w:r>
        <w:t>ПРЕДОСТАВЛЕНИЯ И РАСПРЕДЕЛЕНИЯ СУБСИДИИ БЮДЖЕТАМ</w:t>
      </w:r>
    </w:p>
    <w:p w:rsidR="00016E7D" w:rsidRDefault="00016E7D">
      <w:pPr>
        <w:pStyle w:val="ConsPlusTitle"/>
        <w:jc w:val="center"/>
      </w:pPr>
      <w:r>
        <w:t>МУНИЦИПАЛЬНЫХ ОБРАЗОВАНИЙ МОНОГОРОДОВ ЛЕНИНГРАДСКОЙ ОБЛАСТИ</w:t>
      </w:r>
    </w:p>
    <w:p w:rsidR="00016E7D" w:rsidRDefault="00016E7D">
      <w:pPr>
        <w:pStyle w:val="ConsPlusTitle"/>
        <w:jc w:val="center"/>
      </w:pPr>
      <w:r>
        <w:t>ДЛЯ СОФИНАНСИРОВАНИЯ МУНИЦИПАЛЬНЫХ ПРОГРАММ ПОДДЕРЖКИ</w:t>
      </w:r>
    </w:p>
    <w:p w:rsidR="00016E7D" w:rsidRDefault="00016E7D">
      <w:pPr>
        <w:pStyle w:val="ConsPlusTitle"/>
        <w:jc w:val="center"/>
      </w:pPr>
      <w:r>
        <w:lastRenderedPageBreak/>
        <w:t>И РАЗВИТИЯ СУБЪЕКТОВ МАЛОГО И СРЕДНЕГО ПРЕДПРИНИМАТЕЛЬСТВА</w:t>
      </w:r>
    </w:p>
    <w:p w:rsidR="00016E7D" w:rsidRDefault="00016E7D">
      <w:pPr>
        <w:pStyle w:val="ConsPlusNormal"/>
      </w:pPr>
    </w:p>
    <w:p w:rsidR="00016E7D" w:rsidRDefault="00016E7D">
      <w:pPr>
        <w:pStyle w:val="ConsPlusTitle"/>
        <w:jc w:val="center"/>
        <w:outlineLvl w:val="2"/>
      </w:pPr>
      <w:r>
        <w:t>1. Общие положения</w:t>
      </w:r>
    </w:p>
    <w:p w:rsidR="00016E7D" w:rsidRDefault="00016E7D">
      <w:pPr>
        <w:pStyle w:val="ConsPlusNormal"/>
      </w:pPr>
    </w:p>
    <w:p w:rsidR="00016E7D" w:rsidRDefault="00016E7D">
      <w:pPr>
        <w:pStyle w:val="ConsPlusNormal"/>
        <w:ind w:firstLine="540"/>
        <w:jc w:val="both"/>
      </w:pPr>
      <w:r>
        <w:t xml:space="preserve">1.1. Настоящий Порядок устанавливает цели и условия предоставления и распределения субсидии из областного бюджета Ленинградской области бюджетам муниципальных образований Ленинградской области, включенных в </w:t>
      </w:r>
      <w:hyperlink r:id="rId260">
        <w:r>
          <w:rPr>
            <w:color w:val="0000FF"/>
          </w:rPr>
          <w:t>перечень</w:t>
        </w:r>
      </w:hyperlink>
      <w: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 июля 2014 года N 1398-р, для софинансирования муниципальных программ поддержки и развития субъектов малого и среднего предпринимательства в рамках подпрограммы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 (далее - субсидия).</w:t>
      </w:r>
    </w:p>
    <w:p w:rsidR="00016E7D" w:rsidRDefault="00016E7D">
      <w:pPr>
        <w:pStyle w:val="ConsPlusNormal"/>
        <w:spacing w:before="200"/>
        <w:ind w:firstLine="540"/>
        <w:jc w:val="both"/>
      </w:pPr>
      <w:r>
        <w:t xml:space="preserve">1.2. Субсидия предоставляется для софинансирования расходных обязательств муниципальных образований, возникших при выполнении полномочий органов местного самоуправления по решению вопроса местного значения по созданию условий для развития малого и среднего предпринимательства в соответствии с </w:t>
      </w:r>
      <w:hyperlink r:id="rId261">
        <w:r>
          <w:rPr>
            <w:color w:val="0000FF"/>
          </w:rPr>
          <w:t>пунктом 28 части 1 статьи 14</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16E7D" w:rsidRDefault="00016E7D">
      <w:pPr>
        <w:pStyle w:val="ConsPlusNormal"/>
        <w:spacing w:before="200"/>
        <w:ind w:firstLine="540"/>
        <w:jc w:val="both"/>
      </w:pPr>
      <w:r>
        <w:t>1.3. Предоставление субсидии осуществляется в соответствии со сводной бюджетной росписью областного бюджета Ленинградской области (далее - областной бюджет)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развитию малого, среднего бизнеса и потребительского рынка Ленинградской области (далее - комитет).</w:t>
      </w:r>
    </w:p>
    <w:p w:rsidR="00016E7D" w:rsidRDefault="00016E7D">
      <w:pPr>
        <w:pStyle w:val="ConsPlusNormal"/>
        <w:spacing w:before="200"/>
        <w:ind w:firstLine="540"/>
        <w:jc w:val="both"/>
      </w:pPr>
      <w:r>
        <w:t>1.4. В настоящем Порядке применяются следующие основные понятия:</w:t>
      </w:r>
    </w:p>
    <w:p w:rsidR="00016E7D" w:rsidRDefault="00016E7D">
      <w:pPr>
        <w:pStyle w:val="ConsPlusNormal"/>
        <w:spacing w:before="200"/>
        <w:ind w:firstLine="540"/>
        <w:jc w:val="both"/>
      </w:pPr>
      <w:r>
        <w:t xml:space="preserve">муниципальные образования - муниципальные образования моногородов Ленинградской области, включенные в </w:t>
      </w:r>
      <w:hyperlink r:id="rId262">
        <w:r>
          <w:rPr>
            <w:color w:val="0000FF"/>
          </w:rPr>
          <w:t>перечень</w:t>
        </w:r>
      </w:hyperlink>
      <w: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 июля 2014 года N 1398-р;</w:t>
      </w:r>
    </w:p>
    <w:p w:rsidR="00016E7D" w:rsidRDefault="00016E7D">
      <w:pPr>
        <w:pStyle w:val="ConsPlusNormal"/>
        <w:spacing w:before="200"/>
        <w:ind w:firstLine="540"/>
        <w:jc w:val="both"/>
      </w:pPr>
      <w:r>
        <w:t>участники отбора - муниципальные образования моногородов Ленинградской области, претендующие на получение субсидии для софинансирования муниципальных программ поддержки и развития субъектов малого и среднего предпринимательства;</w:t>
      </w:r>
    </w:p>
    <w:p w:rsidR="00016E7D" w:rsidRDefault="00016E7D">
      <w:pPr>
        <w:pStyle w:val="ConsPlusNormal"/>
        <w:spacing w:before="200"/>
        <w:ind w:firstLine="540"/>
        <w:jc w:val="both"/>
      </w:pPr>
      <w:r>
        <w:t>соглашение - договор об условиях и порядке предоставления субсидии, заключенный в текущем финансовом году между комитетом и муниципальными образованиями.</w:t>
      </w:r>
    </w:p>
    <w:p w:rsidR="00016E7D" w:rsidRDefault="00016E7D">
      <w:pPr>
        <w:pStyle w:val="ConsPlusNormal"/>
      </w:pPr>
    </w:p>
    <w:p w:rsidR="00016E7D" w:rsidRDefault="00016E7D">
      <w:pPr>
        <w:pStyle w:val="ConsPlusTitle"/>
        <w:jc w:val="center"/>
        <w:outlineLvl w:val="2"/>
      </w:pPr>
      <w:r>
        <w:t>2. Цели предоставления и результаты использования субсидии</w:t>
      </w:r>
    </w:p>
    <w:p w:rsidR="00016E7D" w:rsidRDefault="00016E7D">
      <w:pPr>
        <w:pStyle w:val="ConsPlusNormal"/>
      </w:pPr>
    </w:p>
    <w:p w:rsidR="00016E7D" w:rsidRDefault="00016E7D">
      <w:pPr>
        <w:pStyle w:val="ConsPlusNormal"/>
        <w:ind w:firstLine="540"/>
        <w:jc w:val="both"/>
      </w:pPr>
      <w:r>
        <w:t>2.1. Субсидия предоставляется в целях стимулирования муниципальных образований моногородов к реализации мероприятий по поддержке и развитию субъектов малого предпринимательства путем софинансирования расходов на реализацию мероприятий муниципальных программ поддержки и развития малого и среднего предпринимательства (далее - муниципальные программы).</w:t>
      </w:r>
    </w:p>
    <w:p w:rsidR="00016E7D" w:rsidRDefault="00016E7D">
      <w:pPr>
        <w:pStyle w:val="ConsPlusNormal"/>
        <w:spacing w:before="200"/>
        <w:ind w:firstLine="540"/>
        <w:jc w:val="both"/>
      </w:pPr>
      <w:r>
        <w:t>2.2. Результатами использования субсидии муниципальными образованиями являются:</w:t>
      </w:r>
    </w:p>
    <w:p w:rsidR="00016E7D" w:rsidRDefault="00016E7D">
      <w:pPr>
        <w:pStyle w:val="ConsPlusNormal"/>
        <w:spacing w:before="200"/>
        <w:ind w:firstLine="540"/>
        <w:jc w:val="both"/>
      </w:pPr>
      <w:r>
        <w:t>количество субъектов малого предпринимательства - получателей поддержки;</w:t>
      </w:r>
    </w:p>
    <w:p w:rsidR="00016E7D" w:rsidRDefault="00016E7D">
      <w:pPr>
        <w:pStyle w:val="ConsPlusNormal"/>
        <w:spacing w:before="200"/>
        <w:ind w:firstLine="540"/>
        <w:jc w:val="both"/>
      </w:pPr>
      <w:r>
        <w:t>количество новых рабочих мест, созданных субъектами малого предпринимательства, которым оказана поддержка.</w:t>
      </w:r>
    </w:p>
    <w:p w:rsidR="00016E7D" w:rsidRDefault="00016E7D">
      <w:pPr>
        <w:pStyle w:val="ConsPlusNormal"/>
        <w:spacing w:before="200"/>
        <w:ind w:firstLine="540"/>
        <w:jc w:val="both"/>
      </w:pPr>
      <w:r>
        <w:t>2.3. Значения результатов использования субсидии определяются для каждого муниципального района (городского округа) по следующей формуле:</w:t>
      </w:r>
    </w:p>
    <w:p w:rsidR="00016E7D" w:rsidRDefault="00016E7D">
      <w:pPr>
        <w:pStyle w:val="ConsPlusNormal"/>
      </w:pPr>
    </w:p>
    <w:p w:rsidR="00016E7D" w:rsidRDefault="00016E7D">
      <w:pPr>
        <w:pStyle w:val="ConsPlusNormal"/>
        <w:jc w:val="center"/>
      </w:pPr>
      <w:r>
        <w:t>P_imo = [(S_(imo) + C)]_(imo) / SR_(imo),</w:t>
      </w:r>
    </w:p>
    <w:p w:rsidR="00016E7D" w:rsidRDefault="00016E7D">
      <w:pPr>
        <w:pStyle w:val="ConsPlusNormal"/>
      </w:pPr>
    </w:p>
    <w:p w:rsidR="00016E7D" w:rsidRDefault="00016E7D">
      <w:pPr>
        <w:pStyle w:val="ConsPlusNormal"/>
        <w:ind w:firstLine="540"/>
        <w:jc w:val="both"/>
      </w:pPr>
      <w:r>
        <w:t>где:</w:t>
      </w:r>
    </w:p>
    <w:p w:rsidR="00016E7D" w:rsidRDefault="00016E7D">
      <w:pPr>
        <w:pStyle w:val="ConsPlusNormal"/>
        <w:spacing w:before="200"/>
        <w:ind w:firstLine="540"/>
        <w:jc w:val="both"/>
      </w:pPr>
      <w:r>
        <w:lastRenderedPageBreak/>
        <w:t>Pimo - значения результатов использования субсидии i-го муниципального образования;</w:t>
      </w:r>
    </w:p>
    <w:p w:rsidR="00016E7D" w:rsidRDefault="00016E7D">
      <w:pPr>
        <w:pStyle w:val="ConsPlusNormal"/>
        <w:spacing w:before="200"/>
        <w:ind w:firstLine="540"/>
        <w:jc w:val="both"/>
      </w:pPr>
      <w:r>
        <w:t>Simo - объем средств бюджета i-го муниципального образования, предусмотренных на софинансирование мероприятия муниципальной программы в очередном финансовом году, тыс. рублей;</w:t>
      </w:r>
    </w:p>
    <w:p w:rsidR="00016E7D" w:rsidRDefault="00016E7D">
      <w:pPr>
        <w:pStyle w:val="ConsPlusNormal"/>
        <w:spacing w:before="200"/>
        <w:ind w:firstLine="540"/>
        <w:jc w:val="both"/>
      </w:pPr>
      <w:r>
        <w:t>Cimo - сумма субсидии, предоставленная i-му муниципальному образованию в очередном финансовом году, тыс. рублей;</w:t>
      </w:r>
    </w:p>
    <w:p w:rsidR="00016E7D" w:rsidRDefault="00016E7D">
      <w:pPr>
        <w:pStyle w:val="ConsPlusNormal"/>
        <w:spacing w:before="200"/>
        <w:ind w:firstLine="540"/>
        <w:jc w:val="both"/>
      </w:pPr>
      <w:r>
        <w:t>SRimo - средний размер субсидии на одного получателя i-го муниципального образования в соответствии с обязательствами, принятыми в предыдущем финансовом году.</w:t>
      </w:r>
    </w:p>
    <w:p w:rsidR="00016E7D" w:rsidRDefault="00016E7D">
      <w:pPr>
        <w:pStyle w:val="ConsPlusNormal"/>
      </w:pPr>
    </w:p>
    <w:p w:rsidR="00016E7D" w:rsidRDefault="00016E7D">
      <w:pPr>
        <w:pStyle w:val="ConsPlusTitle"/>
        <w:jc w:val="center"/>
        <w:outlineLvl w:val="2"/>
      </w:pPr>
      <w:r>
        <w:t>3. Условия предоставления субсидии и критерии отбора</w:t>
      </w:r>
    </w:p>
    <w:p w:rsidR="00016E7D" w:rsidRDefault="00016E7D">
      <w:pPr>
        <w:pStyle w:val="ConsPlusNormal"/>
      </w:pPr>
    </w:p>
    <w:p w:rsidR="00016E7D" w:rsidRDefault="00016E7D">
      <w:pPr>
        <w:pStyle w:val="ConsPlusNormal"/>
        <w:ind w:firstLine="540"/>
        <w:jc w:val="both"/>
      </w:pPr>
      <w:r>
        <w:t xml:space="preserve">3.1. Условия предоставления субсидии устанавливаются в соответствии с </w:t>
      </w:r>
      <w:hyperlink r:id="rId263">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016E7D" w:rsidRDefault="00016E7D">
      <w:pPr>
        <w:pStyle w:val="ConsPlusNormal"/>
        <w:spacing w:before="200"/>
        <w:ind w:firstLine="540"/>
        <w:jc w:val="both"/>
      </w:pPr>
      <w:bookmarkStart w:id="59" w:name="P5818"/>
      <w:bookmarkEnd w:id="59"/>
      <w:r>
        <w:t>3.2. Критериями, которым должны соответствовать муниципальные образования для предоставления субсидии, являются:</w:t>
      </w:r>
    </w:p>
    <w:p w:rsidR="00016E7D" w:rsidRDefault="00016E7D">
      <w:pPr>
        <w:pStyle w:val="ConsPlusNormal"/>
        <w:spacing w:before="200"/>
        <w:ind w:firstLine="540"/>
        <w:jc w:val="both"/>
      </w:pPr>
      <w:r>
        <w:t xml:space="preserve">муниципальное образование отнесено к монопрофильным муниципальным образованиям Российской Федерации в соответствии с </w:t>
      </w:r>
      <w:hyperlink r:id="rId264">
        <w:r>
          <w:rPr>
            <w:color w:val="0000FF"/>
          </w:rPr>
          <w:t>перечнем</w:t>
        </w:r>
      </w:hyperlink>
      <w:r>
        <w:t>, утвержденным распоряжением Правительства Российской Федерации от 29 июля 2014 года N 1398-р (далее - перечень);</w:t>
      </w:r>
    </w:p>
    <w:p w:rsidR="00016E7D" w:rsidRDefault="00016E7D">
      <w:pPr>
        <w:pStyle w:val="ConsPlusNormal"/>
        <w:spacing w:before="200"/>
        <w:ind w:firstLine="540"/>
        <w:jc w:val="both"/>
      </w:pPr>
      <w:r>
        <w:t>в муниципальной программе содержится не менее одного из следующих приоритетных мероприятий, направленных на достижение целей государственной программы Ленинградской области, в рамках которой предоставляется субсидия:</w:t>
      </w:r>
    </w:p>
    <w:p w:rsidR="00016E7D" w:rsidRDefault="00016E7D">
      <w:pPr>
        <w:pStyle w:val="ConsPlusNormal"/>
        <w:spacing w:before="200"/>
        <w:ind w:firstLine="540"/>
        <w:jc w:val="both"/>
      </w:pPr>
      <w:r>
        <w:t>субсидирование затрат по договорам лизинга, заключенным субъектами малого и среднего предпринимательства;</w:t>
      </w:r>
    </w:p>
    <w:p w:rsidR="00016E7D" w:rsidRDefault="00016E7D">
      <w:pPr>
        <w:pStyle w:val="ConsPlusNormal"/>
        <w:spacing w:before="200"/>
        <w:ind w:firstLine="540"/>
        <w:jc w:val="both"/>
      </w:pPr>
      <w:r>
        <w:t>субсидирование затрат, связанных с приобретением оборудования в целях создания, и(или) развития, и(или) модернизации производства товаров;</w:t>
      </w:r>
    </w:p>
    <w:p w:rsidR="00016E7D" w:rsidRDefault="00016E7D">
      <w:pPr>
        <w:pStyle w:val="ConsPlusNormal"/>
        <w:spacing w:before="200"/>
        <w:ind w:firstLine="540"/>
        <w:jc w:val="both"/>
      </w:pPr>
      <w:r>
        <w:t>оказание поддержки начинающим субъектам малого предпринимательства, организующим собственное дело;</w:t>
      </w:r>
    </w:p>
    <w:p w:rsidR="00016E7D" w:rsidRDefault="00016E7D">
      <w:pPr>
        <w:pStyle w:val="ConsPlusNormal"/>
        <w:spacing w:before="200"/>
        <w:ind w:firstLine="540"/>
        <w:jc w:val="both"/>
      </w:pPr>
      <w:r>
        <w:t>субсидирование затрат, связанных с осуществлением деятельности социальной направленности.</w:t>
      </w:r>
    </w:p>
    <w:p w:rsidR="00016E7D" w:rsidRDefault="00016E7D">
      <w:pPr>
        <w:pStyle w:val="ConsPlusNormal"/>
      </w:pPr>
    </w:p>
    <w:p w:rsidR="00016E7D" w:rsidRDefault="00016E7D">
      <w:pPr>
        <w:pStyle w:val="ConsPlusTitle"/>
        <w:jc w:val="center"/>
        <w:outlineLvl w:val="2"/>
      </w:pPr>
      <w:r>
        <w:t>4. Порядок отбора, распределения и предоставления субсидии</w:t>
      </w:r>
    </w:p>
    <w:p w:rsidR="00016E7D" w:rsidRDefault="00016E7D">
      <w:pPr>
        <w:pStyle w:val="ConsPlusTitle"/>
        <w:jc w:val="center"/>
      </w:pPr>
      <w:r>
        <w:t>муниципальным образованиям</w:t>
      </w:r>
    </w:p>
    <w:p w:rsidR="00016E7D" w:rsidRDefault="00016E7D">
      <w:pPr>
        <w:pStyle w:val="ConsPlusNormal"/>
      </w:pPr>
    </w:p>
    <w:p w:rsidR="00016E7D" w:rsidRDefault="00016E7D">
      <w:pPr>
        <w:pStyle w:val="ConsPlusNormal"/>
        <w:ind w:firstLine="540"/>
        <w:jc w:val="both"/>
      </w:pPr>
      <w:bookmarkStart w:id="60" w:name="P5829"/>
      <w:bookmarkEnd w:id="60"/>
      <w:r>
        <w:t>4.1. Комитет не менее чем за три рабочих дня до начала приема заявок на предоставление субсидии (далее - заявка) размещает на официальном интернет-портале комитета в информационно-телекоммуникационной сети "Интернет" (www.small.lenobl.ru) объявление о проведении отбора муниципальных образований для предоставления субсидии (далее - объявление).</w:t>
      </w:r>
    </w:p>
    <w:p w:rsidR="00016E7D" w:rsidRDefault="00016E7D">
      <w:pPr>
        <w:pStyle w:val="ConsPlusNormal"/>
        <w:spacing w:before="200"/>
        <w:ind w:firstLine="540"/>
        <w:jc w:val="both"/>
      </w:pPr>
      <w:bookmarkStart w:id="61" w:name="P5830"/>
      <w:bookmarkEnd w:id="61"/>
      <w:r>
        <w:t>4.2. Сроки начала и окончания приема заявок устанавливаются комитетом в объявлении.</w:t>
      </w:r>
    </w:p>
    <w:p w:rsidR="00016E7D" w:rsidRDefault="00016E7D">
      <w:pPr>
        <w:pStyle w:val="ConsPlusNormal"/>
        <w:spacing w:before="200"/>
        <w:ind w:firstLine="540"/>
        <w:jc w:val="both"/>
      </w:pPr>
      <w:bookmarkStart w:id="62" w:name="P5831"/>
      <w:bookmarkEnd w:id="62"/>
      <w:r>
        <w:t xml:space="preserve">4.3. Муниципальные образования в установленные сроки представляют в комитет </w:t>
      </w:r>
      <w:hyperlink w:anchor="P5911">
        <w:r>
          <w:rPr>
            <w:color w:val="0000FF"/>
          </w:rPr>
          <w:t>заявку</w:t>
        </w:r>
      </w:hyperlink>
      <w:r>
        <w:t xml:space="preserve"> по форме согласно приложению к настоящему Порядку с приложением следующих документов:</w:t>
      </w:r>
    </w:p>
    <w:p w:rsidR="00016E7D" w:rsidRDefault="00016E7D">
      <w:pPr>
        <w:pStyle w:val="ConsPlusNormal"/>
        <w:spacing w:before="200"/>
        <w:ind w:firstLine="540"/>
        <w:jc w:val="both"/>
      </w:pPr>
      <w:bookmarkStart w:id="63" w:name="P5832"/>
      <w:bookmarkEnd w:id="63"/>
      <w:r>
        <w:t>а) расчет потребности в финансовых средствах на реализацию каждого мероприятия муниципальной программы (проекта муниципальной программы) с указанием планируемых значений результатов использования субсидии;</w:t>
      </w:r>
    </w:p>
    <w:p w:rsidR="00016E7D" w:rsidRDefault="00016E7D">
      <w:pPr>
        <w:pStyle w:val="ConsPlusNormal"/>
        <w:spacing w:before="200"/>
        <w:ind w:firstLine="540"/>
        <w:jc w:val="both"/>
      </w:pPr>
      <w:r>
        <w:t>б) копия правового акта, которым утверждена муниципальная программа, содержащая мероприятия по поддержке субъектов малого предпринимательства, подлежащие софинансированию из средств областного бюджета, заверенная в установленном порядке, или обязательство о том, что в муниципальную программу будут внесены необходимые изменения;</w:t>
      </w:r>
    </w:p>
    <w:p w:rsidR="00016E7D" w:rsidRDefault="00016E7D">
      <w:pPr>
        <w:pStyle w:val="ConsPlusNormal"/>
        <w:spacing w:before="200"/>
        <w:ind w:firstLine="540"/>
        <w:jc w:val="both"/>
      </w:pPr>
      <w:bookmarkStart w:id="64" w:name="P5834"/>
      <w:bookmarkEnd w:id="64"/>
      <w:r>
        <w:lastRenderedPageBreak/>
        <w:t xml:space="preserve">в) копия муниципального правового акта, регулирующего предоставление субсидии субъектам малого предпринимательства в соответствии со </w:t>
      </w:r>
      <w:hyperlink r:id="rId265">
        <w:r>
          <w:rPr>
            <w:color w:val="0000FF"/>
          </w:rPr>
          <w:t>статьей 78</w:t>
        </w:r>
      </w:hyperlink>
      <w:r>
        <w:t xml:space="preserve"> Бюджетного кодекса Российской Федерации, заверенная в установленном порядке, или обязательство о том, что в муниципальный правовой акт будут внесены необходимые изменения;</w:t>
      </w:r>
    </w:p>
    <w:p w:rsidR="00016E7D" w:rsidRDefault="00016E7D">
      <w:pPr>
        <w:pStyle w:val="ConsPlusNormal"/>
        <w:spacing w:before="200"/>
        <w:ind w:firstLine="540"/>
        <w:jc w:val="both"/>
      </w:pPr>
      <w:r>
        <w:t>г) выписка о размерах средств, предусмотренных в бюджете муниципального образования, и(или) обязательство муниципального образования по обеспечению наличия в бюджете муниципального образования средств местного бюджета в объеме, необходимом для выполнения условия софинансирования, заверенные подписью главы администрации муниципального образования и руководителя финансового органа.</w:t>
      </w:r>
    </w:p>
    <w:p w:rsidR="00016E7D" w:rsidRDefault="00016E7D">
      <w:pPr>
        <w:pStyle w:val="ConsPlusNormal"/>
        <w:spacing w:before="200"/>
        <w:ind w:firstLine="540"/>
        <w:jc w:val="both"/>
      </w:pPr>
      <w:r>
        <w:t xml:space="preserve">Документы, установленные </w:t>
      </w:r>
      <w:hyperlink w:anchor="P5832">
        <w:r>
          <w:rPr>
            <w:color w:val="0000FF"/>
          </w:rPr>
          <w:t>подпунктами "а"</w:t>
        </w:r>
      </w:hyperlink>
      <w:r>
        <w:t xml:space="preserve"> - </w:t>
      </w:r>
      <w:hyperlink w:anchor="P5834">
        <w:r>
          <w:rPr>
            <w:color w:val="0000FF"/>
          </w:rPr>
          <w:t>"в"</w:t>
        </w:r>
      </w:hyperlink>
      <w:r>
        <w:t xml:space="preserve"> настоящего пункта, оформляются за подписью главы администрации муниципального образования - участника отбора.</w:t>
      </w:r>
    </w:p>
    <w:p w:rsidR="00016E7D" w:rsidRDefault="00016E7D">
      <w:pPr>
        <w:pStyle w:val="ConsPlusNormal"/>
        <w:spacing w:before="200"/>
        <w:ind w:firstLine="540"/>
        <w:jc w:val="both"/>
      </w:pPr>
      <w:r>
        <w:t xml:space="preserve">4.4. Комитет в течение трех рабочих дней со дня поступления заявки осуществляет ее проверку на соответствие требованиям, указанным в </w:t>
      </w:r>
      <w:hyperlink w:anchor="P5831">
        <w:r>
          <w:rPr>
            <w:color w:val="0000FF"/>
          </w:rPr>
          <w:t>пункте 4.3</w:t>
        </w:r>
      </w:hyperlink>
      <w:r>
        <w:t xml:space="preserve"> настоящего Порядка.</w:t>
      </w:r>
    </w:p>
    <w:p w:rsidR="00016E7D" w:rsidRDefault="00016E7D">
      <w:pPr>
        <w:pStyle w:val="ConsPlusNormal"/>
        <w:spacing w:before="200"/>
        <w:ind w:firstLine="540"/>
        <w:jc w:val="both"/>
      </w:pPr>
      <w:r>
        <w:t xml:space="preserve">Заявки, не соответствующие указанным требованиям, к рассмотрению не принимаются. Замечания могут быть устранены в пределах срока, определяемого в соответствии с </w:t>
      </w:r>
      <w:hyperlink w:anchor="P5830">
        <w:r>
          <w:rPr>
            <w:color w:val="0000FF"/>
          </w:rPr>
          <w:t>пунктом 4.2</w:t>
        </w:r>
      </w:hyperlink>
      <w:r>
        <w:t xml:space="preserve"> настоящего Порядка.</w:t>
      </w:r>
    </w:p>
    <w:p w:rsidR="00016E7D" w:rsidRDefault="00016E7D">
      <w:pPr>
        <w:pStyle w:val="ConsPlusNormal"/>
        <w:spacing w:before="200"/>
        <w:ind w:firstLine="540"/>
        <w:jc w:val="both"/>
      </w:pPr>
      <w:bookmarkStart w:id="65" w:name="P5839"/>
      <w:bookmarkEnd w:id="65"/>
      <w:r>
        <w:t xml:space="preserve">4.5. Комитет не позднее 10 рабочих дней со дня окончания приема заявок, установленного в соответствии с </w:t>
      </w:r>
      <w:hyperlink w:anchor="P5830">
        <w:r>
          <w:rPr>
            <w:color w:val="0000FF"/>
          </w:rPr>
          <w:t>пунктом 4.2</w:t>
        </w:r>
      </w:hyperlink>
      <w:r>
        <w:t xml:space="preserve"> настоящего Порядка, рассматривает заявки и принимает решение об отборе муниципальных образований, соответствующих критериям отбора, установленным </w:t>
      </w:r>
      <w:hyperlink w:anchor="P5818">
        <w:r>
          <w:rPr>
            <w:color w:val="0000FF"/>
          </w:rPr>
          <w:t>пунктом 3.2</w:t>
        </w:r>
      </w:hyperlink>
      <w:r>
        <w:t xml:space="preserve"> настоящего Порядка, которое оформляется распоряжением комитета.</w:t>
      </w:r>
    </w:p>
    <w:p w:rsidR="00016E7D" w:rsidRDefault="00016E7D">
      <w:pPr>
        <w:pStyle w:val="ConsPlusNormal"/>
        <w:spacing w:before="200"/>
        <w:ind w:firstLine="540"/>
        <w:jc w:val="both"/>
      </w:pPr>
      <w:r>
        <w:t xml:space="preserve">4.6. Комитет на основании решения, принимаемого в соответствии с </w:t>
      </w:r>
      <w:hyperlink w:anchor="P5839">
        <w:r>
          <w:rPr>
            <w:color w:val="0000FF"/>
          </w:rPr>
          <w:t>пунктом 4.5</w:t>
        </w:r>
      </w:hyperlink>
      <w:r>
        <w:t xml:space="preserve"> настоящего Порядка, в течение 10 рабочих дней осуществляет подготовку предложений по распределению субсидии бюджетам муниципальных образований (далее - предложения по распределению субсидии).</w:t>
      </w:r>
    </w:p>
    <w:p w:rsidR="00016E7D" w:rsidRDefault="00016E7D">
      <w:pPr>
        <w:pStyle w:val="ConsPlusNormal"/>
        <w:spacing w:before="200"/>
        <w:ind w:firstLine="540"/>
        <w:jc w:val="both"/>
      </w:pPr>
      <w:bookmarkStart w:id="66" w:name="P5841"/>
      <w:bookmarkEnd w:id="66"/>
      <w:r>
        <w:t>4.7. Распределение субсидии между муниципальными образованиями осуществляется исходя из расчетного объема средств, необходимого для достижения значений результатов использования субсидии.</w:t>
      </w:r>
    </w:p>
    <w:p w:rsidR="00016E7D" w:rsidRDefault="00016E7D">
      <w:pPr>
        <w:pStyle w:val="ConsPlusNormal"/>
        <w:spacing w:before="200"/>
        <w:ind w:firstLine="540"/>
        <w:jc w:val="both"/>
      </w:pPr>
      <w:r>
        <w:t>Размеры предоставляемой субсидии определяются по следующей формуле:</w:t>
      </w:r>
    </w:p>
    <w:p w:rsidR="00016E7D" w:rsidRDefault="00016E7D">
      <w:pPr>
        <w:pStyle w:val="ConsPlusNormal"/>
      </w:pPr>
    </w:p>
    <w:p w:rsidR="00016E7D" w:rsidRDefault="00016E7D">
      <w:pPr>
        <w:pStyle w:val="ConsPlusNormal"/>
        <w:jc w:val="center"/>
      </w:pPr>
      <w:r>
        <w:t>С</w:t>
      </w:r>
      <w:r>
        <w:rPr>
          <w:vertAlign w:val="subscript"/>
        </w:rPr>
        <w:t>i</w:t>
      </w:r>
      <w:r>
        <w:t xml:space="preserve"> = РОС</w:t>
      </w:r>
      <w:r>
        <w:rPr>
          <w:vertAlign w:val="subscript"/>
        </w:rPr>
        <w:t>i</w:t>
      </w:r>
      <w:r>
        <w:t xml:space="preserve"> x УС</w:t>
      </w:r>
      <w:r>
        <w:rPr>
          <w:vertAlign w:val="subscript"/>
        </w:rPr>
        <w:t>i</w:t>
      </w:r>
      <w:r>
        <w:t>,</w:t>
      </w:r>
    </w:p>
    <w:p w:rsidR="00016E7D" w:rsidRDefault="00016E7D">
      <w:pPr>
        <w:pStyle w:val="ConsPlusNormal"/>
      </w:pPr>
    </w:p>
    <w:p w:rsidR="00016E7D" w:rsidRDefault="00016E7D">
      <w:pPr>
        <w:pStyle w:val="ConsPlusNormal"/>
        <w:ind w:firstLine="540"/>
        <w:jc w:val="both"/>
      </w:pPr>
      <w:r>
        <w:t>где:</w:t>
      </w:r>
    </w:p>
    <w:p w:rsidR="00016E7D" w:rsidRDefault="00016E7D">
      <w:pPr>
        <w:pStyle w:val="ConsPlusNormal"/>
        <w:spacing w:before="200"/>
        <w:ind w:firstLine="540"/>
        <w:jc w:val="both"/>
      </w:pPr>
      <w:r>
        <w:t>С</w:t>
      </w:r>
      <w:r>
        <w:rPr>
          <w:vertAlign w:val="subscript"/>
        </w:rPr>
        <w:t>i</w:t>
      </w:r>
      <w:r>
        <w:t xml:space="preserve"> - объем субсидии бюджету i-го муниципального образования (рассчитывается в тысячах рублей с округлением до целых тысяч рублей);</w:t>
      </w:r>
    </w:p>
    <w:p w:rsidR="00016E7D" w:rsidRDefault="00016E7D">
      <w:pPr>
        <w:pStyle w:val="ConsPlusNormal"/>
        <w:spacing w:before="200"/>
        <w:ind w:firstLine="540"/>
        <w:jc w:val="both"/>
      </w:pPr>
      <w:r>
        <w:t>РОС</w:t>
      </w:r>
      <w:r>
        <w:rPr>
          <w:vertAlign w:val="subscript"/>
        </w:rPr>
        <w:t>i</w:t>
      </w:r>
      <w:r>
        <w:t xml:space="preserve"> - расчетный объем расходов, необходимый для достижения значений результатов использования субсидии i-м муниципальным образованием;</w:t>
      </w:r>
    </w:p>
    <w:p w:rsidR="00016E7D" w:rsidRDefault="00016E7D">
      <w:pPr>
        <w:pStyle w:val="ConsPlusNormal"/>
        <w:spacing w:before="200"/>
        <w:ind w:firstLine="540"/>
        <w:jc w:val="both"/>
      </w:pPr>
      <w:r>
        <w:t>УС</w:t>
      </w:r>
      <w:r>
        <w:rPr>
          <w:vertAlign w:val="subscript"/>
        </w:rPr>
        <w:t>i</w:t>
      </w:r>
      <w:r>
        <w:t xml:space="preserve"> - предельный уровень софинансирования для i-го муниципального образования. Предельный уровень софинансирования для муниципального образования на очередной финансовый год и на плановый период определяется в соответствии с </w:t>
      </w:r>
      <w:hyperlink r:id="rId266">
        <w:r>
          <w:rPr>
            <w:color w:val="0000FF"/>
          </w:rPr>
          <w:t>пунктом 6.4</w:t>
        </w:r>
      </w:hyperlink>
      <w:r>
        <w:t xml:space="preserve"> Правил.</w:t>
      </w:r>
    </w:p>
    <w:p w:rsidR="00016E7D" w:rsidRDefault="00016E7D">
      <w:pPr>
        <w:pStyle w:val="ConsPlusNormal"/>
        <w:spacing w:before="200"/>
        <w:ind w:firstLine="540"/>
        <w:jc w:val="both"/>
      </w:pPr>
      <w:r>
        <w:t>РОС</w:t>
      </w:r>
      <w:r>
        <w:rPr>
          <w:vertAlign w:val="subscript"/>
        </w:rPr>
        <w:t>i</w:t>
      </w:r>
      <w:r>
        <w:t xml:space="preserve"> определяется по следующей формуле:</w:t>
      </w:r>
    </w:p>
    <w:p w:rsidR="00016E7D" w:rsidRDefault="00016E7D">
      <w:pPr>
        <w:pStyle w:val="ConsPlusNormal"/>
      </w:pPr>
    </w:p>
    <w:p w:rsidR="00016E7D" w:rsidRDefault="00016E7D">
      <w:pPr>
        <w:pStyle w:val="ConsPlusNormal"/>
        <w:jc w:val="center"/>
      </w:pPr>
      <w:r>
        <w:t>РОС</w:t>
      </w:r>
      <w:r>
        <w:rPr>
          <w:vertAlign w:val="subscript"/>
        </w:rPr>
        <w:t>i</w:t>
      </w:r>
      <w:r>
        <w:t xml:space="preserve"> = NS</w:t>
      </w:r>
      <w:r>
        <w:rPr>
          <w:vertAlign w:val="subscript"/>
        </w:rPr>
        <w:t>i</w:t>
      </w:r>
      <w:r>
        <w:t xml:space="preserve"> x SR</w:t>
      </w:r>
      <w:r>
        <w:rPr>
          <w:vertAlign w:val="subscript"/>
        </w:rPr>
        <w:t>imo</w:t>
      </w:r>
      <w:r>
        <w:t>,</w:t>
      </w:r>
    </w:p>
    <w:p w:rsidR="00016E7D" w:rsidRDefault="00016E7D">
      <w:pPr>
        <w:pStyle w:val="ConsPlusNormal"/>
      </w:pPr>
    </w:p>
    <w:p w:rsidR="00016E7D" w:rsidRDefault="00016E7D">
      <w:pPr>
        <w:pStyle w:val="ConsPlusNormal"/>
        <w:ind w:firstLine="540"/>
        <w:jc w:val="both"/>
      </w:pPr>
      <w:r>
        <w:t>где:</w:t>
      </w:r>
    </w:p>
    <w:p w:rsidR="00016E7D" w:rsidRDefault="00016E7D">
      <w:pPr>
        <w:pStyle w:val="ConsPlusNormal"/>
        <w:spacing w:before="200"/>
        <w:ind w:firstLine="540"/>
        <w:jc w:val="both"/>
      </w:pPr>
      <w:r>
        <w:t>NS</w:t>
      </w:r>
      <w:r>
        <w:rPr>
          <w:vertAlign w:val="subscript"/>
        </w:rPr>
        <w:t>i</w:t>
      </w:r>
      <w:r>
        <w:t xml:space="preserve"> - предполагаемое количество соискателей, претендующих на получение субсидии для организации предпринимательской деятельности в i-м муниципальном районе (городском округе), ед.;</w:t>
      </w:r>
    </w:p>
    <w:p w:rsidR="00016E7D" w:rsidRDefault="00016E7D">
      <w:pPr>
        <w:pStyle w:val="ConsPlusNormal"/>
        <w:spacing w:before="200"/>
        <w:ind w:firstLine="540"/>
        <w:jc w:val="both"/>
      </w:pPr>
      <w:r>
        <w:t>SR</w:t>
      </w:r>
      <w:r>
        <w:rPr>
          <w:vertAlign w:val="subscript"/>
        </w:rPr>
        <w:t>imo</w:t>
      </w:r>
      <w:r>
        <w:t xml:space="preserve"> - средний размер субсидии на одного получателя i-го муниципального образования в соответствии с обязательствами, принятыми в предыдущем финансовом году:</w:t>
      </w:r>
    </w:p>
    <w:p w:rsidR="00016E7D" w:rsidRDefault="00016E7D">
      <w:pPr>
        <w:pStyle w:val="ConsPlusNormal"/>
      </w:pPr>
    </w:p>
    <w:p w:rsidR="00016E7D" w:rsidRDefault="00016E7D">
      <w:pPr>
        <w:pStyle w:val="ConsPlusNormal"/>
        <w:jc w:val="center"/>
      </w:pPr>
      <w:r>
        <w:rPr>
          <w:noProof/>
          <w:position w:val="-23"/>
        </w:rPr>
        <w:lastRenderedPageBreak/>
        <w:drawing>
          <wp:inline distT="0" distB="0" distL="0" distR="0">
            <wp:extent cx="14192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419225" cy="428625"/>
                    </a:xfrm>
                    <a:prstGeom prst="rect">
                      <a:avLst/>
                    </a:prstGeom>
                    <a:noFill/>
                    <a:ln>
                      <a:noFill/>
                    </a:ln>
                  </pic:spPr>
                </pic:pic>
              </a:graphicData>
            </a:graphic>
          </wp:inline>
        </w:drawing>
      </w:r>
    </w:p>
    <w:p w:rsidR="00016E7D" w:rsidRDefault="00016E7D">
      <w:pPr>
        <w:pStyle w:val="ConsPlusNormal"/>
      </w:pPr>
    </w:p>
    <w:p w:rsidR="00016E7D" w:rsidRDefault="00016E7D">
      <w:pPr>
        <w:pStyle w:val="ConsPlusNormal"/>
        <w:ind w:firstLine="540"/>
        <w:jc w:val="both"/>
      </w:pPr>
      <w:r>
        <w:t>где:</w:t>
      </w:r>
    </w:p>
    <w:p w:rsidR="00016E7D" w:rsidRDefault="00016E7D">
      <w:pPr>
        <w:pStyle w:val="ConsPlusNormal"/>
        <w:spacing w:before="200"/>
        <w:ind w:firstLine="540"/>
        <w:jc w:val="both"/>
      </w:pPr>
      <w:r>
        <w:t>SP</w:t>
      </w:r>
      <w:r>
        <w:rPr>
          <w:vertAlign w:val="subscript"/>
        </w:rPr>
        <w:t>imo</w:t>
      </w:r>
      <w:r>
        <w:t xml:space="preserve"> - сумма субсидии, предусмотренная i-му муниципальному образованию в предыдущем финансовом году, тыс. рублей;</w:t>
      </w:r>
    </w:p>
    <w:p w:rsidR="00016E7D" w:rsidRDefault="00016E7D">
      <w:pPr>
        <w:pStyle w:val="ConsPlusNormal"/>
        <w:spacing w:before="200"/>
        <w:ind w:firstLine="540"/>
        <w:jc w:val="both"/>
      </w:pPr>
      <w:r>
        <w:t>SFP</w:t>
      </w:r>
      <w:r>
        <w:rPr>
          <w:vertAlign w:val="subscript"/>
        </w:rPr>
        <w:t>imo</w:t>
      </w:r>
      <w:r>
        <w:t xml:space="preserve"> - объем средств бюджета i-го муниципального образования, предусмотренный на софинансирование мероприятия муниципальной программы в предыдущем финансовом году, тыс. рублей;</w:t>
      </w:r>
    </w:p>
    <w:p w:rsidR="00016E7D" w:rsidRDefault="00016E7D">
      <w:pPr>
        <w:pStyle w:val="ConsPlusNormal"/>
        <w:spacing w:before="200"/>
        <w:ind w:firstLine="540"/>
        <w:jc w:val="both"/>
      </w:pPr>
      <w:r>
        <w:t>PP</w:t>
      </w:r>
      <w:r>
        <w:rPr>
          <w:vertAlign w:val="subscript"/>
        </w:rPr>
        <w:t>imo</w:t>
      </w:r>
      <w:r>
        <w:t xml:space="preserve"> - количество получателей субсидии из бюджета i-го муниципального образования в соответствии со значениями результатов использования субсидии, установленными соглашением о предоставлении субсидии в предыдущем финансовом году.</w:t>
      </w:r>
    </w:p>
    <w:p w:rsidR="00016E7D" w:rsidRDefault="00016E7D">
      <w:pPr>
        <w:pStyle w:val="ConsPlusNormal"/>
      </w:pPr>
    </w:p>
    <w:p w:rsidR="00016E7D" w:rsidRDefault="00016E7D">
      <w:pPr>
        <w:pStyle w:val="ConsPlusNormal"/>
        <w:ind w:firstLine="540"/>
        <w:jc w:val="both"/>
      </w:pPr>
      <w:r>
        <w:t xml:space="preserve">4.8. Комитет в соответствии с </w:t>
      </w:r>
      <w:hyperlink w:anchor="P5841">
        <w:r>
          <w:rPr>
            <w:color w:val="0000FF"/>
          </w:rPr>
          <w:t>пунктом 4.7</w:t>
        </w:r>
      </w:hyperlink>
      <w:r>
        <w:t xml:space="preserve"> настоящего Порядка рассчитывает размер субсидии муниципальным образованиям.</w:t>
      </w:r>
    </w:p>
    <w:p w:rsidR="00016E7D" w:rsidRDefault="00016E7D">
      <w:pPr>
        <w:pStyle w:val="ConsPlusNormal"/>
        <w:spacing w:before="200"/>
        <w:ind w:firstLine="540"/>
        <w:jc w:val="both"/>
      </w:pPr>
      <w:r>
        <w:t>4.9. В случаях превышения заявленных сумм на выплату субсидии над бюджетными ассигнованиями субсидия выплачивается всем получателям субсидии с учетом единого понижающего коэффициента, рассчитанного как отношение объема выделенных бюджетных ассигнований к расчетной сумме субсидии по всем получателям субсидии.</w:t>
      </w:r>
    </w:p>
    <w:p w:rsidR="00016E7D" w:rsidRDefault="00016E7D">
      <w:pPr>
        <w:pStyle w:val="ConsPlusNormal"/>
        <w:spacing w:before="200"/>
        <w:ind w:firstLine="540"/>
        <w:jc w:val="both"/>
      </w:pPr>
      <w:r>
        <w:t>4.10. Комитет направляет предложения по распределению субсидии в Комитет финансов Ленинградской области в срок, установленный планом-графиком подготовки проекта областного бюджета, для включения в проект областного бюджета Ленинградской области на очередной финансовый год и на плановый период.</w:t>
      </w:r>
    </w:p>
    <w:p w:rsidR="00016E7D" w:rsidRDefault="00016E7D">
      <w:pPr>
        <w:pStyle w:val="ConsPlusNormal"/>
        <w:spacing w:before="200"/>
        <w:ind w:firstLine="540"/>
        <w:jc w:val="both"/>
      </w:pPr>
      <w:r>
        <w:t>4.11. 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w:t>
      </w:r>
    </w:p>
    <w:p w:rsidR="00016E7D" w:rsidRDefault="00016E7D">
      <w:pPr>
        <w:pStyle w:val="ConsPlusNormal"/>
        <w:spacing w:before="200"/>
        <w:ind w:firstLine="540"/>
        <w:jc w:val="both"/>
      </w:pPr>
      <w:bookmarkStart w:id="67" w:name="P5869"/>
      <w:bookmarkEnd w:id="67"/>
      <w:r>
        <w:t>4.12. Основаниями для внесения изменений в утвержденное распределение субсидии являются:</w:t>
      </w:r>
    </w:p>
    <w:p w:rsidR="00016E7D" w:rsidRDefault="00016E7D">
      <w:pPr>
        <w:pStyle w:val="ConsPlusNormal"/>
        <w:spacing w:before="200"/>
        <w:ind w:firstLine="540"/>
        <w:jc w:val="both"/>
      </w:pPr>
      <w:r>
        <w:t>а) увеличение общего объема бюджетных ассигнований областного бюджета, предусмотренного для предоставления субсидии;</w:t>
      </w:r>
    </w:p>
    <w:p w:rsidR="00016E7D" w:rsidRDefault="00016E7D">
      <w:pPr>
        <w:pStyle w:val="ConsPlusNormal"/>
        <w:spacing w:before="200"/>
        <w:ind w:firstLine="540"/>
        <w:jc w:val="both"/>
      </w:pPr>
      <w:r>
        <w:t>б) изменение утвержденного для муниципального образования объема субсидии;</w:t>
      </w:r>
    </w:p>
    <w:p w:rsidR="00016E7D" w:rsidRDefault="00016E7D">
      <w:pPr>
        <w:pStyle w:val="ConsPlusNormal"/>
        <w:spacing w:before="200"/>
        <w:ind w:firstLine="540"/>
        <w:jc w:val="both"/>
      </w:pPr>
      <w:r>
        <w:t>в) распределение нераспределенного объема субсидии;</w:t>
      </w:r>
    </w:p>
    <w:p w:rsidR="00016E7D" w:rsidRDefault="00016E7D">
      <w:pPr>
        <w:pStyle w:val="ConsPlusNormal"/>
        <w:spacing w:before="200"/>
        <w:ind w:firstLine="540"/>
        <w:jc w:val="both"/>
      </w:pPr>
      <w:r>
        <w:t>г) отказ муниципального образования от заключения соглашения.</w:t>
      </w:r>
    </w:p>
    <w:p w:rsidR="00016E7D" w:rsidRDefault="00016E7D">
      <w:pPr>
        <w:pStyle w:val="ConsPlusNormal"/>
        <w:spacing w:before="200"/>
        <w:ind w:firstLine="540"/>
        <w:jc w:val="both"/>
      </w:pPr>
      <w:r>
        <w:t xml:space="preserve">4.13. В случаях, указанных в </w:t>
      </w:r>
      <w:hyperlink w:anchor="P5869">
        <w:r>
          <w:rPr>
            <w:color w:val="0000FF"/>
          </w:rPr>
          <w:t>пункте 4.12</w:t>
        </w:r>
      </w:hyperlink>
      <w:r>
        <w:t xml:space="preserve"> настоящего Порядка, комитет проводит дополнительный отбор муниципальных образований для предоставления субсидии в порядке, установленном </w:t>
      </w:r>
      <w:hyperlink w:anchor="P5829">
        <w:r>
          <w:rPr>
            <w:color w:val="0000FF"/>
          </w:rPr>
          <w:t>пунктами 4.1</w:t>
        </w:r>
      </w:hyperlink>
      <w:r>
        <w:t xml:space="preserve"> - </w:t>
      </w:r>
      <w:hyperlink w:anchor="P5839">
        <w:r>
          <w:rPr>
            <w:color w:val="0000FF"/>
          </w:rPr>
          <w:t>4.5</w:t>
        </w:r>
      </w:hyperlink>
      <w:r>
        <w:t xml:space="preserve"> настоящего Порядка.</w:t>
      </w:r>
    </w:p>
    <w:p w:rsidR="00016E7D" w:rsidRDefault="00016E7D">
      <w:pPr>
        <w:pStyle w:val="ConsPlusNormal"/>
        <w:spacing w:before="200"/>
        <w:ind w:firstLine="540"/>
        <w:jc w:val="both"/>
      </w:pPr>
      <w:r>
        <w:t xml:space="preserve">Комитет не позднее 10 рабочих дней со дня принятия решения, указанного в </w:t>
      </w:r>
      <w:hyperlink w:anchor="P5839">
        <w:r>
          <w:rPr>
            <w:color w:val="0000FF"/>
          </w:rPr>
          <w:t>пункте 4.5</w:t>
        </w:r>
      </w:hyperlink>
      <w:r>
        <w:t xml:space="preserve"> настоящего Порядка, осуществляет подготовку предложений по распределению субсидии и направляет их в Комитет финансов Ленинградской области для включения в проект областного закона о внесении изменений в областной закон об областном бюджете Ленинградской области.</w:t>
      </w:r>
    </w:p>
    <w:p w:rsidR="00016E7D" w:rsidRDefault="00016E7D">
      <w:pPr>
        <w:pStyle w:val="ConsPlusNormal"/>
      </w:pPr>
    </w:p>
    <w:p w:rsidR="00016E7D" w:rsidRDefault="00016E7D">
      <w:pPr>
        <w:pStyle w:val="ConsPlusTitle"/>
        <w:jc w:val="center"/>
        <w:outlineLvl w:val="2"/>
      </w:pPr>
      <w:r>
        <w:t>5. Порядок предоставления и расходования субсидии</w:t>
      </w:r>
    </w:p>
    <w:p w:rsidR="00016E7D" w:rsidRDefault="00016E7D">
      <w:pPr>
        <w:pStyle w:val="ConsPlusNormal"/>
      </w:pPr>
    </w:p>
    <w:p w:rsidR="00016E7D" w:rsidRDefault="00016E7D">
      <w:pPr>
        <w:pStyle w:val="ConsPlusNormal"/>
        <w:ind w:firstLine="540"/>
        <w:jc w:val="both"/>
      </w:pPr>
      <w:r>
        <w:t xml:space="preserve">5.1. Предоставление субсидии осуществляется на основании соглашения, заключаемого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требованиями </w:t>
      </w:r>
      <w:hyperlink r:id="rId268">
        <w:r>
          <w:rPr>
            <w:color w:val="0000FF"/>
          </w:rPr>
          <w:t>пунктов 4.1</w:t>
        </w:r>
      </w:hyperlink>
      <w:r>
        <w:t xml:space="preserve"> - </w:t>
      </w:r>
      <w:hyperlink r:id="rId269">
        <w:r>
          <w:rPr>
            <w:color w:val="0000FF"/>
          </w:rPr>
          <w:t>4.3</w:t>
        </w:r>
      </w:hyperlink>
      <w:r>
        <w:t xml:space="preserve"> Правил.</w:t>
      </w:r>
    </w:p>
    <w:p w:rsidR="00016E7D" w:rsidRDefault="00016E7D">
      <w:pPr>
        <w:pStyle w:val="ConsPlusNormal"/>
        <w:spacing w:before="200"/>
        <w:ind w:firstLine="540"/>
        <w:jc w:val="both"/>
      </w:pPr>
      <w:r>
        <w:t>Соглашение заключается на основании утвержденного распределения субсидии между муниципальными образованиями.</w:t>
      </w:r>
    </w:p>
    <w:p w:rsidR="00016E7D" w:rsidRDefault="00016E7D">
      <w:pPr>
        <w:pStyle w:val="ConsPlusNormal"/>
        <w:spacing w:before="200"/>
        <w:ind w:firstLine="540"/>
        <w:jc w:val="both"/>
      </w:pPr>
      <w:r>
        <w:lastRenderedPageBreak/>
        <w:t>5.2. Соглашения заключаются на срок, который не может быть менее срока, на который в установленном порядке утверждено распределение субсидии между муниципальными образованиями.</w:t>
      </w:r>
    </w:p>
    <w:p w:rsidR="00016E7D" w:rsidRDefault="00016E7D">
      <w:pPr>
        <w:pStyle w:val="ConsPlusNormal"/>
        <w:spacing w:before="200"/>
        <w:ind w:firstLine="540"/>
        <w:jc w:val="both"/>
      </w:pPr>
      <w:r>
        <w:t xml:space="preserve">5.3. Муниципальное образование при заключении соглашения представляет документы в соответствии с </w:t>
      </w:r>
      <w:hyperlink r:id="rId270">
        <w:r>
          <w:rPr>
            <w:color w:val="0000FF"/>
          </w:rPr>
          <w:t>пунктом 4.4</w:t>
        </w:r>
      </w:hyperlink>
      <w:r>
        <w:t xml:space="preserve"> Правил.</w:t>
      </w:r>
    </w:p>
    <w:p w:rsidR="00016E7D" w:rsidRDefault="00016E7D">
      <w:pPr>
        <w:pStyle w:val="ConsPlusNormal"/>
        <w:spacing w:before="200"/>
        <w:ind w:firstLine="540"/>
        <w:jc w:val="both"/>
      </w:pPr>
      <w:r>
        <w:t>5.4.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016E7D" w:rsidRDefault="00016E7D">
      <w:pPr>
        <w:pStyle w:val="ConsPlusNormal"/>
        <w:spacing w:before="200"/>
        <w:ind w:firstLine="540"/>
        <w:jc w:val="both"/>
      </w:pPr>
      <w:bookmarkStart w:id="68" w:name="P5884"/>
      <w:bookmarkEnd w:id="68"/>
      <w:r>
        <w:t>5.5. Субсидия перечисляется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на основании платежного документа, представленного муниципальным образованием в комитет посредством использования информационной системы "Управление бюджетным процессом Ленинградской области", с одновременным представлением документов, подтверждающих потребность в осуществлении расходов.</w:t>
      </w:r>
    </w:p>
    <w:p w:rsidR="00016E7D" w:rsidRDefault="00016E7D">
      <w:pPr>
        <w:pStyle w:val="ConsPlusNormal"/>
        <w:spacing w:before="200"/>
        <w:ind w:firstLine="540"/>
        <w:jc w:val="both"/>
      </w:pPr>
      <w:r>
        <w:t>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является субсидия, а также сроки ее предоставления устанавливаются в соглашении.</w:t>
      </w:r>
    </w:p>
    <w:p w:rsidR="00016E7D" w:rsidRDefault="00016E7D">
      <w:pPr>
        <w:pStyle w:val="ConsPlusNormal"/>
        <w:spacing w:before="200"/>
        <w:ind w:firstLine="540"/>
        <w:jc w:val="both"/>
      </w:pPr>
      <w:r>
        <w:t xml:space="preserve">5.6. Комитет в течение трех рабочих дней со дня представления документов, указанных в </w:t>
      </w:r>
      <w:hyperlink w:anchor="P5884">
        <w:r>
          <w:rPr>
            <w:color w:val="0000FF"/>
          </w:rPr>
          <w:t>пункте 5.5</w:t>
        </w:r>
      </w:hyperlink>
      <w:r>
        <w:t xml:space="preserve"> настоящего Порядка, проверяет полноту и достоверность документов, представленных администрациями муниципальных образований.</w:t>
      </w:r>
    </w:p>
    <w:p w:rsidR="00016E7D" w:rsidRDefault="00016E7D">
      <w:pPr>
        <w:pStyle w:val="ConsPlusNormal"/>
        <w:spacing w:before="200"/>
        <w:ind w:firstLine="540"/>
        <w:jc w:val="both"/>
      </w:pPr>
      <w:r>
        <w:t>При отсутствии замечаний по представленным документам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5-го рабочего дня с даты поступления оформленного надлежащим образом платежного документа.</w:t>
      </w:r>
    </w:p>
    <w:p w:rsidR="00016E7D" w:rsidRDefault="00016E7D">
      <w:pPr>
        <w:pStyle w:val="ConsPlusNormal"/>
        <w:spacing w:before="200"/>
        <w:ind w:firstLine="540"/>
        <w:jc w:val="both"/>
      </w:pPr>
      <w:r>
        <w:t>5.7. Субсидия, не использованная в текущем финансовом году, подлежит возврату в областной бюджет в порядке и в сроки, установленные правовым актом Комитета финансов Ленинградской области.</w:t>
      </w:r>
    </w:p>
    <w:p w:rsidR="00016E7D" w:rsidRDefault="00016E7D">
      <w:pPr>
        <w:pStyle w:val="ConsPlusNormal"/>
        <w:spacing w:before="200"/>
        <w:ind w:firstLine="540"/>
        <w:jc w:val="both"/>
      </w:pPr>
      <w:r>
        <w:t>5.8.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016E7D" w:rsidRDefault="00016E7D">
      <w:pPr>
        <w:pStyle w:val="ConsPlusNormal"/>
        <w:spacing w:before="200"/>
        <w:ind w:firstLine="540"/>
        <w:jc w:val="both"/>
      </w:pPr>
      <w:r>
        <w:t>5.9.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016E7D" w:rsidRDefault="00016E7D">
      <w:pPr>
        <w:pStyle w:val="ConsPlusNormal"/>
        <w:spacing w:before="200"/>
        <w:ind w:firstLine="540"/>
        <w:jc w:val="both"/>
      </w:pPr>
      <w:r>
        <w:t>Контроль за соблюдением целей, порядка и условий предоставления субсидии, а также за соблюдением условий соглашения о ее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016E7D" w:rsidRDefault="00016E7D">
      <w:pPr>
        <w:pStyle w:val="ConsPlusNormal"/>
        <w:spacing w:before="200"/>
        <w:ind w:firstLine="540"/>
        <w:jc w:val="both"/>
      </w:pPr>
      <w:r>
        <w:t>5.10. Средства субсидии, использованные муниципальным образованием не по целевому назначению, подлежат возврату в областной бюджет.</w:t>
      </w:r>
    </w:p>
    <w:p w:rsidR="00016E7D" w:rsidRDefault="00016E7D">
      <w:pPr>
        <w:pStyle w:val="ConsPlusNormal"/>
        <w:spacing w:before="200"/>
        <w:ind w:firstLine="540"/>
        <w:jc w:val="both"/>
      </w:pPr>
      <w:r>
        <w:t>5.11. Ответственность за достоверность представляемых документов и сведений, а также за нецелевое использование субсидии несут муниципальные образования.</w:t>
      </w:r>
    </w:p>
    <w:p w:rsidR="00016E7D" w:rsidRDefault="00016E7D">
      <w:pPr>
        <w:pStyle w:val="ConsPlusNormal"/>
        <w:spacing w:before="200"/>
        <w:ind w:firstLine="540"/>
        <w:jc w:val="both"/>
      </w:pPr>
      <w:r>
        <w:t xml:space="preserve">5.12.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271">
        <w:r>
          <w:rPr>
            <w:color w:val="0000FF"/>
          </w:rPr>
          <w:t>разделом 5</w:t>
        </w:r>
      </w:hyperlink>
      <w:r>
        <w:t xml:space="preserve"> Правил.</w:t>
      </w: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jc w:val="right"/>
        <w:outlineLvl w:val="2"/>
      </w:pPr>
      <w:r>
        <w:lastRenderedPageBreak/>
        <w:t>Приложение</w:t>
      </w:r>
    </w:p>
    <w:p w:rsidR="00016E7D" w:rsidRDefault="00016E7D">
      <w:pPr>
        <w:pStyle w:val="ConsPlusNormal"/>
        <w:jc w:val="right"/>
      </w:pPr>
      <w:r>
        <w:t>к Порядку...</w:t>
      </w:r>
    </w:p>
    <w:p w:rsidR="00016E7D" w:rsidRDefault="00016E7D">
      <w:pPr>
        <w:pStyle w:val="ConsPlusNormal"/>
      </w:pPr>
    </w:p>
    <w:p w:rsidR="00016E7D" w:rsidRDefault="00016E7D">
      <w:pPr>
        <w:pStyle w:val="ConsPlusNormal"/>
      </w:pPr>
      <w:r>
        <w:t>(Форма)</w:t>
      </w:r>
    </w:p>
    <w:p w:rsidR="00016E7D" w:rsidRDefault="00016E7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016E7D">
        <w:tc>
          <w:tcPr>
            <w:tcW w:w="4706" w:type="dxa"/>
            <w:tcBorders>
              <w:top w:val="nil"/>
              <w:left w:val="nil"/>
              <w:bottom w:val="nil"/>
              <w:right w:val="nil"/>
            </w:tcBorders>
          </w:tcPr>
          <w:p w:rsidR="00016E7D" w:rsidRDefault="00016E7D">
            <w:pPr>
              <w:pStyle w:val="ConsPlusNormal"/>
            </w:pPr>
          </w:p>
        </w:tc>
        <w:tc>
          <w:tcPr>
            <w:tcW w:w="4365" w:type="dxa"/>
            <w:tcBorders>
              <w:top w:val="nil"/>
              <w:left w:val="nil"/>
              <w:bottom w:val="nil"/>
              <w:right w:val="nil"/>
            </w:tcBorders>
          </w:tcPr>
          <w:p w:rsidR="00016E7D" w:rsidRDefault="00016E7D">
            <w:pPr>
              <w:pStyle w:val="ConsPlusNormal"/>
              <w:jc w:val="center"/>
            </w:pPr>
            <w:r>
              <w:t>Председателю комитета</w:t>
            </w:r>
          </w:p>
          <w:p w:rsidR="00016E7D" w:rsidRDefault="00016E7D">
            <w:pPr>
              <w:pStyle w:val="ConsPlusNormal"/>
              <w:jc w:val="center"/>
            </w:pPr>
            <w:r>
              <w:t>по развитию малого, среднего</w:t>
            </w:r>
          </w:p>
          <w:p w:rsidR="00016E7D" w:rsidRDefault="00016E7D">
            <w:pPr>
              <w:pStyle w:val="ConsPlusNormal"/>
              <w:jc w:val="center"/>
            </w:pPr>
            <w:r>
              <w:t>бизнеса и потребительского рынка</w:t>
            </w:r>
          </w:p>
          <w:p w:rsidR="00016E7D" w:rsidRDefault="00016E7D">
            <w:pPr>
              <w:pStyle w:val="ConsPlusNormal"/>
              <w:jc w:val="center"/>
            </w:pPr>
            <w:r>
              <w:t>Ленинградской области</w:t>
            </w:r>
          </w:p>
        </w:tc>
      </w:tr>
      <w:tr w:rsidR="00016E7D">
        <w:tc>
          <w:tcPr>
            <w:tcW w:w="9071" w:type="dxa"/>
            <w:gridSpan w:val="2"/>
            <w:tcBorders>
              <w:top w:val="nil"/>
              <w:left w:val="nil"/>
              <w:bottom w:val="nil"/>
              <w:right w:val="nil"/>
            </w:tcBorders>
          </w:tcPr>
          <w:p w:rsidR="00016E7D" w:rsidRDefault="00016E7D">
            <w:pPr>
              <w:pStyle w:val="ConsPlusNormal"/>
            </w:pPr>
          </w:p>
        </w:tc>
      </w:tr>
      <w:tr w:rsidR="00016E7D">
        <w:tc>
          <w:tcPr>
            <w:tcW w:w="9071" w:type="dxa"/>
            <w:gridSpan w:val="2"/>
            <w:tcBorders>
              <w:top w:val="nil"/>
              <w:left w:val="nil"/>
              <w:bottom w:val="nil"/>
              <w:right w:val="nil"/>
            </w:tcBorders>
          </w:tcPr>
          <w:p w:rsidR="00016E7D" w:rsidRDefault="00016E7D">
            <w:pPr>
              <w:pStyle w:val="ConsPlusNormal"/>
              <w:jc w:val="center"/>
            </w:pPr>
            <w:bookmarkStart w:id="69" w:name="P5911"/>
            <w:bookmarkEnd w:id="69"/>
            <w:r>
              <w:t>ЗАЯВКА</w:t>
            </w:r>
          </w:p>
          <w:p w:rsidR="00016E7D" w:rsidRDefault="00016E7D">
            <w:pPr>
              <w:pStyle w:val="ConsPlusNormal"/>
              <w:jc w:val="center"/>
            </w:pPr>
            <w:r>
              <w:t>на предоставление субсидии</w:t>
            </w:r>
          </w:p>
        </w:tc>
      </w:tr>
    </w:tbl>
    <w:p w:rsidR="00016E7D" w:rsidRDefault="00016E7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427"/>
        <w:gridCol w:w="1191"/>
      </w:tblGrid>
      <w:tr w:rsidR="00016E7D">
        <w:tc>
          <w:tcPr>
            <w:tcW w:w="454" w:type="dxa"/>
          </w:tcPr>
          <w:p w:rsidR="00016E7D" w:rsidRDefault="00016E7D">
            <w:pPr>
              <w:pStyle w:val="ConsPlusNormal"/>
              <w:jc w:val="center"/>
            </w:pPr>
            <w:r>
              <w:t>1</w:t>
            </w:r>
          </w:p>
        </w:tc>
        <w:tc>
          <w:tcPr>
            <w:tcW w:w="7427" w:type="dxa"/>
          </w:tcPr>
          <w:p w:rsidR="00016E7D" w:rsidRDefault="00016E7D">
            <w:pPr>
              <w:pStyle w:val="ConsPlusNormal"/>
            </w:pPr>
            <w:r>
              <w:t>Наименование участника отбора</w:t>
            </w:r>
          </w:p>
        </w:tc>
        <w:tc>
          <w:tcPr>
            <w:tcW w:w="1191" w:type="dxa"/>
          </w:tcPr>
          <w:p w:rsidR="00016E7D" w:rsidRDefault="00016E7D">
            <w:pPr>
              <w:pStyle w:val="ConsPlusNormal"/>
            </w:pPr>
          </w:p>
        </w:tc>
      </w:tr>
      <w:tr w:rsidR="00016E7D">
        <w:tc>
          <w:tcPr>
            <w:tcW w:w="454" w:type="dxa"/>
          </w:tcPr>
          <w:p w:rsidR="00016E7D" w:rsidRDefault="00016E7D">
            <w:pPr>
              <w:pStyle w:val="ConsPlusNormal"/>
              <w:jc w:val="center"/>
            </w:pPr>
            <w:r>
              <w:t>2</w:t>
            </w:r>
          </w:p>
        </w:tc>
        <w:tc>
          <w:tcPr>
            <w:tcW w:w="7427" w:type="dxa"/>
          </w:tcPr>
          <w:p w:rsidR="00016E7D" w:rsidRDefault="00016E7D">
            <w:pPr>
              <w:pStyle w:val="ConsPlusNormal"/>
            </w:pPr>
            <w:r>
              <w:t>Место нахождения и банковские реквизиты участника отбора</w:t>
            </w:r>
          </w:p>
        </w:tc>
        <w:tc>
          <w:tcPr>
            <w:tcW w:w="1191" w:type="dxa"/>
          </w:tcPr>
          <w:p w:rsidR="00016E7D" w:rsidRDefault="00016E7D">
            <w:pPr>
              <w:pStyle w:val="ConsPlusNormal"/>
            </w:pPr>
          </w:p>
        </w:tc>
      </w:tr>
      <w:tr w:rsidR="00016E7D">
        <w:tc>
          <w:tcPr>
            <w:tcW w:w="454" w:type="dxa"/>
          </w:tcPr>
          <w:p w:rsidR="00016E7D" w:rsidRDefault="00016E7D">
            <w:pPr>
              <w:pStyle w:val="ConsPlusNormal"/>
              <w:jc w:val="center"/>
            </w:pPr>
            <w:r>
              <w:t>3</w:t>
            </w:r>
          </w:p>
        </w:tc>
        <w:tc>
          <w:tcPr>
            <w:tcW w:w="7427" w:type="dxa"/>
          </w:tcPr>
          <w:p w:rsidR="00016E7D" w:rsidRDefault="00016E7D">
            <w:pPr>
              <w:pStyle w:val="ConsPlusNormal"/>
            </w:pPr>
            <w:r>
              <w:t>Наименование мероприятия (мероприятий) государственной поддержки малого предпринимательства</w:t>
            </w:r>
          </w:p>
        </w:tc>
        <w:tc>
          <w:tcPr>
            <w:tcW w:w="1191" w:type="dxa"/>
          </w:tcPr>
          <w:p w:rsidR="00016E7D" w:rsidRDefault="00016E7D">
            <w:pPr>
              <w:pStyle w:val="ConsPlusNormal"/>
            </w:pPr>
          </w:p>
        </w:tc>
      </w:tr>
      <w:tr w:rsidR="00016E7D">
        <w:tc>
          <w:tcPr>
            <w:tcW w:w="454" w:type="dxa"/>
          </w:tcPr>
          <w:p w:rsidR="00016E7D" w:rsidRDefault="00016E7D">
            <w:pPr>
              <w:pStyle w:val="ConsPlusNormal"/>
              <w:jc w:val="center"/>
            </w:pPr>
            <w:r>
              <w:t>4</w:t>
            </w:r>
          </w:p>
        </w:tc>
        <w:tc>
          <w:tcPr>
            <w:tcW w:w="7427" w:type="dxa"/>
          </w:tcPr>
          <w:p w:rsidR="00016E7D" w:rsidRDefault="00016E7D">
            <w:pPr>
              <w:pStyle w:val="ConsPlusNormal"/>
            </w:pPr>
            <w:r>
              <w:t>Ответственный сотрудник участника отбора и его контактные данные</w:t>
            </w:r>
          </w:p>
        </w:tc>
        <w:tc>
          <w:tcPr>
            <w:tcW w:w="1191" w:type="dxa"/>
          </w:tcPr>
          <w:p w:rsidR="00016E7D" w:rsidRDefault="00016E7D">
            <w:pPr>
              <w:pStyle w:val="ConsPlusNormal"/>
            </w:pPr>
          </w:p>
        </w:tc>
      </w:tr>
      <w:tr w:rsidR="00016E7D">
        <w:tc>
          <w:tcPr>
            <w:tcW w:w="454" w:type="dxa"/>
          </w:tcPr>
          <w:p w:rsidR="00016E7D" w:rsidRDefault="00016E7D">
            <w:pPr>
              <w:pStyle w:val="ConsPlusNormal"/>
              <w:jc w:val="center"/>
            </w:pPr>
            <w:r>
              <w:t>5</w:t>
            </w:r>
          </w:p>
        </w:tc>
        <w:tc>
          <w:tcPr>
            <w:tcW w:w="7427" w:type="dxa"/>
          </w:tcPr>
          <w:p w:rsidR="00016E7D" w:rsidRDefault="00016E7D">
            <w:pPr>
              <w:pStyle w:val="ConsPlusNormal"/>
            </w:pPr>
            <w:r>
              <w:t>Предполагаемое количество соискателей, претендующих на получение субсидии для организации предпринимательской деятельности, ед.</w:t>
            </w:r>
          </w:p>
        </w:tc>
        <w:tc>
          <w:tcPr>
            <w:tcW w:w="1191" w:type="dxa"/>
          </w:tcPr>
          <w:p w:rsidR="00016E7D" w:rsidRDefault="00016E7D">
            <w:pPr>
              <w:pStyle w:val="ConsPlusNormal"/>
            </w:pPr>
          </w:p>
        </w:tc>
      </w:tr>
      <w:tr w:rsidR="00016E7D">
        <w:tc>
          <w:tcPr>
            <w:tcW w:w="454" w:type="dxa"/>
          </w:tcPr>
          <w:p w:rsidR="00016E7D" w:rsidRDefault="00016E7D">
            <w:pPr>
              <w:pStyle w:val="ConsPlusNormal"/>
              <w:jc w:val="center"/>
            </w:pPr>
            <w:r>
              <w:t>6</w:t>
            </w:r>
          </w:p>
        </w:tc>
        <w:tc>
          <w:tcPr>
            <w:tcW w:w="7427" w:type="dxa"/>
          </w:tcPr>
          <w:p w:rsidR="00016E7D" w:rsidRDefault="00016E7D">
            <w:pPr>
              <w:pStyle w:val="ConsPlusNormal"/>
            </w:pPr>
            <w:r>
              <w:t>Запрашиваемая сумма субсидии по каждому мероприятию муниципальной программы, тыс. рублей</w:t>
            </w:r>
          </w:p>
        </w:tc>
        <w:tc>
          <w:tcPr>
            <w:tcW w:w="1191" w:type="dxa"/>
          </w:tcPr>
          <w:p w:rsidR="00016E7D" w:rsidRDefault="00016E7D">
            <w:pPr>
              <w:pStyle w:val="ConsPlusNormal"/>
            </w:pPr>
          </w:p>
        </w:tc>
      </w:tr>
      <w:tr w:rsidR="00016E7D">
        <w:tc>
          <w:tcPr>
            <w:tcW w:w="454" w:type="dxa"/>
          </w:tcPr>
          <w:p w:rsidR="00016E7D" w:rsidRDefault="00016E7D">
            <w:pPr>
              <w:pStyle w:val="ConsPlusNormal"/>
              <w:jc w:val="center"/>
            </w:pPr>
            <w:r>
              <w:t>7</w:t>
            </w:r>
          </w:p>
        </w:tc>
        <w:tc>
          <w:tcPr>
            <w:tcW w:w="7427" w:type="dxa"/>
          </w:tcPr>
          <w:p w:rsidR="00016E7D" w:rsidRDefault="00016E7D">
            <w:pPr>
              <w:pStyle w:val="ConsPlusNormal"/>
            </w:pPr>
            <w:r>
              <w:t>Средства бюджета муниципального образования, предусмотренные на софинансирование мероприятия муниципальной программы, тыс. рублей</w:t>
            </w:r>
          </w:p>
        </w:tc>
        <w:tc>
          <w:tcPr>
            <w:tcW w:w="1191" w:type="dxa"/>
          </w:tcPr>
          <w:p w:rsidR="00016E7D" w:rsidRDefault="00016E7D">
            <w:pPr>
              <w:pStyle w:val="ConsPlusNormal"/>
            </w:pPr>
          </w:p>
        </w:tc>
      </w:tr>
    </w:tbl>
    <w:p w:rsidR="00016E7D" w:rsidRDefault="00016E7D">
      <w:pPr>
        <w:pStyle w:val="ConsPlusNormal"/>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016E7D">
        <w:tc>
          <w:tcPr>
            <w:tcW w:w="4139" w:type="dxa"/>
            <w:tcBorders>
              <w:top w:val="nil"/>
              <w:left w:val="nil"/>
              <w:bottom w:val="nil"/>
              <w:right w:val="nil"/>
            </w:tcBorders>
          </w:tcPr>
          <w:p w:rsidR="00016E7D" w:rsidRDefault="00016E7D">
            <w:pPr>
              <w:pStyle w:val="ConsPlusNormal"/>
              <w:jc w:val="both"/>
            </w:pPr>
            <w:r>
              <w:t>Перечень прилагаемых документов:</w:t>
            </w:r>
          </w:p>
        </w:tc>
        <w:tc>
          <w:tcPr>
            <w:tcW w:w="4932" w:type="dxa"/>
            <w:tcBorders>
              <w:top w:val="nil"/>
              <w:left w:val="nil"/>
              <w:right w:val="nil"/>
            </w:tcBorders>
          </w:tcPr>
          <w:p w:rsidR="00016E7D" w:rsidRDefault="00016E7D">
            <w:pPr>
              <w:pStyle w:val="ConsPlusNormal"/>
            </w:pPr>
          </w:p>
        </w:tc>
      </w:tr>
      <w:tr w:rsidR="00016E7D">
        <w:tc>
          <w:tcPr>
            <w:tcW w:w="9071" w:type="dxa"/>
            <w:gridSpan w:val="2"/>
            <w:tcBorders>
              <w:top w:val="nil"/>
              <w:left w:val="nil"/>
              <w:right w:val="nil"/>
            </w:tcBorders>
          </w:tcPr>
          <w:p w:rsidR="00016E7D" w:rsidRDefault="00016E7D">
            <w:pPr>
              <w:pStyle w:val="ConsPlusNormal"/>
            </w:pPr>
          </w:p>
        </w:tc>
      </w:tr>
      <w:tr w:rsidR="00016E7D">
        <w:tblPrEx>
          <w:tblBorders>
            <w:insideH w:val="single" w:sz="4" w:space="0" w:color="auto"/>
          </w:tblBorders>
        </w:tblPrEx>
        <w:tc>
          <w:tcPr>
            <w:tcW w:w="9071" w:type="dxa"/>
            <w:gridSpan w:val="2"/>
            <w:tcBorders>
              <w:left w:val="nil"/>
              <w:bottom w:val="nil"/>
              <w:right w:val="nil"/>
            </w:tcBorders>
          </w:tcPr>
          <w:p w:rsidR="00016E7D" w:rsidRDefault="00016E7D">
            <w:pPr>
              <w:pStyle w:val="ConsPlusNormal"/>
              <w:jc w:val="both"/>
            </w:pPr>
            <w:r>
              <w:t>С условиями и требованиями отбора ознакомлен и согласен.</w:t>
            </w:r>
          </w:p>
          <w:p w:rsidR="00016E7D" w:rsidRDefault="00016E7D">
            <w:pPr>
              <w:pStyle w:val="ConsPlusNormal"/>
              <w:jc w:val="both"/>
            </w:pPr>
            <w:r>
              <w:t>Достоверность предоставленной в составе заявки информации гарантирую.</w:t>
            </w:r>
          </w:p>
        </w:tc>
      </w:tr>
    </w:tbl>
    <w:p w:rsidR="00016E7D" w:rsidRDefault="00016E7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891"/>
        <w:gridCol w:w="340"/>
        <w:gridCol w:w="2948"/>
      </w:tblGrid>
      <w:tr w:rsidR="00016E7D">
        <w:tc>
          <w:tcPr>
            <w:tcW w:w="2891" w:type="dxa"/>
            <w:tcBorders>
              <w:top w:val="nil"/>
              <w:left w:val="nil"/>
              <w:bottom w:val="nil"/>
              <w:right w:val="nil"/>
            </w:tcBorders>
          </w:tcPr>
          <w:p w:rsidR="00016E7D" w:rsidRDefault="00016E7D">
            <w:pPr>
              <w:pStyle w:val="ConsPlusNormal"/>
            </w:pPr>
            <w:r>
              <w:t>Глава администрации</w:t>
            </w:r>
          </w:p>
        </w:tc>
        <w:tc>
          <w:tcPr>
            <w:tcW w:w="2891" w:type="dxa"/>
            <w:tcBorders>
              <w:top w:val="nil"/>
              <w:left w:val="nil"/>
              <w:bottom w:val="single" w:sz="4" w:space="0" w:color="auto"/>
              <w:right w:val="nil"/>
            </w:tcBorders>
          </w:tcPr>
          <w:p w:rsidR="00016E7D" w:rsidRDefault="00016E7D">
            <w:pPr>
              <w:pStyle w:val="ConsPlusNormal"/>
            </w:pPr>
          </w:p>
        </w:tc>
        <w:tc>
          <w:tcPr>
            <w:tcW w:w="340" w:type="dxa"/>
            <w:tcBorders>
              <w:top w:val="nil"/>
              <w:left w:val="nil"/>
              <w:bottom w:val="nil"/>
              <w:right w:val="nil"/>
            </w:tcBorders>
          </w:tcPr>
          <w:p w:rsidR="00016E7D" w:rsidRDefault="00016E7D">
            <w:pPr>
              <w:pStyle w:val="ConsPlusNormal"/>
            </w:pPr>
          </w:p>
        </w:tc>
        <w:tc>
          <w:tcPr>
            <w:tcW w:w="2948" w:type="dxa"/>
            <w:tcBorders>
              <w:top w:val="nil"/>
              <w:left w:val="nil"/>
              <w:bottom w:val="single" w:sz="4" w:space="0" w:color="auto"/>
              <w:right w:val="nil"/>
            </w:tcBorders>
          </w:tcPr>
          <w:p w:rsidR="00016E7D" w:rsidRDefault="00016E7D">
            <w:pPr>
              <w:pStyle w:val="ConsPlusNormal"/>
            </w:pPr>
          </w:p>
        </w:tc>
      </w:tr>
      <w:tr w:rsidR="00016E7D">
        <w:tc>
          <w:tcPr>
            <w:tcW w:w="2891" w:type="dxa"/>
            <w:tcBorders>
              <w:top w:val="nil"/>
              <w:left w:val="nil"/>
              <w:bottom w:val="nil"/>
              <w:right w:val="nil"/>
            </w:tcBorders>
          </w:tcPr>
          <w:p w:rsidR="00016E7D" w:rsidRDefault="00016E7D">
            <w:pPr>
              <w:pStyle w:val="ConsPlusNormal"/>
            </w:pPr>
          </w:p>
        </w:tc>
        <w:tc>
          <w:tcPr>
            <w:tcW w:w="2891" w:type="dxa"/>
            <w:tcBorders>
              <w:top w:val="single" w:sz="4" w:space="0" w:color="auto"/>
              <w:left w:val="nil"/>
              <w:bottom w:val="nil"/>
              <w:right w:val="nil"/>
            </w:tcBorders>
          </w:tcPr>
          <w:p w:rsidR="00016E7D" w:rsidRDefault="00016E7D">
            <w:pPr>
              <w:pStyle w:val="ConsPlusNormal"/>
              <w:jc w:val="center"/>
            </w:pPr>
            <w:r>
              <w:t>(подпись)</w:t>
            </w:r>
          </w:p>
        </w:tc>
        <w:tc>
          <w:tcPr>
            <w:tcW w:w="340" w:type="dxa"/>
            <w:tcBorders>
              <w:top w:val="nil"/>
              <w:left w:val="nil"/>
              <w:bottom w:val="nil"/>
              <w:right w:val="nil"/>
            </w:tcBorders>
          </w:tcPr>
          <w:p w:rsidR="00016E7D" w:rsidRDefault="00016E7D">
            <w:pPr>
              <w:pStyle w:val="ConsPlusNormal"/>
            </w:pPr>
          </w:p>
        </w:tc>
        <w:tc>
          <w:tcPr>
            <w:tcW w:w="2948" w:type="dxa"/>
            <w:tcBorders>
              <w:top w:val="single" w:sz="4" w:space="0" w:color="auto"/>
              <w:left w:val="nil"/>
              <w:bottom w:val="nil"/>
              <w:right w:val="nil"/>
            </w:tcBorders>
          </w:tcPr>
          <w:p w:rsidR="00016E7D" w:rsidRDefault="00016E7D">
            <w:pPr>
              <w:pStyle w:val="ConsPlusNormal"/>
              <w:jc w:val="center"/>
            </w:pPr>
            <w:r>
              <w:t>(фамилия, инициалы)</w:t>
            </w:r>
          </w:p>
        </w:tc>
      </w:tr>
      <w:tr w:rsidR="00016E7D">
        <w:tc>
          <w:tcPr>
            <w:tcW w:w="9070" w:type="dxa"/>
            <w:gridSpan w:val="4"/>
            <w:tcBorders>
              <w:top w:val="nil"/>
              <w:left w:val="nil"/>
              <w:bottom w:val="nil"/>
              <w:right w:val="nil"/>
            </w:tcBorders>
          </w:tcPr>
          <w:p w:rsidR="00016E7D" w:rsidRDefault="00016E7D">
            <w:pPr>
              <w:pStyle w:val="ConsPlusNormal"/>
            </w:pPr>
            <w:r>
              <w:t>Место печати</w:t>
            </w:r>
          </w:p>
        </w:tc>
      </w:tr>
      <w:tr w:rsidR="00016E7D">
        <w:tc>
          <w:tcPr>
            <w:tcW w:w="9070" w:type="dxa"/>
            <w:gridSpan w:val="4"/>
            <w:tcBorders>
              <w:top w:val="nil"/>
              <w:left w:val="nil"/>
              <w:bottom w:val="nil"/>
              <w:right w:val="nil"/>
            </w:tcBorders>
          </w:tcPr>
          <w:p w:rsidR="00016E7D" w:rsidRDefault="00016E7D">
            <w:pPr>
              <w:pStyle w:val="ConsPlusNormal"/>
            </w:pPr>
            <w:r>
              <w:t>"__" ______ 20__ года</w:t>
            </w:r>
          </w:p>
        </w:tc>
      </w:tr>
    </w:tbl>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pPr>
    </w:p>
    <w:p w:rsidR="00016E7D" w:rsidRDefault="00016E7D">
      <w:pPr>
        <w:pStyle w:val="ConsPlusNormal"/>
        <w:jc w:val="right"/>
        <w:outlineLvl w:val="1"/>
      </w:pPr>
      <w:r>
        <w:t>Приложение 12</w:t>
      </w:r>
    </w:p>
    <w:p w:rsidR="00016E7D" w:rsidRDefault="00016E7D">
      <w:pPr>
        <w:pStyle w:val="ConsPlusNormal"/>
        <w:jc w:val="right"/>
      </w:pPr>
      <w:r>
        <w:t>к государственной программе...</w:t>
      </w:r>
    </w:p>
    <w:p w:rsidR="00016E7D" w:rsidRDefault="00016E7D">
      <w:pPr>
        <w:pStyle w:val="ConsPlusNormal"/>
      </w:pPr>
    </w:p>
    <w:p w:rsidR="00016E7D" w:rsidRDefault="00016E7D">
      <w:pPr>
        <w:pStyle w:val="ConsPlusTitle"/>
        <w:jc w:val="center"/>
      </w:pPr>
      <w:bookmarkStart w:id="70" w:name="P5960"/>
      <w:bookmarkEnd w:id="70"/>
      <w:r>
        <w:t>ПОРЯДОК</w:t>
      </w:r>
    </w:p>
    <w:p w:rsidR="00016E7D" w:rsidRDefault="00016E7D">
      <w:pPr>
        <w:pStyle w:val="ConsPlusTitle"/>
        <w:jc w:val="center"/>
      </w:pPr>
      <w:r>
        <w:t>ПРЕДОСТАВЛЕНИЯ И РАСПРЕДЕЛЕНИЯ СУБСИДИИ БЮДЖЕТАМ</w:t>
      </w:r>
    </w:p>
    <w:p w:rsidR="00016E7D" w:rsidRDefault="00016E7D">
      <w:pPr>
        <w:pStyle w:val="ConsPlusTitle"/>
        <w:jc w:val="center"/>
      </w:pPr>
      <w:r>
        <w:t>МУНИЦИПАЛЬНЫХ ОБРАЗОВАНИЙ ЛЕНИНГРАДСКОЙ ОБЛАСТИ</w:t>
      </w:r>
    </w:p>
    <w:p w:rsidR="00016E7D" w:rsidRDefault="00016E7D">
      <w:pPr>
        <w:pStyle w:val="ConsPlusTitle"/>
        <w:jc w:val="center"/>
      </w:pPr>
      <w:r>
        <w:t>ДЛЯ СОФИНАНСИРОВАНИЯ В РАМКАХ МУНИЦИПАЛЬНЫХ ПРОГРАММ</w:t>
      </w:r>
    </w:p>
    <w:p w:rsidR="00016E7D" w:rsidRDefault="00016E7D">
      <w:pPr>
        <w:pStyle w:val="ConsPlusTitle"/>
        <w:jc w:val="center"/>
      </w:pPr>
      <w:r>
        <w:t>ПОДДЕРЖКИ И РАЗВИТИЯ СУБЪЕКТОВ МАЛОГО И СРЕДНЕГО</w:t>
      </w:r>
    </w:p>
    <w:p w:rsidR="00016E7D" w:rsidRDefault="00016E7D">
      <w:pPr>
        <w:pStyle w:val="ConsPlusTitle"/>
        <w:jc w:val="center"/>
      </w:pPr>
      <w:r>
        <w:lastRenderedPageBreak/>
        <w:t>ПРЕДПРИНИМАТЕЛЬСТВА МЕРОПРИЯТИЯ ПО ПОДДЕРЖКЕ</w:t>
      </w:r>
    </w:p>
    <w:p w:rsidR="00016E7D" w:rsidRDefault="00016E7D">
      <w:pPr>
        <w:pStyle w:val="ConsPlusTitle"/>
        <w:jc w:val="center"/>
      </w:pPr>
      <w:r>
        <w:t>ОРГАНИЗАЦИЙ ПОТРЕБИТЕЛЬСКОЙ КООПЕРАЦИИ</w:t>
      </w:r>
    </w:p>
    <w:p w:rsidR="00016E7D" w:rsidRDefault="00016E7D">
      <w:pPr>
        <w:pStyle w:val="ConsPlusNormal"/>
      </w:pPr>
    </w:p>
    <w:p w:rsidR="00016E7D" w:rsidRDefault="00016E7D">
      <w:pPr>
        <w:pStyle w:val="ConsPlusTitle"/>
        <w:jc w:val="center"/>
        <w:outlineLvl w:val="2"/>
      </w:pPr>
      <w:r>
        <w:t>1. Общие положения</w:t>
      </w:r>
    </w:p>
    <w:p w:rsidR="00016E7D" w:rsidRDefault="00016E7D">
      <w:pPr>
        <w:pStyle w:val="ConsPlusNormal"/>
      </w:pPr>
    </w:p>
    <w:p w:rsidR="00016E7D" w:rsidRDefault="00016E7D">
      <w:pPr>
        <w:pStyle w:val="ConsPlusNormal"/>
        <w:ind w:firstLine="540"/>
        <w:jc w:val="both"/>
      </w:pPr>
      <w:r>
        <w:t>1.1. Настоящий Порядок устанавливает цели, условия и порядок предоставления и распределения субсидии из областного бюджета Ленинградской области (далее - областной бюджет) бюджетам муниципальных образований Ленинградской области (далее - муниципальные образования) для софинансирования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 в рамках подпрограммы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 (далее - субсидия).</w:t>
      </w:r>
    </w:p>
    <w:p w:rsidR="00016E7D" w:rsidRDefault="00016E7D">
      <w:pPr>
        <w:pStyle w:val="ConsPlusNormal"/>
        <w:spacing w:before="200"/>
        <w:ind w:firstLine="540"/>
        <w:jc w:val="both"/>
      </w:pPr>
      <w:r>
        <w:t>1.2. Предоставление субсидии осуществляется в соответствии со сводной бюджетной росписью областного бюджета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развитию малого, среднего бизнеса и потребительского рынка Ленинградской области (далее - Комитет).</w:t>
      </w:r>
    </w:p>
    <w:p w:rsidR="00016E7D" w:rsidRDefault="00016E7D">
      <w:pPr>
        <w:pStyle w:val="ConsPlusNormal"/>
        <w:spacing w:before="200"/>
        <w:ind w:firstLine="540"/>
        <w:jc w:val="both"/>
      </w:pPr>
      <w:r>
        <w:t xml:space="preserve">1.3. Субсидия предоставляется на софинансирование расходных обязательств, возникающих при выполнении полномочий органов местного самоуправления по вопросам местного значения по содействию развитию малого и среднего предпринимательства в соответствии с </w:t>
      </w:r>
      <w:hyperlink r:id="rId272">
        <w:r>
          <w:rPr>
            <w:color w:val="0000FF"/>
          </w:rPr>
          <w:t>пунктом 28 части 1 статьи 15</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16E7D" w:rsidRDefault="00016E7D">
      <w:pPr>
        <w:pStyle w:val="ConsPlusNormal"/>
      </w:pPr>
    </w:p>
    <w:p w:rsidR="00016E7D" w:rsidRDefault="00016E7D">
      <w:pPr>
        <w:pStyle w:val="ConsPlusTitle"/>
        <w:jc w:val="center"/>
        <w:outlineLvl w:val="2"/>
      </w:pPr>
      <w:r>
        <w:t>2. Цели и условия предоставления субсидии муниципальным</w:t>
      </w:r>
    </w:p>
    <w:p w:rsidR="00016E7D" w:rsidRDefault="00016E7D">
      <w:pPr>
        <w:pStyle w:val="ConsPlusTitle"/>
        <w:jc w:val="center"/>
      </w:pPr>
      <w:r>
        <w:t>образованиям, критерии отбора муниципальных образований</w:t>
      </w:r>
    </w:p>
    <w:p w:rsidR="00016E7D" w:rsidRDefault="00016E7D">
      <w:pPr>
        <w:pStyle w:val="ConsPlusTitle"/>
        <w:jc w:val="center"/>
      </w:pPr>
      <w:r>
        <w:t>для предоставления субсидии</w:t>
      </w:r>
    </w:p>
    <w:p w:rsidR="00016E7D" w:rsidRDefault="00016E7D">
      <w:pPr>
        <w:pStyle w:val="ConsPlusNormal"/>
      </w:pPr>
    </w:p>
    <w:p w:rsidR="00016E7D" w:rsidRDefault="00016E7D">
      <w:pPr>
        <w:pStyle w:val="ConsPlusNormal"/>
        <w:ind w:firstLine="540"/>
        <w:jc w:val="both"/>
      </w:pPr>
      <w:r>
        <w:t>2.1. Субсидия предоставляется в целях стимулирования муниципальных образований на поддержку организаций потребительской кооперации в части возмещения расходов по доставке товаров первой необходимости в сельские населенные пункты, расположенные начиная с 11-го километра от пункта получения этих товаров.</w:t>
      </w:r>
    </w:p>
    <w:p w:rsidR="00016E7D" w:rsidRDefault="00016E7D">
      <w:pPr>
        <w:pStyle w:val="ConsPlusNormal"/>
        <w:spacing w:before="200"/>
        <w:ind w:firstLine="540"/>
        <w:jc w:val="both"/>
      </w:pPr>
      <w:r>
        <w:t>2.2. Результатами использования субсидии являются количество организаций потребительской кооперации, которым оказана государственная поддержка, и количество обслуживаемых получателями государственной поддержки сельских населенных пунктов, расположенных начиная с 11-го километра от пункта получения товаров первой необходимости.</w:t>
      </w:r>
    </w:p>
    <w:p w:rsidR="00016E7D" w:rsidRDefault="00016E7D">
      <w:pPr>
        <w:pStyle w:val="ConsPlusNormal"/>
        <w:spacing w:before="200"/>
        <w:ind w:firstLine="540"/>
        <w:jc w:val="both"/>
      </w:pPr>
      <w:r>
        <w:t>2.3. Значения результатов использования субсидии, ожидаемые к достижению за весь срок предоставления субсидии, определяются на основании заявок муниципальных образований и устанавливаются в соглашении о предоставлении субсидии, заключаемом между Комитетом и администрацией муниципального образования (далее - соглашение).</w:t>
      </w:r>
    </w:p>
    <w:p w:rsidR="00016E7D" w:rsidRDefault="00016E7D">
      <w:pPr>
        <w:pStyle w:val="ConsPlusNormal"/>
        <w:spacing w:before="200"/>
        <w:ind w:firstLine="540"/>
        <w:jc w:val="both"/>
      </w:pPr>
      <w:r>
        <w:t>Детализированные требования к достижению значений результатов использования субсидии устанавливаются в соглашении.</w:t>
      </w:r>
    </w:p>
    <w:p w:rsidR="00016E7D" w:rsidRDefault="00016E7D">
      <w:pPr>
        <w:pStyle w:val="ConsPlusNormal"/>
        <w:spacing w:before="200"/>
        <w:ind w:firstLine="540"/>
        <w:jc w:val="both"/>
      </w:pPr>
      <w:bookmarkStart w:id="71" w:name="P5982"/>
      <w:bookmarkEnd w:id="71"/>
      <w:r>
        <w:t xml:space="preserve">2.4. Условия предоставления субсидии устанавливаются в соответствии с </w:t>
      </w:r>
      <w:hyperlink r:id="rId273">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016E7D" w:rsidRDefault="00016E7D">
      <w:pPr>
        <w:pStyle w:val="ConsPlusNormal"/>
        <w:spacing w:before="200"/>
        <w:ind w:firstLine="540"/>
        <w:jc w:val="both"/>
      </w:pPr>
      <w:bookmarkStart w:id="72" w:name="P5983"/>
      <w:bookmarkEnd w:id="72"/>
      <w:r>
        <w:t>2.5. Критерии, которым должны соответствовать муниципальные образования для предоставления субсидии:</w:t>
      </w:r>
    </w:p>
    <w:p w:rsidR="00016E7D" w:rsidRDefault="00016E7D">
      <w:pPr>
        <w:pStyle w:val="ConsPlusNormal"/>
        <w:spacing w:before="200"/>
        <w:ind w:firstLine="540"/>
        <w:jc w:val="both"/>
      </w:pPr>
      <w:r>
        <w:t>наличие отдаленных или труднодоступных местностей (сельских населенных пунктов);</w:t>
      </w:r>
    </w:p>
    <w:p w:rsidR="00016E7D" w:rsidRDefault="00016E7D">
      <w:pPr>
        <w:pStyle w:val="ConsPlusNormal"/>
        <w:spacing w:before="200"/>
        <w:ind w:firstLine="540"/>
        <w:jc w:val="both"/>
      </w:pPr>
      <w:r>
        <w:t>наличие не менее 20 сельских населенных пунктов, расположенных начиная с 11-го километра от пункта получения товаров первой необходимости, планируемых к обслуживанию организациями потребительской кооперации;</w:t>
      </w:r>
    </w:p>
    <w:p w:rsidR="00016E7D" w:rsidRDefault="00016E7D">
      <w:pPr>
        <w:pStyle w:val="ConsPlusNormal"/>
        <w:spacing w:before="200"/>
        <w:ind w:firstLine="540"/>
        <w:jc w:val="both"/>
      </w:pPr>
      <w:r>
        <w:t xml:space="preserve">наличие не менее одной организации потребительской кооперации, претендующей на </w:t>
      </w:r>
      <w:r>
        <w:lastRenderedPageBreak/>
        <w:t>получение субсидии.</w:t>
      </w:r>
    </w:p>
    <w:p w:rsidR="00016E7D" w:rsidRDefault="00016E7D">
      <w:pPr>
        <w:pStyle w:val="ConsPlusNormal"/>
      </w:pPr>
    </w:p>
    <w:p w:rsidR="00016E7D" w:rsidRDefault="00016E7D">
      <w:pPr>
        <w:pStyle w:val="ConsPlusTitle"/>
        <w:jc w:val="center"/>
        <w:outlineLvl w:val="2"/>
      </w:pPr>
      <w:r>
        <w:t>3. Порядок проведения отбора муниципальных образований</w:t>
      </w:r>
    </w:p>
    <w:p w:rsidR="00016E7D" w:rsidRDefault="00016E7D">
      <w:pPr>
        <w:pStyle w:val="ConsPlusTitle"/>
        <w:jc w:val="center"/>
      </w:pPr>
      <w:r>
        <w:t>и распределения субсидии</w:t>
      </w:r>
    </w:p>
    <w:p w:rsidR="00016E7D" w:rsidRDefault="00016E7D">
      <w:pPr>
        <w:pStyle w:val="ConsPlusNormal"/>
      </w:pPr>
    </w:p>
    <w:p w:rsidR="00016E7D" w:rsidRDefault="00016E7D">
      <w:pPr>
        <w:pStyle w:val="ConsPlusNormal"/>
        <w:ind w:firstLine="540"/>
        <w:jc w:val="both"/>
      </w:pPr>
      <w:bookmarkStart w:id="73" w:name="P5991"/>
      <w:bookmarkEnd w:id="73"/>
      <w:r>
        <w:t>3.1. Комитет в письменной форме не менее чем за 10 рабочих дней информирует администрации муниципальных образований о дате опубликования Комитетом на официальном интернет-портале Администрации Ленинградской области в информационно-телекоммуникационной сети "Интернет" (www.lenobl.ru) объявления о дате начала и дате окончания приема заявок для участия в отборе муниципальных образований для предоставления субсидии (далее - отбор).</w:t>
      </w:r>
    </w:p>
    <w:p w:rsidR="00016E7D" w:rsidRDefault="00016E7D">
      <w:pPr>
        <w:pStyle w:val="ConsPlusNormal"/>
        <w:spacing w:before="200"/>
        <w:ind w:firstLine="540"/>
        <w:jc w:val="both"/>
      </w:pPr>
      <w:bookmarkStart w:id="74" w:name="P5992"/>
      <w:bookmarkEnd w:id="74"/>
      <w:r>
        <w:t>3.2. Администрации муниципальных образований в течение 10 рабочих дней со дня опубликования Комитетом на официальном интернет-портале Администрации Ленинградской области в информационно-телекоммуникационной сети "Интернет" (www.lenobl.ru) объявления о начале отбора представляют в Комитет документы для участия в отборе.</w:t>
      </w:r>
    </w:p>
    <w:p w:rsidR="00016E7D" w:rsidRDefault="00016E7D">
      <w:pPr>
        <w:pStyle w:val="ConsPlusNormal"/>
        <w:spacing w:before="200"/>
        <w:ind w:firstLine="540"/>
        <w:jc w:val="both"/>
      </w:pPr>
      <w:bookmarkStart w:id="75" w:name="P5993"/>
      <w:bookmarkEnd w:id="75"/>
      <w:r>
        <w:t>3.3. Для участия в отборе муниципальные образования представляют в Комитет следующие документы:</w:t>
      </w:r>
    </w:p>
    <w:p w:rsidR="00016E7D" w:rsidRDefault="00016E7D">
      <w:pPr>
        <w:pStyle w:val="ConsPlusNormal"/>
        <w:spacing w:before="200"/>
        <w:ind w:firstLine="540"/>
        <w:jc w:val="both"/>
      </w:pPr>
      <w:r>
        <w:t>заявление за подписью главы администрации муниципального образования о предоставлении субсидии в объеме, рассчитанном исходя из потребности в финансовых средствах по мероприятиям, в целях софинансирования которых предоставляется субсидия;</w:t>
      </w:r>
    </w:p>
    <w:p w:rsidR="00016E7D" w:rsidRDefault="00016E7D">
      <w:pPr>
        <w:pStyle w:val="ConsPlusNormal"/>
        <w:spacing w:before="200"/>
        <w:ind w:firstLine="540"/>
        <w:jc w:val="both"/>
      </w:pPr>
      <w:r>
        <w:t>расчет размера затрат на поддержку организаций потребительской кооперации в части возмещения расходов по доставке товаров первой необходимости в сельские населенные пункты, расположенные начиная с 11-го километра от пункта получения этих товаров на территории муниципального образования, и размера запрашиваемой субсидии, выполненный в соответствии с методикой расчета размера субсидии, утвержденной правовым актом Комитета, за подписью главы администрации муниципального образования;</w:t>
      </w:r>
    </w:p>
    <w:p w:rsidR="00016E7D" w:rsidRDefault="00016E7D">
      <w:pPr>
        <w:pStyle w:val="ConsPlusNormal"/>
        <w:spacing w:before="200"/>
        <w:ind w:firstLine="540"/>
        <w:jc w:val="both"/>
      </w:pPr>
      <w:r>
        <w:t>выписку о размерах средств, предусмотренных в бюджете муниципального образования, или справку о размере средств, планируемых к выделению из бюджета муниципального образования на финансирование мероприятий по поддержке организаций потребительской кооперации, за подписью главы администрации муниципального образования и руководителя финансового органа муниципального образования;</w:t>
      </w:r>
    </w:p>
    <w:p w:rsidR="00016E7D" w:rsidRDefault="00016E7D">
      <w:pPr>
        <w:pStyle w:val="ConsPlusNormal"/>
        <w:spacing w:before="200"/>
        <w:ind w:firstLine="540"/>
        <w:jc w:val="both"/>
      </w:pPr>
      <w:r>
        <w:t>выписку из муниципальной программы, утверждающей мероприятие по поддержке организаций потребительской кооперации на территории муниципального образования, либо в случае, если данный правовой акт не утвержден, - проект правового акта, которым он будет утвержден, а также обязательство муниципального образования по утверждению правового акта, предусматривающего мероприятия по поддержке организаций потребительской кооперации на территории муниципального образования, за подписью главы администрации муниципального образования.</w:t>
      </w:r>
    </w:p>
    <w:p w:rsidR="00016E7D" w:rsidRDefault="00016E7D">
      <w:pPr>
        <w:pStyle w:val="ConsPlusNormal"/>
        <w:spacing w:before="200"/>
        <w:ind w:firstLine="540"/>
        <w:jc w:val="both"/>
      </w:pPr>
      <w:r>
        <w:t>3.4. Основаниями для отказа в предоставлении субсидии являются:</w:t>
      </w:r>
    </w:p>
    <w:p w:rsidR="00016E7D" w:rsidRDefault="00016E7D">
      <w:pPr>
        <w:pStyle w:val="ConsPlusNormal"/>
        <w:spacing w:before="200"/>
        <w:ind w:firstLine="540"/>
        <w:jc w:val="both"/>
      </w:pPr>
      <w:r>
        <w:t xml:space="preserve">а) непредставление (представление не в полном объеме) документов, указанных в </w:t>
      </w:r>
      <w:hyperlink w:anchor="P5993">
        <w:r>
          <w:rPr>
            <w:color w:val="0000FF"/>
          </w:rPr>
          <w:t>пункте 3.3</w:t>
        </w:r>
      </w:hyperlink>
      <w:r>
        <w:t xml:space="preserve"> настоящего Порядка;</w:t>
      </w:r>
    </w:p>
    <w:p w:rsidR="00016E7D" w:rsidRDefault="00016E7D">
      <w:pPr>
        <w:pStyle w:val="ConsPlusNormal"/>
        <w:spacing w:before="200"/>
        <w:ind w:firstLine="540"/>
        <w:jc w:val="both"/>
      </w:pPr>
      <w:r>
        <w:t>б) недостоверность представленной информации;</w:t>
      </w:r>
    </w:p>
    <w:p w:rsidR="00016E7D" w:rsidRDefault="00016E7D">
      <w:pPr>
        <w:pStyle w:val="ConsPlusNormal"/>
        <w:spacing w:before="200"/>
        <w:ind w:firstLine="540"/>
        <w:jc w:val="both"/>
      </w:pPr>
      <w:r>
        <w:t xml:space="preserve">в) несоответствие муниципального образования, претендующего на получение субсидии, критериям и условиям предоставления субсидии, указанным в </w:t>
      </w:r>
      <w:hyperlink w:anchor="P5982">
        <w:r>
          <w:rPr>
            <w:color w:val="0000FF"/>
          </w:rPr>
          <w:t>пунктах 2.4</w:t>
        </w:r>
      </w:hyperlink>
      <w:r>
        <w:t xml:space="preserve"> и </w:t>
      </w:r>
      <w:hyperlink w:anchor="P5983">
        <w:r>
          <w:rPr>
            <w:color w:val="0000FF"/>
          </w:rPr>
          <w:t>2.5</w:t>
        </w:r>
      </w:hyperlink>
      <w:r>
        <w:t xml:space="preserve"> настоящего Порядка.</w:t>
      </w:r>
    </w:p>
    <w:p w:rsidR="00016E7D" w:rsidRDefault="00016E7D">
      <w:pPr>
        <w:pStyle w:val="ConsPlusNormal"/>
        <w:spacing w:before="200"/>
        <w:ind w:firstLine="540"/>
        <w:jc w:val="both"/>
      </w:pPr>
      <w:r>
        <w:t xml:space="preserve">3.5. В течение пяти рабочих дней со дня окончания срока приема заявок, установленного </w:t>
      </w:r>
      <w:hyperlink w:anchor="P5992">
        <w:r>
          <w:rPr>
            <w:color w:val="0000FF"/>
          </w:rPr>
          <w:t>пунктом 3.2</w:t>
        </w:r>
      </w:hyperlink>
      <w:r>
        <w:t xml:space="preserve"> настоящего Порядка, Комитет рассматривает представленные заявки на соответствие требованиям </w:t>
      </w:r>
      <w:hyperlink w:anchor="P5982">
        <w:r>
          <w:rPr>
            <w:color w:val="0000FF"/>
          </w:rPr>
          <w:t>пунктов 2.4</w:t>
        </w:r>
      </w:hyperlink>
      <w:r>
        <w:t xml:space="preserve">, </w:t>
      </w:r>
      <w:hyperlink w:anchor="P5983">
        <w:r>
          <w:rPr>
            <w:color w:val="0000FF"/>
          </w:rPr>
          <w:t>2.5</w:t>
        </w:r>
      </w:hyperlink>
      <w:r>
        <w:t xml:space="preserve"> и </w:t>
      </w:r>
      <w:hyperlink w:anchor="P5993">
        <w:r>
          <w:rPr>
            <w:color w:val="0000FF"/>
          </w:rPr>
          <w:t>3.3</w:t>
        </w:r>
      </w:hyperlink>
      <w:r>
        <w:t xml:space="preserve"> настоящего Порядка.</w:t>
      </w:r>
    </w:p>
    <w:p w:rsidR="00016E7D" w:rsidRDefault="00016E7D">
      <w:pPr>
        <w:pStyle w:val="ConsPlusNormal"/>
        <w:spacing w:before="200"/>
        <w:ind w:firstLine="540"/>
        <w:jc w:val="both"/>
      </w:pPr>
      <w:bookmarkStart w:id="76" w:name="P6003"/>
      <w:bookmarkEnd w:id="76"/>
      <w:r>
        <w:t>3.6. По результатам рассмотрения заявок в течение 10 рабочих дней со дня окончания рассмотрения заявок Комитет принимает решение о распределении субсидии муниципальным образованиям, прошедшим отбор, и оформляет принятое решение правовым актом Комитета.</w:t>
      </w:r>
    </w:p>
    <w:p w:rsidR="00016E7D" w:rsidRDefault="00016E7D">
      <w:pPr>
        <w:pStyle w:val="ConsPlusNormal"/>
        <w:spacing w:before="200"/>
        <w:ind w:firstLine="540"/>
        <w:jc w:val="both"/>
      </w:pPr>
      <w:r>
        <w:t xml:space="preserve">3.7. Распределение субсидии между муниципальными образованиями исходя из расчетного </w:t>
      </w:r>
      <w:r>
        <w:lastRenderedPageBreak/>
        <w:t>объема средств, необходимого для достижения значений результатов использования субсидии, осуществляется по формуле:</w:t>
      </w:r>
    </w:p>
    <w:p w:rsidR="00016E7D" w:rsidRDefault="00016E7D">
      <w:pPr>
        <w:pStyle w:val="ConsPlusNormal"/>
      </w:pPr>
    </w:p>
    <w:p w:rsidR="00016E7D" w:rsidRDefault="00016E7D">
      <w:pPr>
        <w:pStyle w:val="ConsPlusNormal"/>
        <w:jc w:val="center"/>
      </w:pPr>
      <w:r>
        <w:t>Сi = РОСi x УСi,</w:t>
      </w:r>
    </w:p>
    <w:p w:rsidR="00016E7D" w:rsidRDefault="00016E7D">
      <w:pPr>
        <w:pStyle w:val="ConsPlusNormal"/>
      </w:pPr>
    </w:p>
    <w:p w:rsidR="00016E7D" w:rsidRDefault="00016E7D">
      <w:pPr>
        <w:pStyle w:val="ConsPlusNormal"/>
        <w:ind w:firstLine="540"/>
        <w:jc w:val="both"/>
      </w:pPr>
      <w:r>
        <w:t>где:</w:t>
      </w:r>
    </w:p>
    <w:p w:rsidR="00016E7D" w:rsidRDefault="00016E7D">
      <w:pPr>
        <w:pStyle w:val="ConsPlusNormal"/>
        <w:spacing w:before="200"/>
        <w:ind w:firstLine="540"/>
        <w:jc w:val="both"/>
      </w:pPr>
      <w:r>
        <w:t>Сi - объем субсидии бюджету i-го муниципального образования (рассчитывается в тысячах рублей с округлением до целых тысяч рублей);</w:t>
      </w:r>
    </w:p>
    <w:p w:rsidR="00016E7D" w:rsidRDefault="00016E7D">
      <w:pPr>
        <w:pStyle w:val="ConsPlusNormal"/>
        <w:spacing w:before="200"/>
        <w:ind w:firstLine="540"/>
        <w:jc w:val="both"/>
      </w:pPr>
      <w:r>
        <w:t>РОСi - расчетный объем расходов, необходимый для достижения значений результатов использования субсидии i-м муниципальным образованием, определяемый в соответствии с методикой расчета размера субсидии, утвержденной правовым актом Комитета;</w:t>
      </w:r>
    </w:p>
    <w:p w:rsidR="00016E7D" w:rsidRDefault="00016E7D">
      <w:pPr>
        <w:pStyle w:val="ConsPlusNormal"/>
        <w:spacing w:before="200"/>
        <w:ind w:firstLine="540"/>
        <w:jc w:val="both"/>
      </w:pPr>
      <w:r>
        <w:t>УСi - предельный уровень софинансирования для i-го муниципального образования.</w:t>
      </w:r>
    </w:p>
    <w:p w:rsidR="00016E7D" w:rsidRDefault="00016E7D">
      <w:pPr>
        <w:pStyle w:val="ConsPlusNormal"/>
      </w:pPr>
    </w:p>
    <w:p w:rsidR="00016E7D" w:rsidRDefault="00016E7D">
      <w:pPr>
        <w:pStyle w:val="ConsPlusNormal"/>
        <w:ind w:firstLine="540"/>
        <w:jc w:val="both"/>
      </w:pPr>
      <w:r>
        <w:t>Предельный уровень софинансирования для муниципального образования на очередной финансовый год и на плановый период определяется в соответствии с распоряжением Правительства Ленинградской области.</w:t>
      </w:r>
    </w:p>
    <w:p w:rsidR="00016E7D" w:rsidRDefault="00016E7D">
      <w:pPr>
        <w:pStyle w:val="ConsPlusNormal"/>
        <w:spacing w:before="200"/>
        <w:ind w:firstLine="540"/>
        <w:jc w:val="both"/>
      </w:pPr>
      <w:r>
        <w:t>3.8. Комитет направляет предложения по распределению субсидии в Комитет финансов Ленинградской области в срок, установленный планом-графиком подготовки проекта областного бюджета, для включения в проект областного бюджета на очередной финансовый год и на плановый период.</w:t>
      </w:r>
    </w:p>
    <w:p w:rsidR="00016E7D" w:rsidRDefault="00016E7D">
      <w:pPr>
        <w:pStyle w:val="ConsPlusNormal"/>
        <w:spacing w:before="200"/>
        <w:ind w:firstLine="540"/>
        <w:jc w:val="both"/>
      </w:pPr>
      <w:r>
        <w:t>3.9. 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w:t>
      </w:r>
    </w:p>
    <w:p w:rsidR="00016E7D" w:rsidRDefault="00016E7D">
      <w:pPr>
        <w:pStyle w:val="ConsPlusNormal"/>
        <w:spacing w:before="200"/>
        <w:ind w:firstLine="540"/>
        <w:jc w:val="both"/>
      </w:pPr>
      <w:bookmarkStart w:id="77" w:name="P6016"/>
      <w:bookmarkEnd w:id="77"/>
      <w:r>
        <w:t>3.10. Основаниями для внесения изменений в утвержденное распределение субсидии являются:</w:t>
      </w:r>
    </w:p>
    <w:p w:rsidR="00016E7D" w:rsidRDefault="00016E7D">
      <w:pPr>
        <w:pStyle w:val="ConsPlusNormal"/>
        <w:spacing w:before="200"/>
        <w:ind w:firstLine="540"/>
        <w:jc w:val="both"/>
      </w:pPr>
      <w:r>
        <w:t>а) увеличение общего объема бюджетных ассигнований областного бюджета, предусмотренного для предоставления субсидии;</w:t>
      </w:r>
    </w:p>
    <w:p w:rsidR="00016E7D" w:rsidRDefault="00016E7D">
      <w:pPr>
        <w:pStyle w:val="ConsPlusNormal"/>
        <w:spacing w:before="200"/>
        <w:ind w:firstLine="540"/>
        <w:jc w:val="both"/>
      </w:pPr>
      <w:r>
        <w:t>б) изменение утвержденного для муниципального образования объема субсидии;</w:t>
      </w:r>
    </w:p>
    <w:p w:rsidR="00016E7D" w:rsidRDefault="00016E7D">
      <w:pPr>
        <w:pStyle w:val="ConsPlusNormal"/>
        <w:spacing w:before="200"/>
        <w:ind w:firstLine="540"/>
        <w:jc w:val="both"/>
      </w:pPr>
      <w:r>
        <w:t>в) распределение нераспределенного объема субсидии;</w:t>
      </w:r>
    </w:p>
    <w:p w:rsidR="00016E7D" w:rsidRDefault="00016E7D">
      <w:pPr>
        <w:pStyle w:val="ConsPlusNormal"/>
        <w:spacing w:before="200"/>
        <w:ind w:firstLine="540"/>
        <w:jc w:val="both"/>
      </w:pPr>
      <w:r>
        <w:t>г) отказ муниципального образования от заключения соглашения.</w:t>
      </w:r>
    </w:p>
    <w:p w:rsidR="00016E7D" w:rsidRDefault="00016E7D">
      <w:pPr>
        <w:pStyle w:val="ConsPlusNormal"/>
        <w:spacing w:before="200"/>
        <w:ind w:firstLine="540"/>
        <w:jc w:val="both"/>
      </w:pPr>
      <w:r>
        <w:t xml:space="preserve">3.11. В случаях, указанных в </w:t>
      </w:r>
      <w:hyperlink w:anchor="P6016">
        <w:r>
          <w:rPr>
            <w:color w:val="0000FF"/>
          </w:rPr>
          <w:t>пункте 3.10</w:t>
        </w:r>
      </w:hyperlink>
      <w:r>
        <w:t xml:space="preserve"> настоящего Порядка, Комитет проводит дополнительный отбор муниципальных образований для предоставления субсидии в порядке, установленном </w:t>
      </w:r>
      <w:hyperlink w:anchor="P5991">
        <w:r>
          <w:rPr>
            <w:color w:val="0000FF"/>
          </w:rPr>
          <w:t>пунктами 3.1</w:t>
        </w:r>
      </w:hyperlink>
      <w:r>
        <w:t xml:space="preserve"> - </w:t>
      </w:r>
      <w:hyperlink w:anchor="P6003">
        <w:r>
          <w:rPr>
            <w:color w:val="0000FF"/>
          </w:rPr>
          <w:t>3.6</w:t>
        </w:r>
      </w:hyperlink>
      <w:r>
        <w:t xml:space="preserve"> настоящего Порядка.</w:t>
      </w:r>
    </w:p>
    <w:p w:rsidR="00016E7D" w:rsidRDefault="00016E7D">
      <w:pPr>
        <w:pStyle w:val="ConsPlusNormal"/>
        <w:spacing w:before="200"/>
        <w:ind w:firstLine="540"/>
        <w:jc w:val="both"/>
      </w:pPr>
      <w:r>
        <w:t xml:space="preserve">Комитет не позднее 10 рабочих дней со дня принятия решения, указанного в </w:t>
      </w:r>
      <w:hyperlink w:anchor="P6003">
        <w:r>
          <w:rPr>
            <w:color w:val="0000FF"/>
          </w:rPr>
          <w:t>пункте 3.6</w:t>
        </w:r>
      </w:hyperlink>
      <w:r>
        <w:t xml:space="preserve"> настоящего Порядка, осуществляет подготовку предложений по распределению субсидии и направляет их в Комитет финансов Ленинградской области для включения в проект областного закона о внесении изменений в областной закон об областном бюджете Ленинградской области.</w:t>
      </w:r>
    </w:p>
    <w:p w:rsidR="00016E7D" w:rsidRDefault="00016E7D">
      <w:pPr>
        <w:pStyle w:val="ConsPlusNormal"/>
      </w:pPr>
    </w:p>
    <w:p w:rsidR="00016E7D" w:rsidRDefault="00016E7D">
      <w:pPr>
        <w:pStyle w:val="ConsPlusTitle"/>
        <w:jc w:val="center"/>
        <w:outlineLvl w:val="2"/>
      </w:pPr>
      <w:r>
        <w:t>4. Порядок предоставления субсидии</w:t>
      </w:r>
    </w:p>
    <w:p w:rsidR="00016E7D" w:rsidRDefault="00016E7D">
      <w:pPr>
        <w:pStyle w:val="ConsPlusNormal"/>
      </w:pPr>
    </w:p>
    <w:p w:rsidR="00016E7D" w:rsidRDefault="00016E7D">
      <w:pPr>
        <w:pStyle w:val="ConsPlusNormal"/>
        <w:ind w:firstLine="540"/>
        <w:jc w:val="both"/>
      </w:pPr>
      <w:r>
        <w:t xml:space="preserve">4.1. Предоставление субсидии осуществляется на основании соглашения, заключаемого в соответствии с </w:t>
      </w:r>
      <w:hyperlink r:id="rId274">
        <w:r>
          <w:rPr>
            <w:color w:val="0000FF"/>
          </w:rPr>
          <w:t>пунктами 4.1</w:t>
        </w:r>
      </w:hyperlink>
      <w:r>
        <w:t xml:space="preserve"> - </w:t>
      </w:r>
      <w:hyperlink r:id="rId275">
        <w:r>
          <w:rPr>
            <w:color w:val="0000FF"/>
          </w:rPr>
          <w:t>4.3</w:t>
        </w:r>
      </w:hyperlink>
      <w:r>
        <w:t xml:space="preserve"> Правил.</w:t>
      </w:r>
    </w:p>
    <w:p w:rsidR="00016E7D" w:rsidRDefault="00016E7D">
      <w:pPr>
        <w:pStyle w:val="ConsPlusNormal"/>
        <w:spacing w:before="200"/>
        <w:ind w:firstLine="540"/>
        <w:jc w:val="both"/>
      </w:pPr>
      <w:r>
        <w:t>Соглашение заключается на основании утвержденного распределения субсидии между муниципальными образованиями.</w:t>
      </w:r>
    </w:p>
    <w:p w:rsidR="00016E7D" w:rsidRDefault="00016E7D">
      <w:pPr>
        <w:pStyle w:val="ConsPlusNormal"/>
        <w:spacing w:before="200"/>
        <w:ind w:firstLine="540"/>
        <w:jc w:val="both"/>
      </w:pPr>
      <w:r>
        <w:t>Соглашения заключаются на срок, который не может быть менее срока, на который в установленном порядке утверждено распределение субсидии между муниципальными образованиями.</w:t>
      </w:r>
    </w:p>
    <w:p w:rsidR="00016E7D" w:rsidRDefault="00016E7D">
      <w:pPr>
        <w:pStyle w:val="ConsPlusNormal"/>
        <w:spacing w:before="200"/>
        <w:ind w:firstLine="540"/>
        <w:jc w:val="both"/>
      </w:pPr>
      <w:r>
        <w:t>4.2. Для предоставления субсидии муниципальные образования представляют в Комитет следующие документы:</w:t>
      </w:r>
    </w:p>
    <w:p w:rsidR="00016E7D" w:rsidRDefault="00016E7D">
      <w:pPr>
        <w:pStyle w:val="ConsPlusNormal"/>
        <w:spacing w:before="200"/>
        <w:ind w:firstLine="540"/>
        <w:jc w:val="both"/>
      </w:pPr>
      <w:r>
        <w:lastRenderedPageBreak/>
        <w:t>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субсидии, за подписью главы администрации муниципального образования и руководителя финансового органа муниципального образования;</w:t>
      </w:r>
    </w:p>
    <w:p w:rsidR="00016E7D" w:rsidRDefault="00016E7D">
      <w:pPr>
        <w:pStyle w:val="ConsPlusNormal"/>
        <w:spacing w:before="200"/>
        <w:ind w:firstLine="540"/>
        <w:jc w:val="both"/>
      </w:pPr>
      <w:r>
        <w:t>выписку из муниципальной программы, предусматривающей мероприятие по поддержке организаций потребительской кооперации в части возмещения расходов по доставке товаров первой необходимости в сельские населенные пункты, расположенные начиная с 11-го километра от пункта получения этих товаров на территории муниципального образования, за подписью главы администрации муниципального образования.</w:t>
      </w:r>
    </w:p>
    <w:p w:rsidR="00016E7D" w:rsidRDefault="00016E7D">
      <w:pPr>
        <w:pStyle w:val="ConsPlusNormal"/>
        <w:spacing w:before="200"/>
        <w:ind w:firstLine="540"/>
        <w:jc w:val="both"/>
      </w:pPr>
      <w:r>
        <w:t>4.3.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016E7D" w:rsidRDefault="00016E7D">
      <w:pPr>
        <w:pStyle w:val="ConsPlusNormal"/>
        <w:spacing w:before="200"/>
        <w:ind w:firstLine="540"/>
        <w:jc w:val="both"/>
      </w:pPr>
      <w:bookmarkStart w:id="78" w:name="P6033"/>
      <w:bookmarkEnd w:id="78"/>
      <w:r>
        <w:t>4.4. Субсидия перечисляется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на основании платежного документа, представленного муниципальным образованием в Комитет посредством использования информационной системы "Управление бюджетным процессом Ленинградской области", с одновременным представлением документов, подтверждающих потребность в осуществлении расходов.</w:t>
      </w:r>
    </w:p>
    <w:p w:rsidR="00016E7D" w:rsidRDefault="00016E7D">
      <w:pPr>
        <w:pStyle w:val="ConsPlusNormal"/>
        <w:spacing w:before="200"/>
        <w:ind w:firstLine="540"/>
        <w:jc w:val="both"/>
      </w:pPr>
      <w:r>
        <w:t>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является субсидия, а также сроки ее предоставления устанавливаются в соглашении.</w:t>
      </w:r>
    </w:p>
    <w:p w:rsidR="00016E7D" w:rsidRDefault="00016E7D">
      <w:pPr>
        <w:pStyle w:val="ConsPlusNormal"/>
        <w:spacing w:before="200"/>
        <w:ind w:firstLine="540"/>
        <w:jc w:val="both"/>
      </w:pPr>
      <w:r>
        <w:t xml:space="preserve">4.5. Комитет в течение трех рабочих дней со дня представления документов, указанных в </w:t>
      </w:r>
      <w:hyperlink w:anchor="P6033">
        <w:r>
          <w:rPr>
            <w:color w:val="0000FF"/>
          </w:rPr>
          <w:t>пункте 4.4</w:t>
        </w:r>
      </w:hyperlink>
      <w:r>
        <w:t xml:space="preserve"> настоящего Порядка, проверяет полноту и достоверность документов, представленных администрациями муниципальных образований.</w:t>
      </w:r>
    </w:p>
    <w:p w:rsidR="00016E7D" w:rsidRDefault="00016E7D">
      <w:pPr>
        <w:pStyle w:val="ConsPlusNormal"/>
        <w:spacing w:before="200"/>
        <w:ind w:firstLine="540"/>
        <w:jc w:val="both"/>
      </w:pPr>
      <w:r>
        <w:t>При отсутствии замечаний по представленным документам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5-го рабочего дня с даты поступления оформленного надлежащим образом платежного документа.</w:t>
      </w:r>
    </w:p>
    <w:p w:rsidR="00016E7D" w:rsidRDefault="00016E7D">
      <w:pPr>
        <w:pStyle w:val="ConsPlusNormal"/>
        <w:spacing w:before="200"/>
        <w:ind w:firstLine="540"/>
        <w:jc w:val="both"/>
      </w:pPr>
      <w:r>
        <w:t>4.6. Субсидия, не использованная в текущем финансовом году, подлежит возврату в областной бюджет в порядке и в сроки, установленные правовым актом Комитета финансов Ленинградской области.</w:t>
      </w:r>
    </w:p>
    <w:p w:rsidR="00016E7D" w:rsidRDefault="00016E7D">
      <w:pPr>
        <w:pStyle w:val="ConsPlusNormal"/>
        <w:spacing w:before="200"/>
        <w:ind w:firstLine="540"/>
        <w:jc w:val="both"/>
      </w:pPr>
      <w:r>
        <w:t>4.7.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016E7D" w:rsidRDefault="00016E7D">
      <w:pPr>
        <w:pStyle w:val="ConsPlusNormal"/>
        <w:spacing w:before="200"/>
        <w:ind w:firstLine="540"/>
        <w:jc w:val="both"/>
      </w:pPr>
      <w:r>
        <w:t>Контроль за соблюдением целей, порядка и условий предоставления субсидии, а также за соблюдением условий соглашений о ее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016E7D" w:rsidRDefault="00016E7D">
      <w:pPr>
        <w:pStyle w:val="ConsPlusNormal"/>
        <w:spacing w:before="200"/>
        <w:ind w:firstLine="540"/>
        <w:jc w:val="both"/>
      </w:pPr>
      <w:r>
        <w:t>4.8. Комитет вправе запрашивать у муниципальных образований информацию и документы, связанные с расходованием субсидии. Муниципальные образования обязаны представлять информацию и документы, связанные с расходованием субсидии, по запросу Комитета в установленные Комитетом сроки.</w:t>
      </w:r>
    </w:p>
    <w:p w:rsidR="00016E7D" w:rsidRDefault="00016E7D">
      <w:pPr>
        <w:pStyle w:val="ConsPlusNormal"/>
        <w:spacing w:before="200"/>
        <w:ind w:firstLine="540"/>
        <w:jc w:val="both"/>
      </w:pPr>
      <w:r>
        <w:t>4.9. Ответственность за достоверность представляемых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016E7D" w:rsidRDefault="00016E7D">
      <w:pPr>
        <w:pStyle w:val="ConsPlusNormal"/>
        <w:spacing w:before="200"/>
        <w:ind w:firstLine="540"/>
        <w:jc w:val="both"/>
      </w:pPr>
      <w:r>
        <w:lastRenderedPageBreak/>
        <w:t>4.10. В случае использования субсидии не по целевому назначению соответствующие средства подлежат возврату в областной бюджет.</w:t>
      </w:r>
    </w:p>
    <w:p w:rsidR="00016E7D" w:rsidRDefault="00016E7D">
      <w:pPr>
        <w:pStyle w:val="ConsPlusNormal"/>
        <w:spacing w:before="200"/>
        <w:ind w:firstLine="540"/>
        <w:jc w:val="both"/>
      </w:pPr>
      <w:r>
        <w:t xml:space="preserve">4.11.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276">
        <w:r>
          <w:rPr>
            <w:color w:val="0000FF"/>
          </w:rPr>
          <w:t>разделом 5</w:t>
        </w:r>
      </w:hyperlink>
      <w:r>
        <w:t xml:space="preserve"> Правил.</w:t>
      </w:r>
    </w:p>
    <w:p w:rsidR="00016E7D" w:rsidRDefault="00016E7D">
      <w:pPr>
        <w:pStyle w:val="ConsPlusNormal"/>
      </w:pPr>
    </w:p>
    <w:p w:rsidR="00016E7D" w:rsidRDefault="00016E7D">
      <w:pPr>
        <w:pStyle w:val="ConsPlusNormal"/>
      </w:pPr>
    </w:p>
    <w:p w:rsidR="00016E7D" w:rsidRDefault="00016E7D">
      <w:pPr>
        <w:pStyle w:val="ConsPlusNormal"/>
        <w:pBdr>
          <w:bottom w:val="single" w:sz="6" w:space="0" w:color="auto"/>
        </w:pBdr>
        <w:spacing w:before="100" w:after="100"/>
        <w:jc w:val="both"/>
        <w:rPr>
          <w:sz w:val="2"/>
          <w:szCs w:val="2"/>
        </w:rPr>
      </w:pPr>
    </w:p>
    <w:p w:rsidR="00D7284E" w:rsidRDefault="00D7284E">
      <w:bookmarkStart w:id="79" w:name="_GoBack"/>
      <w:bookmarkEnd w:id="79"/>
    </w:p>
    <w:sectPr w:rsidR="00D7284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E7D"/>
    <w:rsid w:val="00016E7D"/>
    <w:rsid w:val="00D72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6E7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16E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16E7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16E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16E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16E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16E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16E7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6E7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16E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16E7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16E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16E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16E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16E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16E7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90AF9287E78586B1DCA8C4FB35896C2B0AC5D1C260490490C8858FFBB492B4A0C2EBF4A26EC071D5F7D9F8B2275C964D63DD4DEF3720EB4k8OEO" TargetMode="External"/><Relationship Id="rId21" Type="http://schemas.openxmlformats.org/officeDocument/2006/relationships/hyperlink" Target="consultantplus://offline/ref=490AF9287E78586B1DCA8C4FB35896C2B3A05B14270190490C8858FFBB492B4A0C2EBF4A26EC061D537D9F8B2275C964D63DD4DEF3720EB4k8OEO" TargetMode="External"/><Relationship Id="rId63" Type="http://schemas.openxmlformats.org/officeDocument/2006/relationships/hyperlink" Target="consultantplus://offline/ref=490AF9287E78586B1DCA8C4FB35896C2B0AC5C1F2A0790490C8858FFBB492B4A0C2EBF4A26EC061D537D9F8B2275C964D63DD4DEF3720EB4k8OEO" TargetMode="External"/><Relationship Id="rId159" Type="http://schemas.openxmlformats.org/officeDocument/2006/relationships/hyperlink" Target="consultantplus://offline/ref=490AF9287E78586B1DCA935EA65896C2B6AA5B1A2C0690490C8858FFBB492B4A0C2EBF4A2EE4051E5D229A9E332DC662CC22D4C1EF700CkBO4O" TargetMode="External"/><Relationship Id="rId170" Type="http://schemas.openxmlformats.org/officeDocument/2006/relationships/hyperlink" Target="consultantplus://offline/ref=490AF9287E78586B1DCA8C4FB35896C2B3AD591F2E0190490C8858FFBB492B4A0C2EBF4A26EC061C527D9F8B2275C964D63DD4DEF3720EB4k8OEO" TargetMode="External"/><Relationship Id="rId226" Type="http://schemas.openxmlformats.org/officeDocument/2006/relationships/hyperlink" Target="consultantplus://offline/ref=BAB80BB853E5A8A463FE0F82FF2A44AB2F5F688B72188929DF4739B35BB2B5E301593FBDBD1524721063F4AED6B5158A0CA8708181CDB292lEO8O" TargetMode="External"/><Relationship Id="rId268" Type="http://schemas.openxmlformats.org/officeDocument/2006/relationships/hyperlink" Target="consultantplus://offline/ref=BAB80BB853E5A8A463FE0F82FF2A44AB2F5F688B72188929DF4739B35BB2B5E301593FBDBD1524721063F4AED6B5158A0CA8708181CDB292lEO8O" TargetMode="External"/><Relationship Id="rId32" Type="http://schemas.openxmlformats.org/officeDocument/2006/relationships/hyperlink" Target="consultantplus://offline/ref=490AF9287E78586B1DCA8C4FB35896C2B0AB5F1E2D0790490C8858FFBB492B4A0C2EBF4A26EC061D537D9F8B2275C964D63DD4DEF3720EB4k8OEO" TargetMode="External"/><Relationship Id="rId74" Type="http://schemas.openxmlformats.org/officeDocument/2006/relationships/hyperlink" Target="consultantplus://offline/ref=490AF9287E78586B1DCA8C4FB35896C2B0AB5A1D2F0790490C8858FFBB492B4A0C2EBF4A26ED041F527D9F8B2275C964D63DD4DEF3720EB4k8OEO" TargetMode="External"/><Relationship Id="rId128" Type="http://schemas.openxmlformats.org/officeDocument/2006/relationships/hyperlink" Target="consultantplus://offline/ref=490AF9287E78586B1DCA8C4FB35896C2B0AC52182B0190490C8858FFBB492B4A0C2EBF4A26EC071B557D9F8B2275C964D63DD4DEF3720EB4k8OEO"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490AF9287E78586B1DCA8C4FB35896C2B0AC531D2E0490490C8858FFBB492B4A0C2EBF4A26EC0614537D9F8B2275C964D63DD4DEF3720EB4k8OEO" TargetMode="External"/><Relationship Id="rId237" Type="http://schemas.openxmlformats.org/officeDocument/2006/relationships/hyperlink" Target="consultantplus://offline/ref=BAB80BB853E5A8A463FE0F82FF2A44AB2F5F688B72188929DF4739B35BB2B5E301593FBDBD1524751763F4AED6B5158A0CA8708181CDB292lEO8O" TargetMode="External"/><Relationship Id="rId258" Type="http://schemas.openxmlformats.org/officeDocument/2006/relationships/hyperlink" Target="consultantplus://offline/ref=BAB80BB853E5A8A463FE0F82FF2A44AB2F5F688B72188929DF4739B35BB2B5E301593FBDBD1527751163F4AED6B5158A0CA8708181CDB292lEO8O" TargetMode="External"/><Relationship Id="rId22" Type="http://schemas.openxmlformats.org/officeDocument/2006/relationships/hyperlink" Target="consultantplus://offline/ref=490AF9287E78586B1DCA8C4FB35896C2B3A05E1E280690490C8858FFBB492B4A0C2EBF4A26EC061D537D9F8B2275C964D63DD4DEF3720EB4k8OEO" TargetMode="External"/><Relationship Id="rId43" Type="http://schemas.openxmlformats.org/officeDocument/2006/relationships/hyperlink" Target="consultantplus://offline/ref=490AF9287E78586B1DCA8C4FB35896C2B0AD581F2A0090490C8858FFBB492B4A0C2EBF4A26EC061D537D9F8B2275C964D63DD4DEF3720EB4k8OEO" TargetMode="External"/><Relationship Id="rId64" Type="http://schemas.openxmlformats.org/officeDocument/2006/relationships/hyperlink" Target="consultantplus://offline/ref=490AF9287E78586B1DCA8C4FB35896C2B0AC52182B0190490C8858FFBB492B4A0C2EBF4A26EC061D537D9F8B2275C964D63DD4DEF3720EB4k8OEO" TargetMode="External"/><Relationship Id="rId118" Type="http://schemas.openxmlformats.org/officeDocument/2006/relationships/hyperlink" Target="consultantplus://offline/ref=490AF9287E78586B1DCA8C4FB35896C2B0AC52182B0190490C8858FFBB492B4A0C2EBF4A26EC0718547D9F8B2275C964D63DD4DEF3720EB4k8OEO" TargetMode="External"/><Relationship Id="rId139" Type="http://schemas.openxmlformats.org/officeDocument/2006/relationships/hyperlink" Target="consultantplus://offline/ref=490AF9287E78586B1DCA8C4FB35896C2B0AF5B152E0390490C8858FFBB492B4A0C2EBF4A26EC061C577D9F8B2275C964D63DD4DEF3720EB4k8OEO" TargetMode="External"/><Relationship Id="rId85" Type="http://schemas.openxmlformats.org/officeDocument/2006/relationships/hyperlink" Target="consultantplus://offline/ref=490AF9287E78586B1DCA935EA65896C2B6AB591D260790490C8858FFBB492B4A1E2EE74624E8181C5768C9DA64k2O2O" TargetMode="External"/><Relationship Id="rId150" Type="http://schemas.openxmlformats.org/officeDocument/2006/relationships/hyperlink" Target="consultantplus://offline/ref=490AF9287E78586B1DCA8C4FB35896C2B0AD521D2D0590490C8858FFBB492B4A0C2EBF4A26EC061C557D9F8B2275C964D63DD4DEF3720EB4k8OEO" TargetMode="External"/><Relationship Id="rId171" Type="http://schemas.openxmlformats.org/officeDocument/2006/relationships/hyperlink" Target="consultantplus://offline/ref=490AF9287E78586B1DCA8C4FB35896C2B0AF59152A0690490C8858FFBB492B4A0C2EBF4825E7524C1223C6D8623EC567CC21D5DDkEOFO" TargetMode="External"/><Relationship Id="rId192" Type="http://schemas.openxmlformats.org/officeDocument/2006/relationships/hyperlink" Target="consultantplus://offline/ref=BAB80BB853E5A8A463FE0F82FF2A44AB2F5E6088741C8929DF4739B35BB2B5E301593FBDBD1522711163F4AED6B5158A0CA8708181CDB292lEO8O" TargetMode="External"/><Relationship Id="rId206" Type="http://schemas.openxmlformats.org/officeDocument/2006/relationships/hyperlink" Target="consultantplus://offline/ref=BAB80BB853E5A8A463FE1093EA2A44AB29586B8C7B1D8929DF4739B35BB2B5E301593FB4B51C2925472CF5F290E4068909A873809DlCODO" TargetMode="External"/><Relationship Id="rId227" Type="http://schemas.openxmlformats.org/officeDocument/2006/relationships/hyperlink" Target="consultantplus://offline/ref=BAB80BB853E5A8A463FE0F82FF2A44AB2F5F688B72188929DF4739B35BB2B5E301593FBDBD1524751763F4AED6B5158A0CA8708181CDB292lEO8O" TargetMode="External"/><Relationship Id="rId248" Type="http://schemas.openxmlformats.org/officeDocument/2006/relationships/hyperlink" Target="consultantplus://offline/ref=BAB80BB853E5A8A463FE0F82FF2A44AB2F5F688B72188929DF4739B35BB2B5E301593FBDBD1524721063F4AED6B5158A0CA8708181CDB292lEO8O" TargetMode="External"/><Relationship Id="rId269" Type="http://schemas.openxmlformats.org/officeDocument/2006/relationships/hyperlink" Target="consultantplus://offline/ref=BAB80BB853E5A8A463FE0F82FF2A44AB2F5F688B72188929DF4739B35BB2B5E301593FBDBD1524751763F4AED6B5158A0CA8708181CDB292lEO8O" TargetMode="External"/><Relationship Id="rId12" Type="http://schemas.openxmlformats.org/officeDocument/2006/relationships/hyperlink" Target="consultantplus://offline/ref=490AF9287E78586B1DCA8C4FB35896C2B3AF5E182B0790490C8858FFBB492B4A0C2EBF4A26EC061D537D9F8B2275C964D63DD4DEF3720EB4k8OEO" TargetMode="External"/><Relationship Id="rId33" Type="http://schemas.openxmlformats.org/officeDocument/2006/relationships/hyperlink" Target="consultantplus://offline/ref=490AF9287E78586B1DCA8C4FB35896C2B0AB5E1E2F0790490C8858FFBB492B4A0C2EBF4A26EC061D537D9F8B2275C964D63DD4DEF3720EB4k8OEO" TargetMode="External"/><Relationship Id="rId108" Type="http://schemas.openxmlformats.org/officeDocument/2006/relationships/hyperlink" Target="consultantplus://offline/ref=490AF9287E78586B1DCA8C4FB35896C2B0AC52182B0190490C8858FFBB492B4A0C2EBF4A26EC0618547D9F8B2275C964D63DD4DEF3720EB4k8OEO" TargetMode="External"/><Relationship Id="rId129" Type="http://schemas.openxmlformats.org/officeDocument/2006/relationships/hyperlink" Target="consultantplus://offline/ref=490AF9287E78586B1DCA8C4FB35896C2B0AC52182B0190490C8858FFBB492B4A0C2EBF4A26EC071B557D9F8B2275C964D63DD4DEF3720EB4k8OEO" TargetMode="External"/><Relationship Id="rId54" Type="http://schemas.openxmlformats.org/officeDocument/2006/relationships/hyperlink" Target="consultantplus://offline/ref=490AF9287E78586B1DCA8C4FB35896C2B0AC5D1C260490490C8858FFBB492B4A0C2EBF4A26EC061D537D9F8B2275C964D63DD4DEF3720EB4k8OEO" TargetMode="External"/><Relationship Id="rId75" Type="http://schemas.openxmlformats.org/officeDocument/2006/relationships/hyperlink" Target="consultantplus://offline/ref=490AF9287E78586B1DCA935EA65896C2B1AC53142C0590490C8858FFBB492B4A1E2EE74624E8181C5768C9DA64k2O2O" TargetMode="External"/><Relationship Id="rId96" Type="http://schemas.openxmlformats.org/officeDocument/2006/relationships/hyperlink" Target="consultantplus://offline/ref=490AF9287E78586B1DCA8C4FB35896C2B0AC5D1C260490490C8858FFBB492B4A0C2EBF4A26EC061E517D9F8B2275C964D63DD4DEF3720EB4k8OEO" TargetMode="External"/><Relationship Id="rId140" Type="http://schemas.openxmlformats.org/officeDocument/2006/relationships/hyperlink" Target="consultantplus://offline/ref=490AF9287E78586B1DCA8C4FB35896C2B0AF5B152E0390490C8858FFBB492B4A0C2EBF4A26EC061E537D9F8B2275C964D63DD4DEF3720EB4k8OEO" TargetMode="External"/><Relationship Id="rId161" Type="http://schemas.openxmlformats.org/officeDocument/2006/relationships/hyperlink" Target="consultantplus://offline/ref=490AF9287E78586B1DCA8C4FB35896C2B0AC53142E0090490C8858FFBB492B4A1E2EE74624E8181C5768C9DA64k2O2O" TargetMode="External"/><Relationship Id="rId182" Type="http://schemas.openxmlformats.org/officeDocument/2006/relationships/hyperlink" Target="consultantplus://offline/ref=490AF9287E78586B1DCA935EA65896C2B6AB53152B0590490C8858FFBB492B4A0C2EBF4A26E80119507D9F8B2275C964D63DD4DEF3720EB4k8OEO" TargetMode="External"/><Relationship Id="rId217" Type="http://schemas.openxmlformats.org/officeDocument/2006/relationships/hyperlink" Target="consultantplus://offline/ref=BAB80BB853E5A8A463FE0F82FF2A44AB2F5F688B72188929DF4739B35BB2B5E301593FBDBD1527721E63F4AED6B5158A0CA8708181CDB292lEO8O" TargetMode="External"/><Relationship Id="rId6" Type="http://schemas.openxmlformats.org/officeDocument/2006/relationships/hyperlink" Target="consultantplus://offline/ref=490AF9287E78586B1DCA8C4FB35896C2B3AD521C2A0490490C8858FFBB492B4A0C2EBF4A26EC061D537D9F8B2275C964D63DD4DEF3720EB4k8OEO" TargetMode="External"/><Relationship Id="rId238" Type="http://schemas.openxmlformats.org/officeDocument/2006/relationships/hyperlink" Target="consultantplus://offline/ref=BAB80BB853E5A8A463FE0F82FF2A44AB2F5F688B72188929DF4739B35BB2B5E301593FBDBD1527751163F4AED6B5158A0CA8708181CDB292lEO8O" TargetMode="External"/><Relationship Id="rId259" Type="http://schemas.openxmlformats.org/officeDocument/2006/relationships/hyperlink" Target="consultantplus://offline/ref=BAB80BB853E5A8A463FE1093EA2A44AB2E5E6A8B72138929DF4739B35BB2B5E301593FBDBD1420771F63F4AED6B5158A0CA8708181CDB292lEO8O" TargetMode="External"/><Relationship Id="rId23" Type="http://schemas.openxmlformats.org/officeDocument/2006/relationships/hyperlink" Target="consultantplus://offline/ref=490AF9287E78586B1DCA8C4FB35896C2B3A05E1E280790490C8858FFBB492B4A0C2EBF4A26EC061D537D9F8B2275C964D63DD4DEF3720EB4k8OEO" TargetMode="External"/><Relationship Id="rId119" Type="http://schemas.openxmlformats.org/officeDocument/2006/relationships/hyperlink" Target="consultantplus://offline/ref=490AF9287E78586B1DCA935EA65896C2B0A85F192B0990490C8858FFBB492B4A0C2EBF4A26EC061C537D9F8B2275C964D63DD4DEF3720EB4k8OEO" TargetMode="External"/><Relationship Id="rId270" Type="http://schemas.openxmlformats.org/officeDocument/2006/relationships/hyperlink" Target="consultantplus://offline/ref=BAB80BB853E5A8A463FE0F82FF2A44AB2F5F688B72188929DF4739B35BB2B5E301593FBDBD1527721E63F4AED6B5158A0CA8708181CDB292lEO8O" TargetMode="External"/><Relationship Id="rId44" Type="http://schemas.openxmlformats.org/officeDocument/2006/relationships/hyperlink" Target="consultantplus://offline/ref=490AF9287E78586B1DCA8C4FB35896C2B0AD58192D0390490C8858FFBB492B4A0C2EBF4A26EC061D537D9F8B2275C964D63DD4DEF3720EB4k8OEO" TargetMode="External"/><Relationship Id="rId65" Type="http://schemas.openxmlformats.org/officeDocument/2006/relationships/hyperlink" Target="consultantplus://offline/ref=490AF9287E78586B1DCA8C4FB35896C2B0AC52142B0290490C8858FFBB492B4A0C2EBF4A26EC061D537D9F8B2275C964D63DD4DEF3720EB4k8OEO" TargetMode="External"/><Relationship Id="rId86" Type="http://schemas.openxmlformats.org/officeDocument/2006/relationships/hyperlink" Target="consultantplus://offline/ref=490AF9287E78586B1DCA935EA65896C2B6AB591D260790490C8858FFBB492B4A1E2EE74624E8181C5768C9DA64k2O2O" TargetMode="External"/><Relationship Id="rId130" Type="http://schemas.openxmlformats.org/officeDocument/2006/relationships/hyperlink" Target="consultantplus://offline/ref=490AF9287E78586B1DCA8C4FB35896C2B0AC52182B0190490C8858FFBB492B4A0C2EBF4A26EC071B557D9F8B2275C964D63DD4DEF3720EB4k8OEO" TargetMode="External"/><Relationship Id="rId151" Type="http://schemas.openxmlformats.org/officeDocument/2006/relationships/hyperlink" Target="consultantplus://offline/ref=490AF9287E78586B1DCA8C4FB35896C2B3AB5F142F0090490C8858FFBB492B4A0C2EBF4A26EC061D5E7D9F8B2275C964D63DD4DEF3720EB4k8OEO" TargetMode="External"/><Relationship Id="rId172" Type="http://schemas.openxmlformats.org/officeDocument/2006/relationships/hyperlink" Target="consultantplus://offline/ref=490AF9287E78586B1DCA8C4FB35896C2B0AC591A2B0790490C8858FFBB492B4A0C2EBF4A26EC061F5F7D9F8B2275C964D63DD4DEF3720EB4k8OEO" TargetMode="External"/><Relationship Id="rId193" Type="http://schemas.openxmlformats.org/officeDocument/2006/relationships/hyperlink" Target="consultantplus://offline/ref=BAB80BB853E5A8A463FE0F82FF2A44AB2F5E6088741C8929DF4739B35BB2B5E301593FBDBD1522701263F4AED6B5158A0CA8708181CDB292lEO8O" TargetMode="External"/><Relationship Id="rId207" Type="http://schemas.openxmlformats.org/officeDocument/2006/relationships/hyperlink" Target="consultantplus://offline/ref=BAB80BB853E5A8A463FE1093EA2A44AB295A6E8F73128929DF4739B35BB2B5E301593FBEBE15267A4239E4AA9FE21C9609B76F829FCDlBO0O" TargetMode="External"/><Relationship Id="rId228" Type="http://schemas.openxmlformats.org/officeDocument/2006/relationships/hyperlink" Target="consultantplus://offline/ref=BAB80BB853E5A8A463FE1093EA2A44AB29586B8C7B1D8929DF4739B35BB2B5E301593FBDBF122925472CF5F290E4068909A873809DlCODO" TargetMode="External"/><Relationship Id="rId249" Type="http://schemas.openxmlformats.org/officeDocument/2006/relationships/hyperlink" Target="consultantplus://offline/ref=BAB80BB853E5A8A463FE0F82FF2A44AB2F5F688B72188929DF4739B35BB2B5E301593FBDBD1524751763F4AED6B5158A0CA8708181CDB292lEO8O" TargetMode="External"/><Relationship Id="rId13" Type="http://schemas.openxmlformats.org/officeDocument/2006/relationships/hyperlink" Target="consultantplus://offline/ref=490AF9287E78586B1DCA8C4FB35896C2B3AF5C19260190490C8858FFBB492B4A0C2EBF4A26EC061D537D9F8B2275C964D63DD4DEF3720EB4k8OEO" TargetMode="External"/><Relationship Id="rId109" Type="http://schemas.openxmlformats.org/officeDocument/2006/relationships/hyperlink" Target="consultantplus://offline/ref=490AF9287E78586B1DCA8C4FB35896C2B0AC52142B0290490C8858FFBB492B4A0C2EBF4A26EC061B537D9F8B2275C964D63DD4DEF3720EB4k8OEO" TargetMode="External"/><Relationship Id="rId260" Type="http://schemas.openxmlformats.org/officeDocument/2006/relationships/hyperlink" Target="consultantplus://offline/ref=BAB80BB853E5A8A463FE1093EA2A44AB2E5E6A8B72138929DF4739B35BB2B5E301593FBDBD1420771F63F4AED6B5158A0CA8708181CDB292lEO8O" TargetMode="External"/><Relationship Id="rId34" Type="http://schemas.openxmlformats.org/officeDocument/2006/relationships/hyperlink" Target="consultantplus://offline/ref=490AF9287E78586B1DCA8C4FB35896C2B0AB5C1A290490490C8858FFBB492B4A0C2EBF4A26EC061D537D9F8B2275C964D63DD4DEF3720EB4k8OEO" TargetMode="External"/><Relationship Id="rId55" Type="http://schemas.openxmlformats.org/officeDocument/2006/relationships/hyperlink" Target="consultantplus://offline/ref=490AF9287E78586B1DCA8C4FB35896C2B0AC5C1F2A0790490C8858FFBB492B4A0C2EBF4A26EC061D537D9F8B2275C964D63DD4DEF3720EB4k8OEO" TargetMode="External"/><Relationship Id="rId76" Type="http://schemas.openxmlformats.org/officeDocument/2006/relationships/hyperlink" Target="consultantplus://offline/ref=490AF9287E78586B1DCA935EA65896C2B1AC531C2C0790490C8858FFBB492B4A1E2EE74624E8181C5768C9DA64k2O2O" TargetMode="External"/><Relationship Id="rId97" Type="http://schemas.openxmlformats.org/officeDocument/2006/relationships/hyperlink" Target="consultantplus://offline/ref=490AF9287E78586B1DCA8C4FB35896C2B0AC52142B0290490C8858FFBB492B4A0C2EBF4A26EC0619517D9F8B2275C964D63DD4DEF3720EB4k8OEO" TargetMode="External"/><Relationship Id="rId120" Type="http://schemas.openxmlformats.org/officeDocument/2006/relationships/hyperlink" Target="consultantplus://offline/ref=490AF9287E78586B1DCA935EA65896C2B1AD581F2F0990490C8858FFBB492B4A0C2EBF4A26EC061C567D9F8B2275C964D63DD4DEF3720EB4k8OEO" TargetMode="External"/><Relationship Id="rId141" Type="http://schemas.openxmlformats.org/officeDocument/2006/relationships/hyperlink" Target="consultantplus://offline/ref=490AF9287E78586B1DCA8C4FB35896C2B0AF5B152E0390490C8858FFBB492B4A0C2EBF4A26EC0619567D9F8B2275C964D63DD4DEF3720EB4k8OEO" TargetMode="External"/><Relationship Id="rId7" Type="http://schemas.openxmlformats.org/officeDocument/2006/relationships/hyperlink" Target="consultantplus://offline/ref=490AF9287E78586B1DCA8C4FB35896C2B3AC5B1F2F0390490C8858FFBB492B4A0C2EBF4A26EC061D537D9F8B2275C964D63DD4DEF3720EB4k8OEO" TargetMode="External"/><Relationship Id="rId162" Type="http://schemas.openxmlformats.org/officeDocument/2006/relationships/hyperlink" Target="consultantplus://offline/ref=490AF9287E78586B1DCA8C4FB35896C2B0AC531D2E0490490C8858FFBB492B4A0C2EBF492EE7524C1223C6D8623EC567CC21D5DDkEOFO" TargetMode="External"/><Relationship Id="rId183" Type="http://schemas.openxmlformats.org/officeDocument/2006/relationships/hyperlink" Target="consultantplus://offline/ref=490AF9287E78586B1DCA8C4FB35896C2B0AD5B182A0190490C8858FFBB492B4A0C2EBF4A26EC061F577D9F8B2275C964D63DD4DEF3720EB4k8OEO" TargetMode="External"/><Relationship Id="rId218" Type="http://schemas.openxmlformats.org/officeDocument/2006/relationships/hyperlink" Target="consultantplus://offline/ref=BAB80BB853E5A8A463FE0F82FF2A44AB2F5F688B72188929DF4739B35BB2B5E301593FBDBD1524721063F4AED6B5158A0CA8708181CDB292lEO8O" TargetMode="External"/><Relationship Id="rId239" Type="http://schemas.openxmlformats.org/officeDocument/2006/relationships/hyperlink" Target="consultantplus://offline/ref=BAB80BB853E5A8A463FE0F82FF2A44AB2F5F688B72188929DF4739B35BB2B5E301593FBDBD1527751163F4AED6B5158A0CA8708181CDB292lEO8O" TargetMode="External"/><Relationship Id="rId250" Type="http://schemas.openxmlformats.org/officeDocument/2006/relationships/hyperlink" Target="consultantplus://offline/ref=BAB80BB853E5A8A463FE0F82FF2A44AB2F5F688B72188929DF4739B35BB2B5E301593FBDBD1527721E63F4AED6B5158A0CA8708181CDB292lEO8O" TargetMode="External"/><Relationship Id="rId271" Type="http://schemas.openxmlformats.org/officeDocument/2006/relationships/hyperlink" Target="consultantplus://offline/ref=BAB80BB853E5A8A463FE0F82FF2A44AB2F5F688B72188929DF4739B35BB2B5E301593FBDBD1527751163F4AED6B5158A0CA8708181CDB292lEO8O" TargetMode="External"/><Relationship Id="rId24" Type="http://schemas.openxmlformats.org/officeDocument/2006/relationships/hyperlink" Target="consultantplus://offline/ref=490AF9287E78586B1DCA8C4FB35896C2B3A05D1D2B0590490C8858FFBB492B4A0C2EBF4A26EC061D537D9F8B2275C964D63DD4DEF3720EB4k8OEO" TargetMode="External"/><Relationship Id="rId45" Type="http://schemas.openxmlformats.org/officeDocument/2006/relationships/hyperlink" Target="consultantplus://offline/ref=490AF9287E78586B1DCA8C4FB35896C2B0AD5F1F290990490C8858FFBB492B4A0C2EBF4A26EC061D537D9F8B2275C964D63DD4DEF3720EB4k8OEO" TargetMode="External"/><Relationship Id="rId66" Type="http://schemas.openxmlformats.org/officeDocument/2006/relationships/hyperlink" Target="consultantplus://offline/ref=490AF9287E78586B1DCA8C4FB35896C2B0AF5B152E0390490C8858FFBB492B4A0C2EBF4A26EC061D537D9F8B2275C964D63DD4DEF3720EB4k8OEO" TargetMode="External"/><Relationship Id="rId87" Type="http://schemas.openxmlformats.org/officeDocument/2006/relationships/hyperlink" Target="consultantplus://offline/ref=490AF9287E78586B1DCA935EA65896C2B6AB591D260790490C8858FFBB492B4A1E2EE74624E8181C5768C9DA64k2O2O" TargetMode="External"/><Relationship Id="rId110" Type="http://schemas.openxmlformats.org/officeDocument/2006/relationships/hyperlink" Target="consultantplus://offline/ref=490AF9287E78586B1DCA8C4FB35896C2B0AC52142B0290490C8858FFBB492B4A0C2EBF4A26EC061B507D9F8B2275C964D63DD4DEF3720EB4k8OEO" TargetMode="External"/><Relationship Id="rId131" Type="http://schemas.openxmlformats.org/officeDocument/2006/relationships/hyperlink" Target="consultantplus://offline/ref=490AF9287E78586B1DCA8C4FB35896C2B0AC52182B0190490C8858FFBB492B4A0C2EBF4A26EC071B557D9F8B2275C964D63DD4DEF3720EB4k8OEO" TargetMode="External"/><Relationship Id="rId152" Type="http://schemas.openxmlformats.org/officeDocument/2006/relationships/hyperlink" Target="consultantplus://offline/ref=490AF9287E78586B1DCA8C4FB35896C2B0AC53142E0090490C8858FFBB492B4A0C2EBF4A26EC071B5E7D9F8B2275C964D63DD4DEF3720EB4k8OEO" TargetMode="External"/><Relationship Id="rId173" Type="http://schemas.openxmlformats.org/officeDocument/2006/relationships/hyperlink" Target="consultantplus://offline/ref=490AF9287E78586B1DCA8C4FB35896C2B0AC531D2E0490490C8858FFBB492B4A0C2EBF4A26EC071C577D9F8B2275C964D63DD4DEF3720EB4k8OEO" TargetMode="External"/><Relationship Id="rId194" Type="http://schemas.openxmlformats.org/officeDocument/2006/relationships/hyperlink" Target="consultantplus://offline/ref=BAB80BB853E5A8A463FE0F82FF2A44AB2F5E6088741C8929DF4739B35BB2B5E3135967B1BF113C701776A2FF90lEO2O" TargetMode="External"/><Relationship Id="rId208" Type="http://schemas.openxmlformats.org/officeDocument/2006/relationships/hyperlink" Target="consultantplus://offline/ref=BAB80BB853E5A8A463FE0F82FF2A44AB2F5F688B72188929DF4739B35BB2B5E301593FBDBD1526751F63F4AED6B5158A0CA8708181CDB292lEO8O" TargetMode="External"/><Relationship Id="rId229" Type="http://schemas.openxmlformats.org/officeDocument/2006/relationships/hyperlink" Target="consultantplus://offline/ref=BAB80BB853E5A8A463FE1093EA2A44AB29586B8C7B1D8929DF4739B35BB2B5E301593FB4BC112925472CF5F290E4068909A873809DlCODO" TargetMode="External"/><Relationship Id="rId240" Type="http://schemas.openxmlformats.org/officeDocument/2006/relationships/hyperlink" Target="consultantplus://offline/ref=BAB80BB853E5A8A463FE1093EA2A44AB29586B8C7B1D8929DF4739B35BB2B5E301593FB4BC112925472CF5F290E4068909A873809DlCODO" TargetMode="External"/><Relationship Id="rId261" Type="http://schemas.openxmlformats.org/officeDocument/2006/relationships/hyperlink" Target="consultantplus://offline/ref=BAB80BB853E5A8A463FE1093EA2A44AB29586B8C7B1D8929DF4739B35BB2B5E301593FBDBF122925472CF5F290E4068909A873809DlCODO" TargetMode="External"/><Relationship Id="rId14" Type="http://schemas.openxmlformats.org/officeDocument/2006/relationships/hyperlink" Target="consultantplus://offline/ref=490AF9287E78586B1DCA8C4FB35896C2B3AF531F280790490C8858FFBB492B4A0C2EBF4A26EC061D537D9F8B2275C964D63DD4DEF3720EB4k8OEO" TargetMode="External"/><Relationship Id="rId35" Type="http://schemas.openxmlformats.org/officeDocument/2006/relationships/hyperlink" Target="consultantplus://offline/ref=490AF9287E78586B1DCA8C4FB35896C2B0AB5C1A270690490C8858FFBB492B4A0C2EBF4A26EC061D537D9F8B2275C964D63DD4DEF3720EB4k8OEO" TargetMode="External"/><Relationship Id="rId56" Type="http://schemas.openxmlformats.org/officeDocument/2006/relationships/hyperlink" Target="consultantplus://offline/ref=490AF9287E78586B1DCA8C4FB35896C2B0AC52182B0190490C8858FFBB492B4A0C2EBF4A26EC061D537D9F8B2275C964D63DD4DEF3720EB4k8OEO" TargetMode="External"/><Relationship Id="rId77" Type="http://schemas.openxmlformats.org/officeDocument/2006/relationships/hyperlink" Target="consultantplus://offline/ref=490AF9287E78586B1DCA935EA65896C2B1AC5C152C0690490C8858FFBB492B4A1E2EE74624E8181C5768C9DA64k2O2O" TargetMode="External"/><Relationship Id="rId100" Type="http://schemas.openxmlformats.org/officeDocument/2006/relationships/hyperlink" Target="consultantplus://offline/ref=490AF9287E78586B1DCA8C4FB35896C2B0AC52142B0290490C8858FFBB492B4A0C2EBF4A26EC06195E7D9F8B2275C964D63DD4DEF3720EB4k8OEO" TargetMode="External"/><Relationship Id="rId8" Type="http://schemas.openxmlformats.org/officeDocument/2006/relationships/hyperlink" Target="consultantplus://offline/ref=490AF9287E78586B1DCA8C4FB35896C2B3AC581E2C0690490C8858FFBB492B4A0C2EBF4A26EC061D537D9F8B2275C964D63DD4DEF3720EB4k8OEO" TargetMode="External"/><Relationship Id="rId98" Type="http://schemas.openxmlformats.org/officeDocument/2006/relationships/hyperlink" Target="consultantplus://offline/ref=490AF9287E78586B1DCA8C4FB35896C2B0AC5D1C260490490C8858FFBB492B4A0C2EBF4A26EC0619577D9F8B2275C964D63DD4DEF3720EB4k8OEO" TargetMode="External"/><Relationship Id="rId121" Type="http://schemas.openxmlformats.org/officeDocument/2006/relationships/hyperlink" Target="consultantplus://offline/ref=490AF9287E78586B1DCA935EA65896C2B6AB521B2B0890490C8858FFBB492B4A1E2EE74624E8181C5768C9DA64k2O2O" TargetMode="External"/><Relationship Id="rId142" Type="http://schemas.openxmlformats.org/officeDocument/2006/relationships/hyperlink" Target="consultantplus://offline/ref=490AF9287E78586B1DCA8C4FB35896C2B0AF5B152E0390490C8858FFBB492B4A0C2EBF4A26EC061B557D9F8B2275C964D63DD4DEF3720EB4k8OEO" TargetMode="External"/><Relationship Id="rId163" Type="http://schemas.openxmlformats.org/officeDocument/2006/relationships/hyperlink" Target="consultantplus://offline/ref=490AF9287E78586B1DCA8C4FB35896C2B0AD521D2D0590490C8858FFBB492B4A1E2EE74624E8181C5768C9DA64k2O2O" TargetMode="External"/><Relationship Id="rId184" Type="http://schemas.openxmlformats.org/officeDocument/2006/relationships/hyperlink" Target="consultantplus://offline/ref=490AF9287E78586B1DCA8C4FB35896C2B0AD5B182A0190490C8858FFBB492B4A1E2EE74624E8181C5768C9DA64k2O2O" TargetMode="External"/><Relationship Id="rId219" Type="http://schemas.openxmlformats.org/officeDocument/2006/relationships/hyperlink" Target="consultantplus://offline/ref=BAB80BB853E5A8A463FE0F82FF2A44AB2F5F688B72188929DF4739B35BB2B5E301593FBDBD1527731563F4AED6B5158A0CA8708181CDB292lEO8O" TargetMode="External"/><Relationship Id="rId230" Type="http://schemas.openxmlformats.org/officeDocument/2006/relationships/hyperlink" Target="consultantplus://offline/ref=BAB80BB853E5A8A463FE1093EA2A44AB295A6F8D7B1F8929DF4739B35BB2B5E301593FBDB51C2925472CF5F290E4068909A873809DlCODO" TargetMode="External"/><Relationship Id="rId251" Type="http://schemas.openxmlformats.org/officeDocument/2006/relationships/hyperlink" Target="consultantplus://offline/ref=BAB80BB853E5A8A463FE0F82FF2A44AB2F5F688B72188929DF4739B35BB2B5E301593FBDBD1527751163F4AED6B5158A0CA8708181CDB292lEO8O" TargetMode="External"/><Relationship Id="rId25" Type="http://schemas.openxmlformats.org/officeDocument/2006/relationships/hyperlink" Target="consultantplus://offline/ref=490AF9287E78586B1DCA8C4FB35896C2B0A95819260890490C8858FFBB492B4A0C2EBF4A26EC061D537D9F8B2275C964D63DD4DEF3720EB4k8OEO" TargetMode="External"/><Relationship Id="rId46" Type="http://schemas.openxmlformats.org/officeDocument/2006/relationships/hyperlink" Target="consultantplus://offline/ref=490AF9287E78586B1DCA8C4FB35896C2B0AD5C1F2B0090490C8858FFBB492B4A0C2EBF4A26EC061D537D9F8B2275C964D63DD4DEF3720EB4k8OEO" TargetMode="External"/><Relationship Id="rId67" Type="http://schemas.openxmlformats.org/officeDocument/2006/relationships/hyperlink" Target="consultantplus://offline/ref=490AF9287E78586B1DCA8C4FB35896C2B0AC52142B0290490C8858FFBB492B4A0C2EBF4A26EC061C547D9F8B2275C964D63DD4DEF3720EB4k8OEO" TargetMode="External"/><Relationship Id="rId272" Type="http://schemas.openxmlformats.org/officeDocument/2006/relationships/hyperlink" Target="consultantplus://offline/ref=BAB80BB853E5A8A463FE1093EA2A44AB29586B8C7B1D8929DF4739B35BB2B5E301593FBEB5172925472CF5F290E4068909A873809DlCODO" TargetMode="External"/><Relationship Id="rId88" Type="http://schemas.openxmlformats.org/officeDocument/2006/relationships/hyperlink" Target="consultantplus://offline/ref=490AF9287E78586B1DCA935EA65896C2B6AB591D260790490C8858FFBB492B4A1E2EE74624E8181C5768C9DA64k2O2O" TargetMode="External"/><Relationship Id="rId111" Type="http://schemas.openxmlformats.org/officeDocument/2006/relationships/hyperlink" Target="consultantplus://offline/ref=490AF9287E78586B1DCA8C4FB35896C2B0AC52142B0290490C8858FFBB492B4A0C2EBF4A26EC061A557D9F8B2275C964D63DD4DEF3720EB4k8OEO" TargetMode="External"/><Relationship Id="rId132" Type="http://schemas.openxmlformats.org/officeDocument/2006/relationships/hyperlink" Target="consultantplus://offline/ref=490AF9287E78586B1DCA8C4FB35896C2B0AC52182B0190490C8858FFBB492B4A0C2EBF4A26EC071B557D9F8B2275C964D63DD4DEF3720EB4k8OEO" TargetMode="External"/><Relationship Id="rId153" Type="http://schemas.openxmlformats.org/officeDocument/2006/relationships/hyperlink" Target="consultantplus://offline/ref=490AF9287E78586B1DCA8C4FB35896C2B0AD5B182D0890490C8858FFBB492B4A0C2EBF4A26EC061E567D9F8B2275C964D63DD4DEF3720EB4k8OEO" TargetMode="External"/><Relationship Id="rId174" Type="http://schemas.openxmlformats.org/officeDocument/2006/relationships/hyperlink" Target="consultantplus://offline/ref=490AF9287E78586B1DCA8C4FB35896C2B0AD5B182A0190490C8858FFBB492B4A1E2EE74624E8181C5768C9DA64k2O2O" TargetMode="External"/><Relationship Id="rId195" Type="http://schemas.openxmlformats.org/officeDocument/2006/relationships/hyperlink" Target="consultantplus://offline/ref=BAB80BB853E5A8A463FE0F82FF2A44AB2F5E6088741C8929DF4739B35BB2B5E301593FBFB64173354365A2FB8CE119960AB673l8O2O" TargetMode="External"/><Relationship Id="rId209" Type="http://schemas.openxmlformats.org/officeDocument/2006/relationships/hyperlink" Target="consultantplus://offline/ref=BAB80BB853E5A8A463FE0F82FF2A44AB2F5F688B72188929DF4739B35BB2B5E301593FBDBD1524721063F4AED6B5158A0CA8708181CDB292lEO8O" TargetMode="External"/><Relationship Id="rId220" Type="http://schemas.openxmlformats.org/officeDocument/2006/relationships/hyperlink" Target="consultantplus://offline/ref=BAB80BB853E5A8A463FE1093EA2A44AB295B6988711F8929DF4739B35BB2B5E301593FBDBD13267A4239E4AA9FE21C9609B76F829FCDlBO0O" TargetMode="External"/><Relationship Id="rId241" Type="http://schemas.openxmlformats.org/officeDocument/2006/relationships/hyperlink" Target="consultantplus://offline/ref=BAB80BB853E5A8A463FE1093EA2A44AB29586B8C7B1D8929DF4739B35BB2B5E301593FBDBD1421791E63F4AED6B5158A0CA8708181CDB292lEO8O" TargetMode="External"/><Relationship Id="rId15" Type="http://schemas.openxmlformats.org/officeDocument/2006/relationships/hyperlink" Target="consultantplus://offline/ref=490AF9287E78586B1DCA8C4FB35896C2B3AF531F280490490C8858FFBB492B4A0C2EBF4A26EC061D537D9F8B2275C964D63DD4DEF3720EB4k8OEO" TargetMode="External"/><Relationship Id="rId36" Type="http://schemas.openxmlformats.org/officeDocument/2006/relationships/hyperlink" Target="consultantplus://offline/ref=490AF9287E78586B1DCA8C4FB35896C2B0AB521B2F0090490C8858FFBB492B4A0C2EBF4A26EC061D537D9F8B2275C964D63DD4DEF3720EB4k8OEO" TargetMode="External"/><Relationship Id="rId57" Type="http://schemas.openxmlformats.org/officeDocument/2006/relationships/hyperlink" Target="consultantplus://offline/ref=490AF9287E78586B1DCA8C4FB35896C2B0AC52142B0290490C8858FFBB492B4A0C2EBF4A26EC061D537D9F8B2275C964D63DD4DEF3720EB4k8OEO" TargetMode="External"/><Relationship Id="rId262" Type="http://schemas.openxmlformats.org/officeDocument/2006/relationships/hyperlink" Target="consultantplus://offline/ref=BAB80BB853E5A8A463FE1093EA2A44AB2E5E6A8B72138929DF4739B35BB2B5E301593FBDBD1420771F63F4AED6B5158A0CA8708181CDB292lEO8O" TargetMode="External"/><Relationship Id="rId78" Type="http://schemas.openxmlformats.org/officeDocument/2006/relationships/hyperlink" Target="consultantplus://offline/ref=490AF9287E78586B1DCA8C4FB35896C2B0AC52142B0290490C8858FFBB492B4A0C2EBF4A26EC061E567D9F8B2275C964D63DD4DEF3720EB4k8OEO" TargetMode="External"/><Relationship Id="rId99" Type="http://schemas.openxmlformats.org/officeDocument/2006/relationships/hyperlink" Target="consultantplus://offline/ref=490AF9287E78586B1DCA8C4FB35896C2B0AC52182B0190490C8858FFBB492B4A0C2EBF4A26EC0619567D9F8B2275C964D63DD4DEF3720EB4k8OEO" TargetMode="External"/><Relationship Id="rId101" Type="http://schemas.openxmlformats.org/officeDocument/2006/relationships/hyperlink" Target="consultantplus://offline/ref=490AF9287E78586B1DCA8C4FB35896C2B0AC52142B0290490C8858FFBB492B4A0C2EBF4A26EC0618537D9F8B2275C964D63DD4DEF3720EB4k8OEO" TargetMode="External"/><Relationship Id="rId122" Type="http://schemas.openxmlformats.org/officeDocument/2006/relationships/hyperlink" Target="consultantplus://offline/ref=490AF9287E78586B1DCA935EA65896C2B6AB521B2B0890490C8858FFBB492B4A1E2EE74624E8181C5768C9DA64k2O2O" TargetMode="External"/><Relationship Id="rId143" Type="http://schemas.openxmlformats.org/officeDocument/2006/relationships/hyperlink" Target="consultantplus://offline/ref=490AF9287E78586B1DCA935EA65896C2B6A853192C0890490C8858FFBB492B4A1E2EE74624E8181C5768C9DA64k2O2O" TargetMode="External"/><Relationship Id="rId164" Type="http://schemas.openxmlformats.org/officeDocument/2006/relationships/hyperlink" Target="consultantplus://offline/ref=490AF9287E78586B1DCA935EA65896C2B6AB53152B0590490C8858FFBB492B4A0C2EBF4A26ED0219547D9F8B2275C964D63DD4DEF3720EB4k8OEO" TargetMode="External"/><Relationship Id="rId185" Type="http://schemas.openxmlformats.org/officeDocument/2006/relationships/hyperlink" Target="consultantplus://offline/ref=490AF9287E78586B1DCA8C4FB35896C2B0AC52142E0190490C8858FFBB492B4A0C2EBF4A26EC0619507D9F8B2275C964D63DD4DEF3720EB4k8OEO" TargetMode="External"/><Relationship Id="rId9" Type="http://schemas.openxmlformats.org/officeDocument/2006/relationships/hyperlink" Target="consultantplus://offline/ref=490AF9287E78586B1DCA8C4FB35896C2B3AC5D1E260390490C8858FFBB492B4A0C2EBF4A26EC061D537D9F8B2275C964D63DD4DEF3720EB4k8OEO" TargetMode="External"/><Relationship Id="rId210" Type="http://schemas.openxmlformats.org/officeDocument/2006/relationships/hyperlink" Target="consultantplus://offline/ref=BAB80BB853E5A8A463FE0F82FF2A44AB2F5F688B72188929DF4739B35BB2B5E301593FBDBD1524751763F4AED6B5158A0CA8708181CDB292lEO8O" TargetMode="External"/><Relationship Id="rId26" Type="http://schemas.openxmlformats.org/officeDocument/2006/relationships/hyperlink" Target="consultantplus://offline/ref=490AF9287E78586B1DCA8C4FB35896C2B0A95C1D2E0890490C8858FFBB492B4A0C2EBF4A26EC061D537D9F8B2275C964D63DD4DEF3720EB4k8OEO" TargetMode="External"/><Relationship Id="rId231" Type="http://schemas.openxmlformats.org/officeDocument/2006/relationships/hyperlink" Target="consultantplus://offline/ref=BAB80BB853E5A8A463FE1093EA2A44AB295A6F8D7B1F8929DF4739B35BB2B5E301593FBDBD1421711F63F4AED6B5158A0CA8708181CDB292lEO8O" TargetMode="External"/><Relationship Id="rId252" Type="http://schemas.openxmlformats.org/officeDocument/2006/relationships/hyperlink" Target="consultantplus://offline/ref=BAB80BB853E5A8A463FE1093EA2A44AB29586B8C7B1D8929DF4739B35BB2B5E301593FBDBF122925472CF5F290E4068909A873809DlCODO" TargetMode="External"/><Relationship Id="rId273" Type="http://schemas.openxmlformats.org/officeDocument/2006/relationships/hyperlink" Target="consultantplus://offline/ref=BAB80BB853E5A8A463FE0F82FF2A44AB2F5F688B72188929DF4739B35BB2B5E301593FBDBD1526751F63F4AED6B5158A0CA8708181CDB292lEO8O" TargetMode="External"/><Relationship Id="rId47" Type="http://schemas.openxmlformats.org/officeDocument/2006/relationships/hyperlink" Target="consultantplus://offline/ref=490AF9287E78586B1DCA8C4FB35896C2B0AD5C1F2B0690490C8858FFBB492B4A0C2EBF4A26EC061D537D9F8B2275C964D63DD4DEF3720EB4k8OEO" TargetMode="External"/><Relationship Id="rId68" Type="http://schemas.openxmlformats.org/officeDocument/2006/relationships/hyperlink" Target="consultantplus://offline/ref=490AF9287E78586B1DCA8C4FB35896C2B0AC5D1C260490490C8858FFBB492B4A0C2EBF4A26EC061C577D9F8B2275C964D63DD4DEF3720EB4k8OEO" TargetMode="External"/><Relationship Id="rId89" Type="http://schemas.openxmlformats.org/officeDocument/2006/relationships/hyperlink" Target="consultantplus://offline/ref=490AF9287E78586B1DCA935EA65896C2B6AB5C1E280090490C8858FFBB492B4A1E2EE74624E8181C5768C9DA64k2O2O" TargetMode="External"/><Relationship Id="rId112" Type="http://schemas.openxmlformats.org/officeDocument/2006/relationships/hyperlink" Target="consultantplus://offline/ref=490AF9287E78586B1DCA8C4FB35896C2B0AC5C1F2A0790490C8858FFBB492B4A0C2EBF4A26EC061D537D9F8B2275C964D63DD4DEF3720EB4k8OEO" TargetMode="External"/><Relationship Id="rId133" Type="http://schemas.openxmlformats.org/officeDocument/2006/relationships/hyperlink" Target="consultantplus://offline/ref=490AF9287E78586B1DCA8C4FB35896C2B0AC52182B0190490C8858FFBB492B4A0C2EBF4A26EC071B557D9F8B2275C964D63DD4DEF3720EB4k8OEO" TargetMode="External"/><Relationship Id="rId154" Type="http://schemas.openxmlformats.org/officeDocument/2006/relationships/hyperlink" Target="consultantplus://offline/ref=490AF9287E78586B1DCA8C4FB35896C2B0AD5B182D0890490C8858FFBB492B4A1E2EE74624E8181C5768C9DA64k2O2O" TargetMode="External"/><Relationship Id="rId175" Type="http://schemas.openxmlformats.org/officeDocument/2006/relationships/hyperlink" Target="consultantplus://offline/ref=490AF9287E78586B1DCA8C4FB35896C2B0AC531D2E0490490C8858FFBB492B4A0C2EBF4A26EC0618527D9F8B2275C964D63DD4DEF3720EB4k8OEO" TargetMode="External"/><Relationship Id="rId196" Type="http://schemas.openxmlformats.org/officeDocument/2006/relationships/hyperlink" Target="consultantplus://offline/ref=BAB80BB853E5A8A463FE0F82FF2A44AB2F5E6088741C8929DF4739B35BB2B5E3135967B1BF113C701776A2FF90lEO2O" TargetMode="External"/><Relationship Id="rId200" Type="http://schemas.openxmlformats.org/officeDocument/2006/relationships/hyperlink" Target="consultantplus://offline/ref=BAB80BB853E5A8A463FE0F82FF2A44AB2F5E6088741C8929DF4739B35BB2B5E3135967B1BF113C701776A2FF90lEO2O" TargetMode="External"/><Relationship Id="rId16" Type="http://schemas.openxmlformats.org/officeDocument/2006/relationships/hyperlink" Target="consultantplus://offline/ref=490AF9287E78586B1DCA8C4FB35896C2B3AE5A152C0990490C8858FFBB492B4A0C2EBF4A26EC061D537D9F8B2275C964D63DD4DEF3720EB4k8OEO" TargetMode="External"/><Relationship Id="rId221" Type="http://schemas.openxmlformats.org/officeDocument/2006/relationships/hyperlink" Target="consultantplus://offline/ref=BAB80BB853E5A8A463FE0F82FF2A44AB2F5F688B72188929DF4739B35BB2B5E301593FBDBD1524721363F4AED6B5158A0CA8708181CDB292lEO8O" TargetMode="External"/><Relationship Id="rId242" Type="http://schemas.openxmlformats.org/officeDocument/2006/relationships/hyperlink" Target="consultantplus://offline/ref=BAB80BB853E5A8A463FE1093EA2A44AB2959698B73198929DF4739B35BB2B5E3135967B1BF113C701776A2FF90lEO2O" TargetMode="External"/><Relationship Id="rId263" Type="http://schemas.openxmlformats.org/officeDocument/2006/relationships/hyperlink" Target="consultantplus://offline/ref=BAB80BB853E5A8A463FE0F82FF2A44AB2F5F688B72188929DF4739B35BB2B5E301593FBDBD1526751F63F4AED6B5158A0CA8708181CDB292lEO8O" TargetMode="External"/><Relationship Id="rId37" Type="http://schemas.openxmlformats.org/officeDocument/2006/relationships/hyperlink" Target="consultantplus://offline/ref=490AF9287E78586B1DCA8C4FB35896C2B0AA5A142B0490490C8858FFBB492B4A0C2EBF4A26EC061D537D9F8B2275C964D63DD4DEF3720EB4k8OEO" TargetMode="External"/><Relationship Id="rId58" Type="http://schemas.openxmlformats.org/officeDocument/2006/relationships/hyperlink" Target="consultantplus://offline/ref=490AF9287E78586B1DCA8C4FB35896C2B0AF5B152E0390490C8858FFBB492B4A0C2EBF4A26EC061D537D9F8B2275C964D63DD4DEF3720EB4k8OEO" TargetMode="External"/><Relationship Id="rId79" Type="http://schemas.openxmlformats.org/officeDocument/2006/relationships/hyperlink" Target="consultantplus://offline/ref=490AF9287E78586B1DCA8C4FB35896C2B0AC52142B0290490C8858FFBB492B4A0C2EBF4A26EC061E577D9F8B2275C964D63DD4DEF3720EB4k8OEO" TargetMode="External"/><Relationship Id="rId102" Type="http://schemas.openxmlformats.org/officeDocument/2006/relationships/hyperlink" Target="consultantplus://offline/ref=490AF9287E78586B1DCA935EA65896C2B6A853192C0890490C8858FFBB492B4A1E2EE74624E8181C5768C9DA64k2O2O" TargetMode="External"/><Relationship Id="rId123" Type="http://schemas.openxmlformats.org/officeDocument/2006/relationships/hyperlink" Target="consultantplus://offline/ref=490AF9287E78586B1DCA935EA65896C2B1A95A14290390490C8858FFBB492B4A1E2EE74624E8181C5768C9DA64k2O2O" TargetMode="External"/><Relationship Id="rId144" Type="http://schemas.openxmlformats.org/officeDocument/2006/relationships/hyperlink" Target="consultantplus://offline/ref=490AF9287E78586B1DCA8C4FB35896C2B0AC52142B0290490C8858FFBB492B4A0C2EBF4A26ED021F5F7D9F8B2275C964D63DD4DEF3720EB4k8OEO" TargetMode="External"/><Relationship Id="rId90" Type="http://schemas.openxmlformats.org/officeDocument/2006/relationships/hyperlink" Target="consultantplus://offline/ref=490AF9287E78586B1DCA935EA65896C2B6AB5C1E280390490C8858FFBB492B4A1E2EE74624E8181C5768C9DA64k2O2O" TargetMode="External"/><Relationship Id="rId165" Type="http://schemas.openxmlformats.org/officeDocument/2006/relationships/hyperlink" Target="consultantplus://offline/ref=490AF9287E78586B1DCA8C4FB35896C2B0AC531D2E0490490C8858FFBB492B4A0C2EBF4A26EC061A5F7D9F8B2275C964D63DD4DEF3720EB4k8OEO" TargetMode="External"/><Relationship Id="rId186" Type="http://schemas.openxmlformats.org/officeDocument/2006/relationships/hyperlink" Target="consultantplus://offline/ref=490AF9287E78586B1DCA8C4FB35896C2B0AC52142E0190490C8858FFBB492B4A0C2EBF4A26EC061C537D9F8B2275C964D63DD4DEF3720EB4k8OEO" TargetMode="External"/><Relationship Id="rId211" Type="http://schemas.openxmlformats.org/officeDocument/2006/relationships/hyperlink" Target="consultantplus://offline/ref=BAB80BB853E5A8A463FE0F82FF2A44AB2F5F688B72188929DF4739B35BB2B5E301593FBDBD1527721E63F4AED6B5158A0CA8708181CDB292lEO8O" TargetMode="External"/><Relationship Id="rId232" Type="http://schemas.openxmlformats.org/officeDocument/2006/relationships/hyperlink" Target="consultantplus://offline/ref=BAB80BB853E5A8A463FE1093EA2A44AB295A6F8D7B1F8929DF4739B35BB2B5E3135967B1BF113C701776A2FF90lEO2O" TargetMode="External"/><Relationship Id="rId253" Type="http://schemas.openxmlformats.org/officeDocument/2006/relationships/hyperlink" Target="consultantplus://offline/ref=BAB80BB853E5A8A463FE0F82FF2A44AB2F5F688B72188929DF4739B35BB2B5E301593FBDBD1526751F63F4AED6B5158A0CA8708181CDB292lEO8O" TargetMode="External"/><Relationship Id="rId274" Type="http://schemas.openxmlformats.org/officeDocument/2006/relationships/hyperlink" Target="consultantplus://offline/ref=BAB80BB853E5A8A463FE0F82FF2A44AB2F5F688B72188929DF4739B35BB2B5E301593FBDBD1524721063F4AED6B5158A0CA8708181CDB292lEO8O" TargetMode="External"/><Relationship Id="rId27" Type="http://schemas.openxmlformats.org/officeDocument/2006/relationships/hyperlink" Target="consultantplus://offline/ref=490AF9287E78586B1DCA8C4FB35896C2B0A9531D2F0790490C8858FFBB492B4A0C2EBF4A26EC061D537D9F8B2275C964D63DD4DEF3720EB4k8OEO" TargetMode="External"/><Relationship Id="rId48" Type="http://schemas.openxmlformats.org/officeDocument/2006/relationships/hyperlink" Target="consultantplus://offline/ref=490AF9287E78586B1DCA8C4FB35896C2B0AD5C18280390490C8858FFBB492B4A0C2EBF4A26EC061D537D9F8B2275C964D63DD4DEF3720EB4k8OEO" TargetMode="External"/><Relationship Id="rId69" Type="http://schemas.openxmlformats.org/officeDocument/2006/relationships/hyperlink" Target="consultantplus://offline/ref=490AF9287E78586B1DCA8C4FB35896C2B0AC52182B0190490C8858FFBB492B4A0C2EBF4A26EC061C547D9F8B2275C964D63DD4DEF3720EB4k8OEO" TargetMode="External"/><Relationship Id="rId113" Type="http://schemas.openxmlformats.org/officeDocument/2006/relationships/hyperlink" Target="consultantplus://offline/ref=490AF9287E78586B1DCA935EA65896C2B6AA5B1A2E0290490C8858FFBB492B4A0C2EBF4A26EC051B507D9F8B2275C964D63DD4DEF3720EB4k8OEO" TargetMode="External"/><Relationship Id="rId134" Type="http://schemas.openxmlformats.org/officeDocument/2006/relationships/hyperlink" Target="consultantplus://offline/ref=490AF9287E78586B1DCA8C4FB35896C2B0AC52182B0190490C8858FFBB492B4A0C2EBF4A26EC071B557D9F8B2275C964D63DD4DEF3720EB4k8OEO" TargetMode="External"/><Relationship Id="rId80" Type="http://schemas.openxmlformats.org/officeDocument/2006/relationships/hyperlink" Target="consultantplus://offline/ref=490AF9287E78586B1DCA8C4FB35896C2B0AC52142B0290490C8858FFBB492B4A0C2EBF4A26EC061E547D9F8B2275C964D63DD4DEF3720EB4k8OEO" TargetMode="External"/><Relationship Id="rId155" Type="http://schemas.openxmlformats.org/officeDocument/2006/relationships/hyperlink" Target="consultantplus://offline/ref=490AF9287E78586B1DCA8C4FB35896C2B0AC531D2E0490490C8858FFBB492B4A0C2EBF4A26E80D4907329ED76424DA67D33DD7DFEFk7O2O" TargetMode="External"/><Relationship Id="rId176" Type="http://schemas.openxmlformats.org/officeDocument/2006/relationships/hyperlink" Target="consultantplus://offline/ref=490AF9287E78586B1DCA8C4FB35896C2B0AC531D2E0490490C8858FFBB492B4A0C2EBF4A26EC061B537D9F8B2275C964D63DD4DEF3720EB4k8OEO" TargetMode="External"/><Relationship Id="rId197" Type="http://schemas.openxmlformats.org/officeDocument/2006/relationships/hyperlink" Target="consultantplus://offline/ref=BAB80BB853E5A8A463FE0F82FF2A44AB2F5E6088741C8929DF4739B35BB2B5E301593FBEBF1E7620523DADFD96FE198916B47182l9ODO" TargetMode="External"/><Relationship Id="rId201" Type="http://schemas.openxmlformats.org/officeDocument/2006/relationships/hyperlink" Target="consultantplus://offline/ref=BAB80BB853E5A8A463FE0F82FF2A44AB2F5E6088741C8929DF4739B35BB2B5E301593FBDBD1523771363F4AED6B5158A0CA8708181CDB292lEO8O" TargetMode="External"/><Relationship Id="rId222" Type="http://schemas.openxmlformats.org/officeDocument/2006/relationships/hyperlink" Target="consultantplus://offline/ref=BAB80BB853E5A8A463FE0F82FF2A44AB2F5F688B72188929DF4739B35BB2B5E301593FBDBD1524721063F4AED6B5158A0CA8708181CDB292lEO8O" TargetMode="External"/><Relationship Id="rId243" Type="http://schemas.openxmlformats.org/officeDocument/2006/relationships/hyperlink" Target="consultantplus://offline/ref=BAB80BB853E5A8A463FE0F82FF2A44AB2F5F688B72188929DF4739B35BB2B5E301593FBDBD1526751F63F4AED6B5158A0CA8708181CDB292lEO8O" TargetMode="External"/><Relationship Id="rId264" Type="http://schemas.openxmlformats.org/officeDocument/2006/relationships/hyperlink" Target="consultantplus://offline/ref=BAB80BB853E5A8A463FE1093EA2A44AB2E5E6A8B72138929DF4739B35BB2B5E301593FBDBD1420771F63F4AED6B5158A0CA8708181CDB292lEO8O" TargetMode="External"/><Relationship Id="rId17" Type="http://schemas.openxmlformats.org/officeDocument/2006/relationships/hyperlink" Target="consultantplus://offline/ref=490AF9287E78586B1DCA8C4FB35896C2B3AE5E1A280990490C8858FFBB492B4A0C2EBF4A26EC061D537D9F8B2275C964D63DD4DEF3720EB4k8OEO" TargetMode="External"/><Relationship Id="rId38" Type="http://schemas.openxmlformats.org/officeDocument/2006/relationships/hyperlink" Target="consultantplus://offline/ref=490AF9287E78586B1DCA8C4FB35896C2B0AF5B1E260990490C8858FFBB492B4A0C2EBF4A26EC061D507D9F8B2275C964D63DD4DEF3720EB4k8OEO" TargetMode="External"/><Relationship Id="rId59" Type="http://schemas.openxmlformats.org/officeDocument/2006/relationships/hyperlink" Target="consultantplus://offline/ref=490AF9287E78586B1DCA8C4FB35896C2B3A15D1C280690490C8858FFBB492B4A0C2EBF4A26EC061C547D9F8B2275C964D63DD4DEF3720EB4k8OEO" TargetMode="External"/><Relationship Id="rId103" Type="http://schemas.openxmlformats.org/officeDocument/2006/relationships/hyperlink" Target="consultantplus://offline/ref=490AF9287E78586B1DCA8C4FB35896C2B0AC52142B0290490C8858FFBB492B4A0C2EBF4A26EC061B547D9F8B2275C964D63DD4DEF3720EB4k8OEO" TargetMode="External"/><Relationship Id="rId124" Type="http://schemas.openxmlformats.org/officeDocument/2006/relationships/hyperlink" Target="consultantplus://offline/ref=490AF9287E78586B1DCA935EA65896C2B6AB581E290390490C8858FFBB492B4A0C2EBF4A26EC061C577D9F8B2275C964D63DD4DEF3720EB4k8OEO" TargetMode="External"/><Relationship Id="rId70" Type="http://schemas.openxmlformats.org/officeDocument/2006/relationships/hyperlink" Target="consultantplus://offline/ref=490AF9287E78586B1DCA8C4FB35896C2B0AC52142B0290490C8858FFBB492B4A0C2EBF4A26EC061C557D9F8B2275C964D63DD4DEF3720EB4k8OEO" TargetMode="External"/><Relationship Id="rId91" Type="http://schemas.openxmlformats.org/officeDocument/2006/relationships/hyperlink" Target="consultantplus://offline/ref=490AF9287E78586B1DCA935EA65896C2B6AA5B1A2F0990490C8858FFBB492B4A1E2EE74624E8181C5768C9DA64k2O2O" TargetMode="External"/><Relationship Id="rId145" Type="http://schemas.openxmlformats.org/officeDocument/2006/relationships/hyperlink" Target="consultantplus://offline/ref=490AF9287E78586B1DCA8C4FB35896C2B0AC531D2E0490490C8858FFBB492B4A0C2EBF4A2FE7524C1223C6D8623EC567CC21D5DDkEOFO" TargetMode="External"/><Relationship Id="rId166" Type="http://schemas.openxmlformats.org/officeDocument/2006/relationships/hyperlink" Target="consultantplus://offline/ref=490AF9287E78586B1DCA8C4FB35896C2B3AA5A1C270590490C8858FFBB492B4A1E2EE74624E8181C5768C9DA64k2O2O" TargetMode="External"/><Relationship Id="rId187" Type="http://schemas.openxmlformats.org/officeDocument/2006/relationships/hyperlink" Target="consultantplus://offline/ref=490AF9287E78586B1DCA8C4FB35896C2B0A95D192B0590490C8858FFBB492B4A0C2EBF492DB85759037BC9DE7821C578D023D7kDODO" TargetMode="External"/><Relationship Id="rId1" Type="http://schemas.openxmlformats.org/officeDocument/2006/relationships/styles" Target="styles.xml"/><Relationship Id="rId212" Type="http://schemas.openxmlformats.org/officeDocument/2006/relationships/hyperlink" Target="consultantplus://offline/ref=BAB80BB853E5A8A463FE1093EA2A44AB295A6E8F73128929DF4739B35BB2B5E301593FBEBE15267A4239E4AA9FE21C9609B76F829FCDlBO0O" TargetMode="External"/><Relationship Id="rId233" Type="http://schemas.openxmlformats.org/officeDocument/2006/relationships/hyperlink" Target="consultantplus://offline/ref=BAB80BB853E5A8A463FE0F82FF2A44AB2F5F688B72188929DF4739B35BB2B5E301593FBDBD1527711163F4AED6B5158A0CA8708181CDB292lEO8O" TargetMode="External"/><Relationship Id="rId254" Type="http://schemas.openxmlformats.org/officeDocument/2006/relationships/hyperlink" Target="consultantplus://offline/ref=BAB80BB853E5A8A463FE1093EA2A44AB2E5E6A8B72138929DF4739B35BB2B5E301593FBDBD1420771F63F4AED6B5158A0CA8708181CDB292lEO8O" TargetMode="External"/><Relationship Id="rId28" Type="http://schemas.openxmlformats.org/officeDocument/2006/relationships/hyperlink" Target="consultantplus://offline/ref=490AF9287E78586B1DCA8C4FB35896C2B0A9521E2E0890490C8858FFBB492B4A0C2EBF4A26EC061D537D9F8B2275C964D63DD4DEF3720EB4k8OEO" TargetMode="External"/><Relationship Id="rId49" Type="http://schemas.openxmlformats.org/officeDocument/2006/relationships/hyperlink" Target="consultantplus://offline/ref=490AF9287E78586B1DCA8C4FB35896C2B0AC5B1F2D0190490C8858FFBB492B4A0C2EBF4A26EC061D537D9F8B2275C964D63DD4DEF3720EB4k8OEO" TargetMode="External"/><Relationship Id="rId114" Type="http://schemas.openxmlformats.org/officeDocument/2006/relationships/hyperlink" Target="consultantplus://offline/ref=490AF9287E78586B1DCA935EA65896C2B6A8521E2F0990490C8858FFBB492B4A1E2EE74624E8181C5768C9DA64k2O2O" TargetMode="External"/><Relationship Id="rId275" Type="http://schemas.openxmlformats.org/officeDocument/2006/relationships/hyperlink" Target="consultantplus://offline/ref=BAB80BB853E5A8A463FE0F82FF2A44AB2F5F688B72188929DF4739B35BB2B5E301593FBDBD1524751763F4AED6B5158A0CA8708181CDB292lEO8O" TargetMode="External"/><Relationship Id="rId60" Type="http://schemas.openxmlformats.org/officeDocument/2006/relationships/hyperlink" Target="consultantplus://offline/ref=490AF9287E78586B1DCA8C4FB35896C2B0AC59182C0090490C8858FFBB492B4A0C2EBF4A26EC061D537D9F8B2275C964D63DD4DEF3720EB4k8OEO" TargetMode="External"/><Relationship Id="rId81" Type="http://schemas.openxmlformats.org/officeDocument/2006/relationships/hyperlink" Target="consultantplus://offline/ref=490AF9287E78586B1DCA8C4FB35896C2B0AC52142B0290490C8858FFBB492B4A0C2EBF4A26EC061E5F7D9F8B2275C964D63DD4DEF3720EB4k8OEO" TargetMode="External"/><Relationship Id="rId135" Type="http://schemas.openxmlformats.org/officeDocument/2006/relationships/hyperlink" Target="consultantplus://offline/ref=490AF9287E78586B1DCA8C4FB35896C2B0AC52142B0290490C8858FFBB492B4A0C2EBF4A26EC031B527D9F8B2275C964D63DD4DEF3720EB4k8OEO" TargetMode="External"/><Relationship Id="rId156" Type="http://schemas.openxmlformats.org/officeDocument/2006/relationships/hyperlink" Target="consultantplus://offline/ref=490AF9287E78586B1DCA8C4FB35896C2B0AD5B182D0890490C8858FFBB492B4A1E2EE74624E8181C5768C9DA64k2O2O" TargetMode="External"/><Relationship Id="rId177" Type="http://schemas.openxmlformats.org/officeDocument/2006/relationships/hyperlink" Target="consultantplus://offline/ref=490AF9287E78586B1DCA8C4FB35896C2B0AC531D2E0490490C8858FFBB492B4A0C2EBF4A26EC061B507D9F8B2275C964D63DD4DEF3720EB4k8OEO" TargetMode="External"/><Relationship Id="rId198" Type="http://schemas.openxmlformats.org/officeDocument/2006/relationships/hyperlink" Target="consultantplus://offline/ref=BAB80BB853E5A8A463FE0F82FF2A44AB2F5E6088741C8929DF4739B35BB2B5E3135967B1BF113C701776A2FF90lEO2O" TargetMode="External"/><Relationship Id="rId202" Type="http://schemas.openxmlformats.org/officeDocument/2006/relationships/hyperlink" Target="consultantplus://offline/ref=BAB80BB853E5A8A463FE1093EA2A44AB2C5E618B73138929DF4739B35BB2B5E3135967B1BF113C701776A2FF90lEO2O" TargetMode="External"/><Relationship Id="rId223" Type="http://schemas.openxmlformats.org/officeDocument/2006/relationships/hyperlink" Target="consultantplus://offline/ref=BAB80BB853E5A8A463FE0F82FF2A44AB2F5F688B72188929DF4739B35BB2B5E301593FBDBD1524751763F4AED6B5158A0CA8708181CDB292lEO8O" TargetMode="External"/><Relationship Id="rId244" Type="http://schemas.openxmlformats.org/officeDocument/2006/relationships/hyperlink" Target="consultantplus://offline/ref=BAB80BB853E5A8A463FE1093EA2A44AB2959698B73198929DF4739B35BB2B5E301593FBDBD1523721E63F4AED6B5158A0CA8708181CDB292lEO8O" TargetMode="External"/><Relationship Id="rId18" Type="http://schemas.openxmlformats.org/officeDocument/2006/relationships/hyperlink" Target="consultantplus://offline/ref=490AF9287E78586B1DCA8C4FB35896C2B3A15B1D2C0090490C8858FFBB492B4A0C2EBF4A26EC061D537D9F8B2275C964D63DD4DEF3720EB4k8OEO" TargetMode="External"/><Relationship Id="rId39" Type="http://schemas.openxmlformats.org/officeDocument/2006/relationships/hyperlink" Target="consultantplus://offline/ref=490AF9287E78586B1DCA8C4FB35896C2B0AA5D1C2C0990490C8858FFBB492B4A0C2EBF4A26EC061D537D9F8B2275C964D63DD4DEF3720EB4k8OEO" TargetMode="External"/><Relationship Id="rId265" Type="http://schemas.openxmlformats.org/officeDocument/2006/relationships/hyperlink" Target="consultantplus://offline/ref=BAB80BB853E5A8A463FE1093EA2A44AB295968857B128929DF4739B35BB2B5E301593FBDBD1621781363F4AED6B5158A0CA8708181CDB292lEO8O" TargetMode="External"/><Relationship Id="rId50" Type="http://schemas.openxmlformats.org/officeDocument/2006/relationships/hyperlink" Target="consultantplus://offline/ref=490AF9287E78586B1DCA8C4FB35896C2B0AC5A1D2A0290490C8858FFBB492B4A0C2EBF4A26EC061D537D9F8B2275C964D63DD4DEF3720EB4k8OEO" TargetMode="External"/><Relationship Id="rId104" Type="http://schemas.openxmlformats.org/officeDocument/2006/relationships/hyperlink" Target="consultantplus://offline/ref=490AF9287E78586B1DCA935EA65896C2B6A85D1E280090490C8858FFBB492B4A0C2EBF4A26EC071D537D9F8B2275C964D63DD4DEF3720EB4k8OEO" TargetMode="External"/><Relationship Id="rId125" Type="http://schemas.openxmlformats.org/officeDocument/2006/relationships/hyperlink" Target="consultantplus://offline/ref=490AF9287E78586B1DCA935EA65896C2B6A95E182F0890490C8858FFBB492B4A1E2EE74624E8181C5768C9DA64k2O2O" TargetMode="External"/><Relationship Id="rId146" Type="http://schemas.openxmlformats.org/officeDocument/2006/relationships/hyperlink" Target="consultantplus://offline/ref=490AF9287E78586B1DCA8C4FB35896C2B0AC531D2E0490490C8858FFBB492B4A0C2EBF4F2EE7524C1223C6D8623EC567CC21D5DDkEOFO" TargetMode="External"/><Relationship Id="rId167" Type="http://schemas.openxmlformats.org/officeDocument/2006/relationships/hyperlink" Target="consultantplus://offline/ref=490AF9287E78586B1DCA8C4FB35896C2B0AD521D2D0590490C8858FFBB492B4A0C2EBF4A26EC0614527D9F8B2275C964D63DD4DEF3720EB4k8OEO" TargetMode="External"/><Relationship Id="rId188" Type="http://schemas.openxmlformats.org/officeDocument/2006/relationships/hyperlink" Target="consultantplus://offline/ref=490AF9287E78586B1DCA8C4FB35896C2B0AF59152A0690490C8858FFBB492B4A0C2EBF4A22EA0D4907329ED76424DA67D33DD7DFEFk7O2O" TargetMode="External"/><Relationship Id="rId71" Type="http://schemas.openxmlformats.org/officeDocument/2006/relationships/hyperlink" Target="consultantplus://offline/ref=490AF9287E78586B1DCA8C4FB35896C2B0AC52142B0290490C8858FFBB492B4A0C2EBF4A26EC061F567D9F8B2275C964D63DD4DEF3720EB4k8OEO" TargetMode="External"/><Relationship Id="rId92" Type="http://schemas.openxmlformats.org/officeDocument/2006/relationships/hyperlink" Target="consultantplus://offline/ref=490AF9287E78586B1DCA8C4FB35896C2B0AC5D1C260490490C8858FFBB492B4A0C2EBF4A26EC061F5E7D9F8B2275C964D63DD4DEF3720EB4k8OEO" TargetMode="External"/><Relationship Id="rId213" Type="http://schemas.openxmlformats.org/officeDocument/2006/relationships/hyperlink" Target="consultantplus://offline/ref=BAB80BB853E5A8A463FE0F82FF2A44AB2F5F688B72188929DF4739B35BB2B5E301593FBDBD1527751163F4AED6B5158A0CA8708181CDB292lEO8O" TargetMode="External"/><Relationship Id="rId234" Type="http://schemas.openxmlformats.org/officeDocument/2006/relationships/hyperlink" Target="consultantplus://offline/ref=BAB80BB853E5A8A463FE0F82FF2A44AB2F5E6B85731C8929DF4739B35BB2B5E301593FBDBD1522761763F4AED6B5158A0CA8708181CDB292lEO8O" TargetMode="External"/><Relationship Id="rId2" Type="http://schemas.microsoft.com/office/2007/relationships/stylesWithEffects" Target="stylesWithEffects.xml"/><Relationship Id="rId29" Type="http://schemas.openxmlformats.org/officeDocument/2006/relationships/hyperlink" Target="consultantplus://offline/ref=490AF9287E78586B1DCA8C4FB35896C2B0A8581C2C0690490C8858FFBB492B4A0C2EBF4A26EC061D537D9F8B2275C964D63DD4DEF3720EB4k8OEO" TargetMode="External"/><Relationship Id="rId255" Type="http://schemas.openxmlformats.org/officeDocument/2006/relationships/hyperlink" Target="consultantplus://offline/ref=BAB80BB853E5A8A463FE0F82FF2A44AB2F5F688B72188929DF4739B35BB2B5E301593FBDBD1524721063F4AED6B5158A0CA8708181CDB292lEO8O" TargetMode="External"/><Relationship Id="rId276" Type="http://schemas.openxmlformats.org/officeDocument/2006/relationships/hyperlink" Target="consultantplus://offline/ref=BAB80BB853E5A8A463FE0F82FF2A44AB2F5F688B72188929DF4739B35BB2B5E301593FBDBD1527751163F4AED6B5158A0CA8708181CDB292lEO8O" TargetMode="External"/><Relationship Id="rId40" Type="http://schemas.openxmlformats.org/officeDocument/2006/relationships/hyperlink" Target="consultantplus://offline/ref=490AF9287E78586B1DCA8C4FB35896C2B0AA5D1D2E0890490C8858FFBB492B4A0C2EBF4A26EC061D537D9F8B2275C964D63DD4DEF3720EB4k8OEO" TargetMode="External"/><Relationship Id="rId115" Type="http://schemas.openxmlformats.org/officeDocument/2006/relationships/hyperlink" Target="consultantplus://offline/ref=490AF9287E78586B1DCA8C4FB35896C2B0AC52142B0290490C8858FFBB492B4A0C2EBF4A26EC0615567D9F8B2275C964D63DD4DEF3720EB4k8OEO" TargetMode="External"/><Relationship Id="rId136" Type="http://schemas.openxmlformats.org/officeDocument/2006/relationships/hyperlink" Target="consultantplus://offline/ref=490AF9287E78586B1DCA8C4FB35896C2B0AF5B152E0390490C8858FFBB492B4A0C2EBF4A26EC061C567D9F8B2275C964D63DD4DEF3720EB4k8OEO" TargetMode="External"/><Relationship Id="rId157" Type="http://schemas.openxmlformats.org/officeDocument/2006/relationships/hyperlink" Target="consultantplus://offline/ref=490AF9287E78586B1DCA8C4FB35896C2B3A05C192A0290490C8858FFBB492B4A1E2EE74624E8181C5768C9DA64k2O2O" TargetMode="External"/><Relationship Id="rId178" Type="http://schemas.openxmlformats.org/officeDocument/2006/relationships/hyperlink" Target="consultantplus://offline/ref=490AF9287E78586B1DCA8C4FB35896C2B0AC531D2E0490490C8858FFBB492B4A0C2EBF4A26EC06185E7D9F8B2275C964D63DD4DEF3720EB4k8OEO" TargetMode="External"/><Relationship Id="rId61" Type="http://schemas.openxmlformats.org/officeDocument/2006/relationships/hyperlink" Target="consultantplus://offline/ref=490AF9287E78586B1DCA8C4FB35896C2B0AC5F18260690490C8858FFBB492B4A0C2EBF4A26EC061D537D9F8B2275C964D63DD4DEF3720EB4k8OEO" TargetMode="External"/><Relationship Id="rId82" Type="http://schemas.openxmlformats.org/officeDocument/2006/relationships/hyperlink" Target="consultantplus://offline/ref=490AF9287E78586B1DCA935EA65896C2B6A85B192C0490490C8858FFBB492B4A1E2EE74624E8181C5768C9DA64k2O2O" TargetMode="External"/><Relationship Id="rId199" Type="http://schemas.openxmlformats.org/officeDocument/2006/relationships/hyperlink" Target="consultantplus://offline/ref=BAB80BB853E5A8A463FE0F82FF2A44AB2F59618871188929DF4739B35BB2B5E301593FB4BE142925472CF5F290E4068909A873809DlCODO" TargetMode="External"/><Relationship Id="rId203" Type="http://schemas.openxmlformats.org/officeDocument/2006/relationships/hyperlink" Target="consultantplus://offline/ref=BAB80BB853E5A8A463FE0F82FF2A44AB2F59618871188929DF4739B35BB2B5E301593FBDBD1520791463F4AED6B5158A0CA8708181CDB292lEO8O" TargetMode="External"/><Relationship Id="rId19" Type="http://schemas.openxmlformats.org/officeDocument/2006/relationships/hyperlink" Target="consultantplus://offline/ref=490AF9287E78586B1DCA8C4FB35896C2B3A159152F0790490C8858FFBB492B4A0C2EBF4A26EC061D537D9F8B2275C964D63DD4DEF3720EB4k8OEO" TargetMode="External"/><Relationship Id="rId224" Type="http://schemas.openxmlformats.org/officeDocument/2006/relationships/hyperlink" Target="consultantplus://offline/ref=BAB80BB853E5A8A463FE0F82FF2A44AB2F5F688B72188929DF4739B35BB2B5E301593FBDBD1527751163F4AED6B5158A0CA8708181CDB292lEO8O" TargetMode="External"/><Relationship Id="rId245" Type="http://schemas.openxmlformats.org/officeDocument/2006/relationships/hyperlink" Target="consultantplus://offline/ref=BAB80BB853E5A8A463FE1093EA2A44AB2959698B73198929DF4739B35BB2B5E301593FBDBD1521761363F4AED6B5158A0CA8708181CDB292lEO8O" TargetMode="External"/><Relationship Id="rId266" Type="http://schemas.openxmlformats.org/officeDocument/2006/relationships/hyperlink" Target="consultantplus://offline/ref=BAB80BB853E5A8A463FE0F82FF2A44AB2F5F688B72188929DF4739B35BB2B5E301593FBDBD1524741F63F4AED6B5158A0CA8708181CDB292lEO8O" TargetMode="External"/><Relationship Id="rId30" Type="http://schemas.openxmlformats.org/officeDocument/2006/relationships/hyperlink" Target="consultantplus://offline/ref=490AF9287E78586B1DCA8C4FB35896C2B0A8531A280190490C8858FFBB492B4A0C2EBF4A26EC061D537D9F8B2275C964D63DD4DEF3720EB4k8OEO" TargetMode="External"/><Relationship Id="rId105" Type="http://schemas.openxmlformats.org/officeDocument/2006/relationships/hyperlink" Target="consultantplus://offline/ref=490AF9287E78586B1DCA935EA65896C2B6A85D1E280090490C8858FFBB492B4A0C2EBF4A26EC071D5E7D9F8B2275C964D63DD4DEF3720EB4k8OEO" TargetMode="External"/><Relationship Id="rId126" Type="http://schemas.openxmlformats.org/officeDocument/2006/relationships/hyperlink" Target="consultantplus://offline/ref=490AF9287E78586B1DCA8C4FB35896C2B0AC5D1C260490490C8858FFBB492B4A0C2EBF4A26EC071C567D9F8B2275C964D63DD4DEF3720EB4k8OEO" TargetMode="External"/><Relationship Id="rId147" Type="http://schemas.openxmlformats.org/officeDocument/2006/relationships/hyperlink" Target="consultantplus://offline/ref=490AF9287E78586B1DCA935EA65896C2B6AA5B1B280390490C8858FFBB492B4A1E2EE74624E8181C5768C9DA64k2O2O" TargetMode="External"/><Relationship Id="rId168" Type="http://schemas.openxmlformats.org/officeDocument/2006/relationships/hyperlink" Target="consultantplus://offline/ref=490AF9287E78586B1DCA8C4FB35896C2B0AC531D2E0490490C8858FFBB492B4A0C2EBF4F20E7524C1223C6D8623EC567CC21D5DDkEOFO" TargetMode="External"/><Relationship Id="rId51" Type="http://schemas.openxmlformats.org/officeDocument/2006/relationships/hyperlink" Target="consultantplus://offline/ref=490AF9287E78586B1DCA8C4FB35896C2B0AC59182C0090490C8858FFBB492B4A0C2EBF4A26EC061D537D9F8B2275C964D63DD4DEF3720EB4k8OEO" TargetMode="External"/><Relationship Id="rId72" Type="http://schemas.openxmlformats.org/officeDocument/2006/relationships/hyperlink" Target="consultantplus://offline/ref=490AF9287E78586B1DCA935EA65896C2B6A853192C0890490C8858FFBB492B4A1E2EE74624E8181C5768C9DA64k2O2O" TargetMode="External"/><Relationship Id="rId93" Type="http://schemas.openxmlformats.org/officeDocument/2006/relationships/hyperlink" Target="consultantplus://offline/ref=490AF9287E78586B1DCA8C4FB35896C2B0AC52182B0190490C8858FFBB492B4A0C2EBF4A26EC061E537D9F8B2275C964D63DD4DEF3720EB4k8OEO" TargetMode="External"/><Relationship Id="rId189" Type="http://schemas.openxmlformats.org/officeDocument/2006/relationships/hyperlink" Target="consultantplus://offline/ref=490AF9287E78586B1DCA8C4FB35896C2B0AC531D2E0490490C8858FFBB492B4A0C2EBF4A26EC071F537D9F8B2275C964D63DD4DEF3720EB4k8OEO" TargetMode="External"/><Relationship Id="rId3" Type="http://schemas.openxmlformats.org/officeDocument/2006/relationships/settings" Target="settings.xml"/><Relationship Id="rId214" Type="http://schemas.openxmlformats.org/officeDocument/2006/relationships/hyperlink" Target="consultantplus://offline/ref=BAB80BB853E5A8A463FE1093EA2A44AB295B6988711F8929DF4739B35BB2B5E3135967B1BF113C701776A2FF90lEO2O" TargetMode="External"/><Relationship Id="rId235" Type="http://schemas.openxmlformats.org/officeDocument/2006/relationships/hyperlink" Target="consultantplus://offline/ref=BAB80BB853E5A8A463FE0F82FF2A44AB2F5F688B72188929DF4739B35BB2B5E301593FBDBD1527791F63F4AED6B5158A0CA8708181CDB292lEO8O" TargetMode="External"/><Relationship Id="rId256" Type="http://schemas.openxmlformats.org/officeDocument/2006/relationships/hyperlink" Target="consultantplus://offline/ref=BAB80BB853E5A8A463FE0F82FF2A44AB2F5F688B72188929DF4739B35BB2B5E301593FBDBD1524751763F4AED6B5158A0CA8708181CDB292lEO8O" TargetMode="External"/><Relationship Id="rId277" Type="http://schemas.openxmlformats.org/officeDocument/2006/relationships/fontTable" Target="fontTable.xml"/><Relationship Id="rId116" Type="http://schemas.openxmlformats.org/officeDocument/2006/relationships/hyperlink" Target="consultantplus://offline/ref=490AF9287E78586B1DCA935EA65896C2B6A853192C0890490C8858FFBB492B4A1E2EE74624E8181C5768C9DA64k2O2O" TargetMode="External"/><Relationship Id="rId137" Type="http://schemas.openxmlformats.org/officeDocument/2006/relationships/hyperlink" Target="consultantplus://offline/ref=490AF9287E78586B1DCA8C4FB35896C2B0AF5B152E0390490C8858FFBB492B4A0C2EBF4A26EC061E537D9F8B2275C964D63DD4DEF3720EB4k8OEO" TargetMode="External"/><Relationship Id="rId158" Type="http://schemas.openxmlformats.org/officeDocument/2006/relationships/hyperlink" Target="consultantplus://offline/ref=490AF9287E78586B1DCA935EA65896C2B6AA5B1B280390490C8858FFBB492B4A1E2EE74624E8181C5768C9DA64k2O2O" TargetMode="External"/><Relationship Id="rId20" Type="http://schemas.openxmlformats.org/officeDocument/2006/relationships/hyperlink" Target="consultantplus://offline/ref=490AF9287E78586B1DCA8C4FB35896C2B3A15D1C280690490C8858FFBB492B4A0C2EBF4A26EC061D537D9F8B2275C964D63DD4DEF3720EB4k8OEO" TargetMode="External"/><Relationship Id="rId41" Type="http://schemas.openxmlformats.org/officeDocument/2006/relationships/hyperlink" Target="consultantplus://offline/ref=490AF9287E78586B1DCA8C4FB35896C2B0AA5C15280690490C8858FFBB492B4A0C2EBF4A26EC061D537D9F8B2275C964D63DD4DEF3720EB4k8OEO" TargetMode="External"/><Relationship Id="rId62" Type="http://schemas.openxmlformats.org/officeDocument/2006/relationships/hyperlink" Target="consultantplus://offline/ref=490AF9287E78586B1DCA8C4FB35896C2B0AC5D1C260490490C8858FFBB492B4A0C2EBF4A26EC061D537D9F8B2275C964D63DD4DEF3720EB4k8OEO" TargetMode="External"/><Relationship Id="rId83" Type="http://schemas.openxmlformats.org/officeDocument/2006/relationships/hyperlink" Target="consultantplus://offline/ref=490AF9287E78586B1DCA935EA65896C2B6AB591D260790490C8858FFBB492B4A1E2EE74624E8181C5768C9DA64k2O2O" TargetMode="External"/><Relationship Id="rId179" Type="http://schemas.openxmlformats.org/officeDocument/2006/relationships/hyperlink" Target="consultantplus://offline/ref=490AF9287E78586B1DCA8C4FB35896C2B0AC531D2E0490490C8858FFBB492B4A0C2EBF4A26EB0D4907329ED76424DA67D33DD7DFEFk7O2O" TargetMode="External"/><Relationship Id="rId190" Type="http://schemas.openxmlformats.org/officeDocument/2006/relationships/hyperlink" Target="consultantplus://offline/ref=490AF9287E78586B1DCA8C4FB35896C2B0AC531D2E0490490C8858FFBB492B4A0C2EBF4A26EC0618577D9F8B2275C964D63DD4DEF3720EB4k8OEO" TargetMode="External"/><Relationship Id="rId204" Type="http://schemas.openxmlformats.org/officeDocument/2006/relationships/hyperlink" Target="consultantplus://offline/ref=BAB80BB853E5A8A463FE1093EA2A44AB2959698B711D8929DF4739B35BB2B5E301593FBDBC1C23781D3CF1BBC7ED1A8C16B7709E9DCFB0l9O2O" TargetMode="External"/><Relationship Id="rId225" Type="http://schemas.openxmlformats.org/officeDocument/2006/relationships/hyperlink" Target="consultantplus://offline/ref=BAB80BB853E5A8A463FE0F82FF2A44AB2F5F6F8870198929DF4739B35BB2B5E301593FBDBD1522761F63F4AED6B5158A0CA8708181CDB292lEO8O" TargetMode="External"/><Relationship Id="rId246" Type="http://schemas.openxmlformats.org/officeDocument/2006/relationships/hyperlink" Target="consultantplus://offline/ref=BAB80BB853E5A8A463FE1093EA2A44AB295968857B128929DF4739B35BB2B5E301593FBDBD1621781363F4AED6B5158A0CA8708181CDB292lEO8O" TargetMode="External"/><Relationship Id="rId267" Type="http://schemas.openxmlformats.org/officeDocument/2006/relationships/image" Target="media/image1.wmf"/><Relationship Id="rId106" Type="http://schemas.openxmlformats.org/officeDocument/2006/relationships/hyperlink" Target="consultantplus://offline/ref=490AF9287E78586B1DCA935EA65896C2B6AB591D2B0190490C8858FFBB492B4A1E2EE74624E8181C5768C9DA64k2O2O" TargetMode="External"/><Relationship Id="rId127" Type="http://schemas.openxmlformats.org/officeDocument/2006/relationships/hyperlink" Target="consultantplus://offline/ref=490AF9287E78586B1DCA8C4FB35896C2B0AC52182B0190490C8858FFBB492B4A0C2EBF4A26EC0718557D9F8B2275C964D63DD4DEF3720EB4k8OEO" TargetMode="External"/><Relationship Id="rId10" Type="http://schemas.openxmlformats.org/officeDocument/2006/relationships/hyperlink" Target="consultantplus://offline/ref=490AF9287E78586B1DCA8C4FB35896C2B3AF5A1D2E0790490C8858FFBB492B4A0C2EBF4A26EC061D537D9F8B2275C964D63DD4DEF3720EB4k8OEO" TargetMode="External"/><Relationship Id="rId31" Type="http://schemas.openxmlformats.org/officeDocument/2006/relationships/hyperlink" Target="consultantplus://offline/ref=490AF9287E78586B1DCA8C4FB35896C2B0AB5A1A2D0990490C8858FFBB492B4A0C2EBF4A26EC061D537D9F8B2275C964D63DD4DEF3720EB4k8OEO" TargetMode="External"/><Relationship Id="rId52" Type="http://schemas.openxmlformats.org/officeDocument/2006/relationships/hyperlink" Target="consultantplus://offline/ref=490AF9287E78586B1DCA8C4FB35896C2B0AC5A182F0290490C8858FFBB492B4A0C2EBF4A26EC061D537D9F8B2275C964D63DD4DEF3720EB4k8OEO" TargetMode="External"/><Relationship Id="rId73" Type="http://schemas.openxmlformats.org/officeDocument/2006/relationships/hyperlink" Target="consultantplus://offline/ref=490AF9287E78586B1DCA8C4FB35896C2B0AC52142B0290490C8858FFBB492B4A0C2EBF4A26EC061F517D9F8B2275C964D63DD4DEF3720EB4k8OEO" TargetMode="External"/><Relationship Id="rId94" Type="http://schemas.openxmlformats.org/officeDocument/2006/relationships/hyperlink" Target="consultantplus://offline/ref=490AF9287E78586B1DCA8C4FB35896C2B0AC52182B0190490C8858FFBB492B4A0C2EBF4A26EC061E517D9F8B2275C964D63DD4DEF3720EB4k8OEO" TargetMode="External"/><Relationship Id="rId148" Type="http://schemas.openxmlformats.org/officeDocument/2006/relationships/hyperlink" Target="consultantplus://offline/ref=490AF9287E78586B1DCA8C4FB35896C2B3AB5B14270990490C8858FFBB492B4A0C2EBF4A26EC061D5E7D9F8B2275C964D63DD4DEF3720EB4k8OEO" TargetMode="External"/><Relationship Id="rId169" Type="http://schemas.openxmlformats.org/officeDocument/2006/relationships/hyperlink" Target="consultantplus://offline/ref=490AF9287E78586B1DCA8C4FB35896C2B0AD521D2D0590490C8858FFBB492B4A1E2EE74624E8181C5768C9DA64k2O2O" TargetMode="External"/><Relationship Id="rId4" Type="http://schemas.openxmlformats.org/officeDocument/2006/relationships/webSettings" Target="webSettings.xml"/><Relationship Id="rId180" Type="http://schemas.openxmlformats.org/officeDocument/2006/relationships/hyperlink" Target="consultantplus://offline/ref=490AF9287E78586B1DCA935EA65896C2B6AB53152B0590490C8858FFBB492B4A0C2EBF4A26EE0215567D9F8B2275C964D63DD4DEF3720EB4k8OEO" TargetMode="External"/><Relationship Id="rId215" Type="http://schemas.openxmlformats.org/officeDocument/2006/relationships/hyperlink" Target="consultantplus://offline/ref=BAB80BB853E5A8A463FE1093EA2A44AB295B6988711F8929DF4739B35BB2B5E3135967B1BF113C701776A2FF90lEO2O" TargetMode="External"/><Relationship Id="rId236" Type="http://schemas.openxmlformats.org/officeDocument/2006/relationships/hyperlink" Target="consultantplus://offline/ref=BAB80BB853E5A8A463FE0F82FF2A44AB2F5F688B72188929DF4739B35BB2B5E301593FBDBD1524721063F4AED6B5158A0CA8708181CDB292lEO8O" TargetMode="External"/><Relationship Id="rId257" Type="http://schemas.openxmlformats.org/officeDocument/2006/relationships/hyperlink" Target="consultantplus://offline/ref=BAB80BB853E5A8A463FE0F82FF2A44AB2F5F688B72188929DF4739B35BB2B5E301593FBDBD1527721E63F4AED6B5158A0CA8708181CDB292lEO8O" TargetMode="External"/><Relationship Id="rId278" Type="http://schemas.openxmlformats.org/officeDocument/2006/relationships/theme" Target="theme/theme1.xml"/><Relationship Id="rId42" Type="http://schemas.openxmlformats.org/officeDocument/2006/relationships/hyperlink" Target="consultantplus://offline/ref=490AF9287E78586B1DCA8C4FB35896C2B0AA521C260790490C8858FFBB492B4A0C2EBF4A26EC061D537D9F8B2275C964D63DD4DEF3720EB4k8OEO" TargetMode="External"/><Relationship Id="rId84" Type="http://schemas.openxmlformats.org/officeDocument/2006/relationships/hyperlink" Target="consultantplus://offline/ref=490AF9287E78586B1DCA935EA65896C2B6AB591D260790490C8858FFBB492B4A1E2EE74624E8181C5768C9DA64k2O2O" TargetMode="External"/><Relationship Id="rId138" Type="http://schemas.openxmlformats.org/officeDocument/2006/relationships/hyperlink" Target="consultantplus://offline/ref=490AF9287E78586B1DCA8C4FB35896C2B0AF5B152E0390490C8858FFBB492B4A0C2EBF4A26EC0619567D9F8B2275C964D63DD4DEF3720EB4k8OEO" TargetMode="External"/><Relationship Id="rId191" Type="http://schemas.openxmlformats.org/officeDocument/2006/relationships/hyperlink" Target="consultantplus://offline/ref=490AF9287E78586B1DCA8C4FB35896C2B0AC531D2E0490490C8858FFBB492B4A0C2EBF4A26EC0615517D9F8B2275C964D63DD4DEF3720EB4k8OEO" TargetMode="External"/><Relationship Id="rId205" Type="http://schemas.openxmlformats.org/officeDocument/2006/relationships/hyperlink" Target="consultantplus://offline/ref=BAB80BB853E5A8A463FE1093EA2A44AB295A6E8F73128929DF4739B35BB2B5E301593FBEBE15267A4239E4AA9FE21C9609B76F829FCDlBO0O" TargetMode="External"/><Relationship Id="rId247" Type="http://schemas.openxmlformats.org/officeDocument/2006/relationships/hyperlink" Target="consultantplus://offline/ref=BAB80BB853E5A8A463FE0F82FF2A44AB2F5F688B72188929DF4739B35BB2B5E301593FBDBD1524741F63F4AED6B5158A0CA8708181CDB292lEO8O" TargetMode="External"/><Relationship Id="rId107" Type="http://schemas.openxmlformats.org/officeDocument/2006/relationships/hyperlink" Target="consultantplus://offline/ref=490AF9287E78586B1DCA8C4FB35896C2B0AC5D1C260490490C8858FFBB492B4A0C2EBF4A26EC06195F7D9F8B2275C964D63DD4DEF3720EB4k8OEO" TargetMode="External"/><Relationship Id="rId11" Type="http://schemas.openxmlformats.org/officeDocument/2006/relationships/hyperlink" Target="consultantplus://offline/ref=490AF9287E78586B1DCA8C4FB35896C2B3AF581D2E0690490C8858FFBB492B4A0C2EBF4A26EC061D537D9F8B2275C964D63DD4DEF3720EB4k8OEO" TargetMode="External"/><Relationship Id="rId53" Type="http://schemas.openxmlformats.org/officeDocument/2006/relationships/hyperlink" Target="consultantplus://offline/ref=490AF9287E78586B1DCA8C4FB35896C2B0AC5F18260690490C8858FFBB492B4A0C2EBF4A26EC061D537D9F8B2275C964D63DD4DEF3720EB4k8OEO" TargetMode="External"/><Relationship Id="rId149" Type="http://schemas.openxmlformats.org/officeDocument/2006/relationships/hyperlink" Target="consultantplus://offline/ref=490AF9287E78586B1DCA8C4FB35896C2B0AD521D2D0590490C8858FFBB492B4A0C2EBF4A2EE7524C1223C6D8623EC567CC21D5DDkEOFO" TargetMode="External"/><Relationship Id="rId95" Type="http://schemas.openxmlformats.org/officeDocument/2006/relationships/hyperlink" Target="consultantplus://offline/ref=490AF9287E78586B1DCA8C4FB35896C2B0AC5D1C260490490C8858FFBB492B4A0C2EBF4A26EC061E527D9F8B2275C964D63DD4DEF3720EB4k8OEO" TargetMode="External"/><Relationship Id="rId160" Type="http://schemas.openxmlformats.org/officeDocument/2006/relationships/hyperlink" Target="consultantplus://offline/ref=490AF9287E78586B1DCA8C4FB35896C2B0AC531D2E0490490C8858FFBB492B4A0C2EBF4A26EC0615547D9F8B2275C964D63DD4DEF3720EB4k8OEO" TargetMode="External"/><Relationship Id="rId216" Type="http://schemas.openxmlformats.org/officeDocument/2006/relationships/hyperlink" Target="consultantplus://offline/ref=BAB80BB853E5A8A463FE0F82FF2A44AB2F5F688B72188929DF4739B35BB2B5E301593FBDBD1524721063F4AED6B5158A0CA8708181CDB292lEO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131</Pages>
  <Words>52552</Words>
  <Characters>299550</Characters>
  <Application>Microsoft Office Word</Application>
  <DocSecurity>0</DocSecurity>
  <Lines>2496</Lines>
  <Paragraphs>702</Paragraphs>
  <ScaleCrop>false</ScaleCrop>
  <HeadingPairs>
    <vt:vector size="2" baseType="variant">
      <vt:variant>
        <vt:lpstr>Название</vt:lpstr>
      </vt:variant>
      <vt:variant>
        <vt:i4>1</vt:i4>
      </vt:variant>
    </vt:vector>
  </HeadingPairs>
  <TitlesOfParts>
    <vt:vector size="1" baseType="lpstr">
      <vt:lpstr/>
    </vt:vector>
  </TitlesOfParts>
  <Company>pravitelstvolo</Company>
  <LinksUpToDate>false</LinksUpToDate>
  <CharactersWithSpaces>351400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Андрей Эдуардович Клинков</cp:lastModifiedBy>
  <cp:revision>1</cp:revision>
  <dcterms:created xsi:type="dcterms:W3CDTF">2022-11-24T14:14:00Z</dcterms:created>
  <dcterms:modified xsi:type="dcterms:W3CDTF">2022-11-24T14:15:00Z</dcterms:modified>
</cp:coreProperties>
</file>