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80" w:rsidRPr="00512580" w:rsidRDefault="00512580" w:rsidP="00512580">
      <w:pPr>
        <w:rPr>
          <w:rFonts w:ascii="Times New Roman" w:hAnsi="Times New Roman" w:cs="Times New Roman"/>
          <w:b/>
          <w:sz w:val="24"/>
          <w:szCs w:val="24"/>
        </w:rPr>
      </w:pPr>
      <w:r w:rsidRPr="00512580">
        <w:rPr>
          <w:rFonts w:ascii="Times New Roman" w:hAnsi="Times New Roman" w:cs="Times New Roman"/>
          <w:b/>
          <w:sz w:val="24"/>
          <w:szCs w:val="24"/>
        </w:rPr>
        <w:t xml:space="preserve">Предполагаемые ассоциации ежедневного количества шагов и интенсивности с заболеваемостью раком и </w:t>
      </w:r>
      <w:proofErr w:type="gramStart"/>
      <w:r w:rsidRPr="00512580">
        <w:rPr>
          <w:rFonts w:ascii="Times New Roman" w:hAnsi="Times New Roman" w:cs="Times New Roman"/>
          <w:b/>
          <w:sz w:val="24"/>
          <w:szCs w:val="24"/>
        </w:rPr>
        <w:t>сердечно-сосудистыми</w:t>
      </w:r>
      <w:proofErr w:type="gramEnd"/>
      <w:r w:rsidRPr="00512580">
        <w:rPr>
          <w:rFonts w:ascii="Times New Roman" w:hAnsi="Times New Roman" w:cs="Times New Roman"/>
          <w:b/>
          <w:sz w:val="24"/>
          <w:szCs w:val="24"/>
        </w:rPr>
        <w:t xml:space="preserve"> заболеваниями, смертностью от всех причин</w:t>
      </w:r>
    </w:p>
    <w:p w:rsidR="00512580" w:rsidRPr="00512580" w:rsidRDefault="00512580" w:rsidP="0051258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2580">
        <w:rPr>
          <w:rFonts w:ascii="Times New Roman" w:hAnsi="Times New Roman" w:cs="Times New Roman"/>
          <w:b/>
          <w:sz w:val="24"/>
          <w:szCs w:val="24"/>
        </w:rPr>
        <w:t>Борха</w:t>
      </w:r>
      <w:proofErr w:type="spellEnd"/>
      <w:r w:rsidRPr="005125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580">
        <w:rPr>
          <w:rFonts w:ascii="Times New Roman" w:hAnsi="Times New Roman" w:cs="Times New Roman"/>
          <w:b/>
          <w:sz w:val="24"/>
          <w:szCs w:val="24"/>
        </w:rPr>
        <w:t>дель</w:t>
      </w:r>
      <w:proofErr w:type="spellEnd"/>
      <w:r w:rsidRPr="005125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580">
        <w:rPr>
          <w:rFonts w:ascii="Times New Roman" w:hAnsi="Times New Roman" w:cs="Times New Roman"/>
          <w:b/>
          <w:sz w:val="24"/>
          <w:szCs w:val="24"/>
        </w:rPr>
        <w:t>Посо</w:t>
      </w:r>
      <w:proofErr w:type="spellEnd"/>
      <w:r w:rsidRPr="005125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580">
        <w:rPr>
          <w:rFonts w:ascii="Times New Roman" w:hAnsi="Times New Roman" w:cs="Times New Roman"/>
          <w:b/>
          <w:sz w:val="24"/>
          <w:szCs w:val="24"/>
        </w:rPr>
        <w:t>Крус</w:t>
      </w:r>
      <w:proofErr w:type="spellEnd"/>
      <w:r w:rsidRPr="00512580">
        <w:rPr>
          <w:rFonts w:ascii="Times New Roman" w:hAnsi="Times New Roman" w:cs="Times New Roman"/>
          <w:b/>
          <w:sz w:val="24"/>
          <w:szCs w:val="24"/>
        </w:rPr>
        <w:t xml:space="preserve">, доктор философии 1; Мэтью Н. </w:t>
      </w:r>
      <w:proofErr w:type="spellStart"/>
      <w:r w:rsidRPr="00512580">
        <w:rPr>
          <w:rFonts w:ascii="Times New Roman" w:hAnsi="Times New Roman" w:cs="Times New Roman"/>
          <w:b/>
          <w:sz w:val="24"/>
          <w:szCs w:val="24"/>
        </w:rPr>
        <w:t>Ахмади</w:t>
      </w:r>
      <w:proofErr w:type="spellEnd"/>
      <w:r w:rsidRPr="005125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12580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Pr="00512580">
        <w:rPr>
          <w:rFonts w:ascii="Times New Roman" w:hAnsi="Times New Roman" w:cs="Times New Roman"/>
          <w:b/>
          <w:sz w:val="24"/>
          <w:szCs w:val="24"/>
        </w:rPr>
        <w:t xml:space="preserve">2; </w:t>
      </w:r>
      <w:proofErr w:type="gramStart"/>
      <w:r w:rsidRPr="00512580">
        <w:rPr>
          <w:rFonts w:ascii="Times New Roman" w:hAnsi="Times New Roman" w:cs="Times New Roman"/>
          <w:b/>
          <w:sz w:val="24"/>
          <w:szCs w:val="24"/>
        </w:rPr>
        <w:t>И-Мин</w:t>
      </w:r>
      <w:proofErr w:type="gramEnd"/>
      <w:r w:rsidRPr="00512580">
        <w:rPr>
          <w:rFonts w:ascii="Times New Roman" w:hAnsi="Times New Roman" w:cs="Times New Roman"/>
          <w:b/>
          <w:sz w:val="24"/>
          <w:szCs w:val="24"/>
        </w:rPr>
        <w:t xml:space="preserve"> Ли, </w:t>
      </w:r>
      <w:r w:rsidRPr="00512580">
        <w:rPr>
          <w:rFonts w:ascii="Times New Roman" w:hAnsi="Times New Roman" w:cs="Times New Roman"/>
          <w:b/>
          <w:sz w:val="24"/>
          <w:szCs w:val="24"/>
          <w:lang w:val="en-US"/>
        </w:rPr>
        <w:t>MBBS</w:t>
      </w:r>
      <w:r w:rsidRPr="005125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12580">
        <w:rPr>
          <w:rFonts w:ascii="Times New Roman" w:hAnsi="Times New Roman" w:cs="Times New Roman"/>
          <w:b/>
          <w:sz w:val="24"/>
          <w:szCs w:val="24"/>
          <w:lang w:val="en-US"/>
        </w:rPr>
        <w:t>ScD</w:t>
      </w:r>
      <w:r w:rsidRPr="00512580">
        <w:rPr>
          <w:rFonts w:ascii="Times New Roman" w:hAnsi="Times New Roman" w:cs="Times New Roman"/>
          <w:b/>
          <w:sz w:val="24"/>
          <w:szCs w:val="24"/>
        </w:rPr>
        <w:t xml:space="preserve">3,4; и др. Эммануэль </w:t>
      </w:r>
      <w:proofErr w:type="spellStart"/>
      <w:r w:rsidRPr="00512580">
        <w:rPr>
          <w:rFonts w:ascii="Times New Roman" w:hAnsi="Times New Roman" w:cs="Times New Roman"/>
          <w:b/>
          <w:sz w:val="24"/>
          <w:szCs w:val="24"/>
        </w:rPr>
        <w:t>Стаматакис</w:t>
      </w:r>
      <w:proofErr w:type="spellEnd"/>
      <w:r w:rsidRPr="005125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12580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Pr="00512580">
        <w:rPr>
          <w:rFonts w:ascii="Times New Roman" w:hAnsi="Times New Roman" w:cs="Times New Roman"/>
          <w:b/>
          <w:sz w:val="24"/>
          <w:szCs w:val="24"/>
        </w:rPr>
        <w:t>2</w:t>
      </w:r>
    </w:p>
    <w:p w:rsidR="00512580" w:rsidRPr="00512580" w:rsidRDefault="00512580" w:rsidP="00512580">
      <w:pPr>
        <w:rPr>
          <w:rFonts w:ascii="Times New Roman" w:hAnsi="Times New Roman" w:cs="Times New Roman"/>
          <w:sz w:val="24"/>
          <w:szCs w:val="24"/>
        </w:rPr>
      </w:pPr>
      <w:r w:rsidRPr="00512580">
        <w:rPr>
          <w:rFonts w:ascii="Times New Roman" w:hAnsi="Times New Roman" w:cs="Times New Roman"/>
          <w:sz w:val="24"/>
          <w:szCs w:val="24"/>
        </w:rPr>
        <w:t>Ключевые моменты</w:t>
      </w:r>
    </w:p>
    <w:p w:rsidR="00512580" w:rsidRPr="00512580" w:rsidRDefault="00512580" w:rsidP="00512580">
      <w:pPr>
        <w:rPr>
          <w:rFonts w:ascii="Times New Roman" w:hAnsi="Times New Roman" w:cs="Times New Roman"/>
          <w:sz w:val="24"/>
          <w:szCs w:val="24"/>
        </w:rPr>
      </w:pPr>
      <w:r w:rsidRPr="00512580">
        <w:rPr>
          <w:rFonts w:ascii="Times New Roman" w:hAnsi="Times New Roman" w:cs="Times New Roman"/>
          <w:sz w:val="24"/>
          <w:szCs w:val="24"/>
        </w:rPr>
        <w:t xml:space="preserve">Вопросы: Какова связь ежедневного количества шагов с заболеваемостью и смертностью от рака и </w:t>
      </w:r>
      <w:proofErr w:type="gramStart"/>
      <w:r w:rsidRPr="00512580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512580">
        <w:rPr>
          <w:rFonts w:ascii="Times New Roman" w:hAnsi="Times New Roman" w:cs="Times New Roman"/>
          <w:sz w:val="24"/>
          <w:szCs w:val="24"/>
        </w:rPr>
        <w:t xml:space="preserve"> заболеваний, а также от всех причин; и дает ли интенсивность шагов дополнительные преимущества?</w:t>
      </w:r>
    </w:p>
    <w:p w:rsidR="00512580" w:rsidRPr="00512580" w:rsidRDefault="00512580" w:rsidP="00512580">
      <w:pPr>
        <w:rPr>
          <w:rFonts w:ascii="Times New Roman" w:hAnsi="Times New Roman" w:cs="Times New Roman"/>
          <w:sz w:val="24"/>
          <w:szCs w:val="24"/>
        </w:rPr>
      </w:pPr>
      <w:r w:rsidRPr="00512580">
        <w:rPr>
          <w:rFonts w:ascii="Times New Roman" w:hAnsi="Times New Roman" w:cs="Times New Roman"/>
          <w:sz w:val="24"/>
          <w:szCs w:val="24"/>
        </w:rPr>
        <w:t>Результаты</w:t>
      </w:r>
      <w:proofErr w:type="gramStart"/>
      <w:r w:rsidRPr="00512580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512580">
        <w:rPr>
          <w:rFonts w:ascii="Times New Roman" w:hAnsi="Times New Roman" w:cs="Times New Roman"/>
          <w:sz w:val="24"/>
          <w:szCs w:val="24"/>
        </w:rPr>
        <w:t xml:space="preserve">то популяционное </w:t>
      </w:r>
      <w:proofErr w:type="spellStart"/>
      <w:r w:rsidRPr="00512580">
        <w:rPr>
          <w:rFonts w:ascii="Times New Roman" w:hAnsi="Times New Roman" w:cs="Times New Roman"/>
          <w:sz w:val="24"/>
          <w:szCs w:val="24"/>
        </w:rPr>
        <w:t>проспективное</w:t>
      </w:r>
      <w:proofErr w:type="spellEnd"/>
      <w:r w:rsidRPr="00512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0">
        <w:rPr>
          <w:rFonts w:ascii="Times New Roman" w:hAnsi="Times New Roman" w:cs="Times New Roman"/>
          <w:sz w:val="24"/>
          <w:szCs w:val="24"/>
        </w:rPr>
        <w:t>когортное</w:t>
      </w:r>
      <w:proofErr w:type="spellEnd"/>
      <w:r w:rsidRPr="00512580">
        <w:rPr>
          <w:rFonts w:ascii="Times New Roman" w:hAnsi="Times New Roman" w:cs="Times New Roman"/>
          <w:sz w:val="24"/>
          <w:szCs w:val="24"/>
        </w:rPr>
        <w:t xml:space="preserve"> исследование с использованием данных британского биобанка для 78 500 человек (средний возраст 61 год) показало, что большее количество шагов в день (примерно до 10 000 шагов) было связано со снижением риска смертности и заболеваемости раком и </w:t>
      </w:r>
      <w:r>
        <w:rPr>
          <w:rFonts w:ascii="Times New Roman" w:hAnsi="Times New Roman" w:cs="Times New Roman"/>
          <w:sz w:val="24"/>
          <w:szCs w:val="24"/>
        </w:rPr>
        <w:t>сердечно-сосудистыми заболеваниями (ССЗ)</w:t>
      </w:r>
      <w:r w:rsidRPr="00512580">
        <w:rPr>
          <w:rFonts w:ascii="Times New Roman" w:hAnsi="Times New Roman" w:cs="Times New Roman"/>
          <w:sz w:val="24"/>
          <w:szCs w:val="24"/>
        </w:rPr>
        <w:t>. Частота пика-30 (интенсивность шага) показала устойчивую связь с улучшением показателей заболеваемости и смертности.</w:t>
      </w:r>
    </w:p>
    <w:p w:rsidR="00512580" w:rsidRPr="00512580" w:rsidRDefault="00512580" w:rsidP="00512580">
      <w:pPr>
        <w:rPr>
          <w:rFonts w:ascii="Times New Roman" w:hAnsi="Times New Roman" w:cs="Times New Roman"/>
          <w:sz w:val="24"/>
          <w:szCs w:val="24"/>
        </w:rPr>
      </w:pPr>
      <w:r w:rsidRPr="00512580">
        <w:rPr>
          <w:rFonts w:ascii="Times New Roman" w:hAnsi="Times New Roman" w:cs="Times New Roman"/>
          <w:sz w:val="24"/>
          <w:szCs w:val="24"/>
        </w:rPr>
        <w:t>Значение</w:t>
      </w:r>
      <w:proofErr w:type="gramStart"/>
      <w:r w:rsidRPr="00512580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512580">
        <w:rPr>
          <w:rFonts w:ascii="Times New Roman" w:hAnsi="Times New Roman" w:cs="Times New Roman"/>
          <w:sz w:val="24"/>
          <w:szCs w:val="24"/>
        </w:rPr>
        <w:t>ти результаты указывают на то, что накопление большего количества шагов в день (примерно до 10 000) может быть связано с более низким риском смертности от всех причин, рака и ССЗ, а также заболеваемости раком и ССЗ; более высокая интенсивность шагов может обеспечить дополнительные преимущества.</w:t>
      </w:r>
    </w:p>
    <w:p w:rsidR="00512580" w:rsidRPr="00512580" w:rsidRDefault="00512580" w:rsidP="00512580">
      <w:pPr>
        <w:rPr>
          <w:rFonts w:ascii="Times New Roman" w:hAnsi="Times New Roman" w:cs="Times New Roman"/>
          <w:sz w:val="24"/>
          <w:szCs w:val="24"/>
        </w:rPr>
      </w:pPr>
      <w:r w:rsidRPr="00512580">
        <w:rPr>
          <w:rFonts w:ascii="Times New Roman" w:hAnsi="Times New Roman" w:cs="Times New Roman"/>
          <w:sz w:val="24"/>
          <w:szCs w:val="24"/>
        </w:rPr>
        <w:t>Описание исследования</w:t>
      </w:r>
    </w:p>
    <w:p w:rsidR="00512580" w:rsidRPr="00512580" w:rsidRDefault="00512580" w:rsidP="00512580">
      <w:pPr>
        <w:rPr>
          <w:rFonts w:ascii="Times New Roman" w:hAnsi="Times New Roman" w:cs="Times New Roman"/>
          <w:sz w:val="24"/>
          <w:szCs w:val="24"/>
        </w:rPr>
      </w:pPr>
      <w:r w:rsidRPr="00512580">
        <w:rPr>
          <w:rFonts w:ascii="Times New Roman" w:hAnsi="Times New Roman" w:cs="Times New Roman"/>
          <w:sz w:val="24"/>
          <w:szCs w:val="24"/>
        </w:rPr>
        <w:t>Рекомендации по важности количества шагов в день некоторым людям может быть легче выполнить, чем текущие рекомендации по физической активности, основанные на времени и интенсивности, но фактические данные в поддержку целей, основанных на шагах, ограничены.</w:t>
      </w:r>
    </w:p>
    <w:p w:rsidR="00512580" w:rsidRPr="00512580" w:rsidRDefault="00512580" w:rsidP="00512580">
      <w:pPr>
        <w:rPr>
          <w:rFonts w:ascii="Times New Roman" w:hAnsi="Times New Roman" w:cs="Times New Roman"/>
          <w:sz w:val="24"/>
          <w:szCs w:val="24"/>
        </w:rPr>
      </w:pPr>
      <w:r w:rsidRPr="00512580">
        <w:rPr>
          <w:rFonts w:ascii="Times New Roman" w:hAnsi="Times New Roman" w:cs="Times New Roman"/>
          <w:sz w:val="24"/>
          <w:szCs w:val="24"/>
        </w:rPr>
        <w:t xml:space="preserve">Цель: описать связи количества шагов и интенсивности со смертностью от всех причин, а также заболеваемостью раком и </w:t>
      </w:r>
      <w:proofErr w:type="gramStart"/>
      <w:r w:rsidRPr="00512580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gramEnd"/>
      <w:r w:rsidRPr="00512580">
        <w:rPr>
          <w:rFonts w:ascii="Times New Roman" w:hAnsi="Times New Roman" w:cs="Times New Roman"/>
          <w:sz w:val="24"/>
          <w:szCs w:val="24"/>
        </w:rPr>
        <w:t xml:space="preserve"> заболеваниями (ССЗ).</w:t>
      </w:r>
    </w:p>
    <w:p w:rsidR="00512580" w:rsidRPr="00512580" w:rsidRDefault="00512580" w:rsidP="00512580">
      <w:pPr>
        <w:rPr>
          <w:rFonts w:ascii="Times New Roman" w:hAnsi="Times New Roman" w:cs="Times New Roman"/>
          <w:sz w:val="24"/>
          <w:szCs w:val="24"/>
        </w:rPr>
      </w:pPr>
      <w:r w:rsidRPr="00512580">
        <w:rPr>
          <w:rFonts w:ascii="Times New Roman" w:hAnsi="Times New Roman" w:cs="Times New Roman"/>
          <w:sz w:val="24"/>
          <w:szCs w:val="24"/>
        </w:rPr>
        <w:t>Дизайн, постановка и участники</w:t>
      </w:r>
      <w:proofErr w:type="gramStart"/>
      <w:r w:rsidRPr="0051258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12580">
        <w:rPr>
          <w:rFonts w:ascii="Times New Roman" w:hAnsi="Times New Roman" w:cs="Times New Roman"/>
          <w:sz w:val="24"/>
          <w:szCs w:val="24"/>
        </w:rPr>
        <w:t xml:space="preserve"> этом популяционном </w:t>
      </w:r>
      <w:proofErr w:type="spellStart"/>
      <w:r w:rsidRPr="00512580">
        <w:rPr>
          <w:rFonts w:ascii="Times New Roman" w:hAnsi="Times New Roman" w:cs="Times New Roman"/>
          <w:sz w:val="24"/>
          <w:szCs w:val="24"/>
        </w:rPr>
        <w:t>проспективном</w:t>
      </w:r>
      <w:proofErr w:type="spellEnd"/>
      <w:r w:rsidRPr="00512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0">
        <w:rPr>
          <w:rFonts w:ascii="Times New Roman" w:hAnsi="Times New Roman" w:cs="Times New Roman"/>
          <w:sz w:val="24"/>
          <w:szCs w:val="24"/>
        </w:rPr>
        <w:t>когортном</w:t>
      </w:r>
      <w:proofErr w:type="spellEnd"/>
      <w:r w:rsidRPr="00512580">
        <w:rPr>
          <w:rFonts w:ascii="Times New Roman" w:hAnsi="Times New Roman" w:cs="Times New Roman"/>
          <w:sz w:val="24"/>
          <w:szCs w:val="24"/>
        </w:rPr>
        <w:t xml:space="preserve"> исследовании использовались данные британского биобанка за 2013-2015 годы (медиана наблюдения - 7 лет) и включали взрослых в возрасте от 40 до 79 лет в Англии, Шотландии и Уэльсе. Участникам было предложено по электронной почте принять участие в исследовании с использованием акселерометра. Данные о заболеваемости и смертности на основе регистра были установлены до октября 2021 года. Анализ данных был проведен в марте 2022 года.</w:t>
      </w:r>
    </w:p>
    <w:p w:rsidR="00512580" w:rsidRPr="00512580" w:rsidRDefault="00512580" w:rsidP="00512580">
      <w:pPr>
        <w:rPr>
          <w:rFonts w:ascii="Times New Roman" w:hAnsi="Times New Roman" w:cs="Times New Roman"/>
          <w:sz w:val="24"/>
          <w:szCs w:val="24"/>
        </w:rPr>
      </w:pPr>
      <w:r w:rsidRPr="00512580">
        <w:rPr>
          <w:rFonts w:ascii="Times New Roman" w:hAnsi="Times New Roman" w:cs="Times New Roman"/>
          <w:sz w:val="24"/>
          <w:szCs w:val="24"/>
        </w:rPr>
        <w:t>Воздействия Базовый уровень - акселерометр на запястье - измеряет ежедневное количество шагов и устанавливает показатели интенсивности шагов на основе частоты (шагов / мин): случайные шаги (&lt;40 шагов / мин), целенаправленные шаги (≥40 шагов / мин); и пиковая частота - 30 шагов (среднее количество шагов / мин для 30 самых высоких, но не обязательно последовательный, мин/</w:t>
      </w:r>
      <w:proofErr w:type="spellStart"/>
      <w:r w:rsidRPr="0051258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12580">
        <w:rPr>
          <w:rFonts w:ascii="Times New Roman" w:hAnsi="Times New Roman" w:cs="Times New Roman"/>
          <w:sz w:val="24"/>
          <w:szCs w:val="24"/>
        </w:rPr>
        <w:t>).</w:t>
      </w:r>
    </w:p>
    <w:p w:rsidR="00512580" w:rsidRPr="00512580" w:rsidRDefault="00512580" w:rsidP="00512580">
      <w:pPr>
        <w:rPr>
          <w:rFonts w:ascii="Times New Roman" w:hAnsi="Times New Roman" w:cs="Times New Roman"/>
          <w:sz w:val="24"/>
          <w:szCs w:val="24"/>
        </w:rPr>
      </w:pPr>
    </w:p>
    <w:p w:rsidR="00512580" w:rsidRPr="00512580" w:rsidRDefault="00512580" w:rsidP="00512580">
      <w:pPr>
        <w:rPr>
          <w:rFonts w:ascii="Times New Roman" w:hAnsi="Times New Roman" w:cs="Times New Roman"/>
          <w:sz w:val="24"/>
          <w:szCs w:val="24"/>
        </w:rPr>
      </w:pPr>
      <w:r w:rsidRPr="00512580">
        <w:rPr>
          <w:rFonts w:ascii="Times New Roman" w:hAnsi="Times New Roman" w:cs="Times New Roman"/>
          <w:sz w:val="24"/>
          <w:szCs w:val="24"/>
        </w:rPr>
        <w:lastRenderedPageBreak/>
        <w:t>Основные исходы и показатели смертности от всех причин, а также первичная и вторичная смертность от ССЗ или рака и диагностика заболеваемости. Что касается рака, анализы были ограничены совокупным исходом рака из 13 участков, которые, как известно, связаны со снижением физической активности. Для оценки взаимосвязи доза-реакция использовались модели кубической сплайновой регрессии с ограничением Кокса. Также была оценена средняя линейная скорость изменения (</w:t>
      </w:r>
      <w:r w:rsidRPr="00512580">
        <w:rPr>
          <w:rFonts w:ascii="Times New Roman" w:hAnsi="Times New Roman" w:cs="Times New Roman"/>
          <w:sz w:val="24"/>
          <w:szCs w:val="24"/>
          <w:lang w:val="en-US"/>
        </w:rPr>
        <w:t>MRC</w:t>
      </w:r>
      <w:r w:rsidRPr="00512580">
        <w:rPr>
          <w:rFonts w:ascii="Times New Roman" w:hAnsi="Times New Roman" w:cs="Times New Roman"/>
          <w:sz w:val="24"/>
          <w:szCs w:val="24"/>
        </w:rPr>
        <w:t>) логарифмического коэффициента относительной опасности для каждого исхода на 2000 ежедневных шагов.</w:t>
      </w:r>
    </w:p>
    <w:p w:rsidR="00512580" w:rsidRPr="00512580" w:rsidRDefault="00512580" w:rsidP="00512580">
      <w:pPr>
        <w:rPr>
          <w:rFonts w:ascii="Times New Roman" w:hAnsi="Times New Roman" w:cs="Times New Roman"/>
          <w:sz w:val="24"/>
          <w:szCs w:val="24"/>
        </w:rPr>
      </w:pPr>
      <w:r w:rsidRPr="00512580">
        <w:rPr>
          <w:rFonts w:ascii="Times New Roman" w:hAnsi="Times New Roman" w:cs="Times New Roman"/>
          <w:sz w:val="24"/>
          <w:szCs w:val="24"/>
        </w:rPr>
        <w:t xml:space="preserve">Результаты Исследуемая популяция из 78 500 особей (средний возраст 61 [8] лет; 43 418 [55%] женщин; 75 874 [97%] Белые люди) наблюдались в среднем в течение 7 лет, в течение которых 1325 участников умерли от рака и 664 от </w:t>
      </w:r>
      <w:proofErr w:type="gramStart"/>
      <w:r w:rsidRPr="00512580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512580">
        <w:rPr>
          <w:rFonts w:ascii="Times New Roman" w:hAnsi="Times New Roman" w:cs="Times New Roman"/>
          <w:sz w:val="24"/>
          <w:szCs w:val="24"/>
        </w:rPr>
        <w:t xml:space="preserve"> заболеваний (общее число смертей 2179). За период наблюдения было зарегистрировано 10 245 случаев ССЗ и 2813 случаев рака. Большее количество ежедневных шагов было связано с более низким риском всех причин (</w:t>
      </w:r>
      <w:r w:rsidRPr="00512580">
        <w:rPr>
          <w:rFonts w:ascii="Times New Roman" w:hAnsi="Times New Roman" w:cs="Times New Roman"/>
          <w:sz w:val="24"/>
          <w:szCs w:val="24"/>
          <w:lang w:val="en-US"/>
        </w:rPr>
        <w:t>MRC</w:t>
      </w:r>
      <w:r w:rsidRPr="00512580">
        <w:rPr>
          <w:rFonts w:ascii="Times New Roman" w:hAnsi="Times New Roman" w:cs="Times New Roman"/>
          <w:sz w:val="24"/>
          <w:szCs w:val="24"/>
        </w:rPr>
        <w:t>, -0,08; 95% ДИ, от -0,11 до -0,06), ССЗ (</w:t>
      </w:r>
      <w:r w:rsidRPr="00512580">
        <w:rPr>
          <w:rFonts w:ascii="Times New Roman" w:hAnsi="Times New Roman" w:cs="Times New Roman"/>
          <w:sz w:val="24"/>
          <w:szCs w:val="24"/>
          <w:lang w:val="en-US"/>
        </w:rPr>
        <w:t>MRC</w:t>
      </w:r>
      <w:r w:rsidRPr="00512580">
        <w:rPr>
          <w:rFonts w:ascii="Times New Roman" w:hAnsi="Times New Roman" w:cs="Times New Roman"/>
          <w:sz w:val="24"/>
          <w:szCs w:val="24"/>
        </w:rPr>
        <w:t>, -0,10; 95% ДИ, от -0,15 до -0,06) и смертности от рака (</w:t>
      </w:r>
      <w:r w:rsidRPr="00512580">
        <w:rPr>
          <w:rFonts w:ascii="Times New Roman" w:hAnsi="Times New Roman" w:cs="Times New Roman"/>
          <w:sz w:val="24"/>
          <w:szCs w:val="24"/>
          <w:lang w:val="en-US"/>
        </w:rPr>
        <w:t>MRC</w:t>
      </w:r>
      <w:r w:rsidRPr="00512580">
        <w:rPr>
          <w:rFonts w:ascii="Times New Roman" w:hAnsi="Times New Roman" w:cs="Times New Roman"/>
          <w:sz w:val="24"/>
          <w:szCs w:val="24"/>
        </w:rPr>
        <w:t>, 95% ДИ, от -0,11; от -0,15 до -0,06) до примерно до 10 000 шагов. Аналогичным образом, увеличение количества ежедневных шагов было связано с меньшим количеством случаев заболевания. Частота пиковых 30 шагов неизменно ассоциировалась с более низкими рисками для всех результатов, помимо пользы от общего количества ежедневных шагов.</w:t>
      </w:r>
    </w:p>
    <w:p w:rsidR="00512580" w:rsidRPr="00512580" w:rsidRDefault="00512580" w:rsidP="00512580">
      <w:pPr>
        <w:rPr>
          <w:rFonts w:ascii="Times New Roman" w:hAnsi="Times New Roman" w:cs="Times New Roman"/>
          <w:sz w:val="24"/>
          <w:szCs w:val="24"/>
        </w:rPr>
      </w:pPr>
      <w:r w:rsidRPr="00512580">
        <w:rPr>
          <w:rFonts w:ascii="Times New Roman" w:hAnsi="Times New Roman" w:cs="Times New Roman"/>
          <w:sz w:val="24"/>
          <w:szCs w:val="24"/>
        </w:rPr>
        <w:t xml:space="preserve">Выводы и актуальность Результаты этого популяционного </w:t>
      </w:r>
      <w:proofErr w:type="spellStart"/>
      <w:r w:rsidRPr="00512580">
        <w:rPr>
          <w:rFonts w:ascii="Times New Roman" w:hAnsi="Times New Roman" w:cs="Times New Roman"/>
          <w:sz w:val="24"/>
          <w:szCs w:val="24"/>
        </w:rPr>
        <w:t>проспективного</w:t>
      </w:r>
      <w:proofErr w:type="spellEnd"/>
      <w:r w:rsidRPr="00512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0">
        <w:rPr>
          <w:rFonts w:ascii="Times New Roman" w:hAnsi="Times New Roman" w:cs="Times New Roman"/>
          <w:sz w:val="24"/>
          <w:szCs w:val="24"/>
        </w:rPr>
        <w:t>когортного</w:t>
      </w:r>
      <w:proofErr w:type="spellEnd"/>
      <w:r w:rsidRPr="00512580">
        <w:rPr>
          <w:rFonts w:ascii="Times New Roman" w:hAnsi="Times New Roman" w:cs="Times New Roman"/>
          <w:sz w:val="24"/>
          <w:szCs w:val="24"/>
        </w:rPr>
        <w:t xml:space="preserve"> исследования с участием 78 500 человек свидетельствуют о том, что до 10 000 шагов в день могут быть связаны с более низким риском смертности и заболеваемости раком и ССЗ. Шаги, выполняемые с более высокой частотой, могут быть связаны с дополнительным снижением риска, особенно в случае возникновения заболевания.</w:t>
      </w:r>
    </w:p>
    <w:p w:rsidR="00512580" w:rsidRPr="00512580" w:rsidRDefault="000E2F31" w:rsidP="001E145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12580" w:rsidRPr="00512580">
          <w:rPr>
            <w:rStyle w:val="a3"/>
            <w:rFonts w:ascii="Times New Roman" w:hAnsi="Times New Roman" w:cs="Times New Roman"/>
            <w:sz w:val="24"/>
            <w:szCs w:val="24"/>
          </w:rPr>
          <w:t>https://jamanetwork.com/journals/jamainternalmedicine/fullarticle/2796058</w:t>
        </w:r>
      </w:hyperlink>
    </w:p>
    <w:p w:rsidR="00512580" w:rsidRPr="000E2F31" w:rsidRDefault="00512580" w:rsidP="001E145E">
      <w:pPr>
        <w:rPr>
          <w:rFonts w:ascii="Times New Roman" w:hAnsi="Times New Roman" w:cs="Times New Roman"/>
          <w:b/>
          <w:sz w:val="24"/>
          <w:szCs w:val="24"/>
        </w:rPr>
      </w:pPr>
    </w:p>
    <w:p w:rsidR="000E2F31" w:rsidRPr="000E2F31" w:rsidRDefault="000E2F31" w:rsidP="000E2F31">
      <w:pPr>
        <w:rPr>
          <w:rFonts w:ascii="Times New Roman" w:hAnsi="Times New Roman" w:cs="Times New Roman"/>
          <w:b/>
          <w:sz w:val="24"/>
          <w:szCs w:val="24"/>
        </w:rPr>
      </w:pPr>
      <w:r w:rsidRPr="000E2F31">
        <w:rPr>
          <w:rFonts w:ascii="Times New Roman" w:hAnsi="Times New Roman" w:cs="Times New Roman"/>
          <w:b/>
          <w:sz w:val="24"/>
          <w:szCs w:val="24"/>
        </w:rPr>
        <w:t>Связь количества и интенсивности ежедневных шагов с развитием деменции у 78 430 взрослых, проживающих в Великобритании</w:t>
      </w:r>
    </w:p>
    <w:p w:rsidR="000E2F31" w:rsidRPr="000E2F31" w:rsidRDefault="000E2F31" w:rsidP="000E2F3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2F31">
        <w:rPr>
          <w:rFonts w:ascii="Times New Roman" w:hAnsi="Times New Roman" w:cs="Times New Roman"/>
          <w:b/>
          <w:sz w:val="24"/>
          <w:szCs w:val="24"/>
        </w:rPr>
        <w:t>Борха</w:t>
      </w:r>
      <w:proofErr w:type="spellEnd"/>
      <w:r w:rsidRPr="000E2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F31">
        <w:rPr>
          <w:rFonts w:ascii="Times New Roman" w:hAnsi="Times New Roman" w:cs="Times New Roman"/>
          <w:b/>
          <w:sz w:val="24"/>
          <w:szCs w:val="24"/>
        </w:rPr>
        <w:t>дель</w:t>
      </w:r>
      <w:proofErr w:type="spellEnd"/>
      <w:r w:rsidRPr="000E2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F31">
        <w:rPr>
          <w:rFonts w:ascii="Times New Roman" w:hAnsi="Times New Roman" w:cs="Times New Roman"/>
          <w:b/>
          <w:sz w:val="24"/>
          <w:szCs w:val="24"/>
        </w:rPr>
        <w:t>Посо</w:t>
      </w:r>
      <w:proofErr w:type="spellEnd"/>
      <w:r w:rsidRPr="000E2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F31">
        <w:rPr>
          <w:rFonts w:ascii="Times New Roman" w:hAnsi="Times New Roman" w:cs="Times New Roman"/>
          <w:b/>
          <w:sz w:val="24"/>
          <w:szCs w:val="24"/>
        </w:rPr>
        <w:t>Крус</w:t>
      </w:r>
      <w:proofErr w:type="spellEnd"/>
      <w:r w:rsidRPr="000E2F31">
        <w:rPr>
          <w:rFonts w:ascii="Times New Roman" w:hAnsi="Times New Roman" w:cs="Times New Roman"/>
          <w:b/>
          <w:sz w:val="24"/>
          <w:szCs w:val="24"/>
        </w:rPr>
        <w:t xml:space="preserve">, доктор философии 1; Мэтью </w:t>
      </w:r>
      <w:proofErr w:type="spellStart"/>
      <w:r w:rsidRPr="000E2F31">
        <w:rPr>
          <w:rFonts w:ascii="Times New Roman" w:hAnsi="Times New Roman" w:cs="Times New Roman"/>
          <w:b/>
          <w:sz w:val="24"/>
          <w:szCs w:val="24"/>
        </w:rPr>
        <w:t>Ахмади</w:t>
      </w:r>
      <w:proofErr w:type="spellEnd"/>
      <w:r w:rsidRPr="000E2F31">
        <w:rPr>
          <w:rFonts w:ascii="Times New Roman" w:hAnsi="Times New Roman" w:cs="Times New Roman"/>
          <w:b/>
          <w:sz w:val="24"/>
          <w:szCs w:val="24"/>
        </w:rPr>
        <w:t xml:space="preserve">, доктор философии 2; </w:t>
      </w:r>
      <w:proofErr w:type="spellStart"/>
      <w:r w:rsidRPr="000E2F31">
        <w:rPr>
          <w:rFonts w:ascii="Times New Roman" w:hAnsi="Times New Roman" w:cs="Times New Roman"/>
          <w:b/>
          <w:sz w:val="24"/>
          <w:szCs w:val="24"/>
        </w:rPr>
        <w:t>Шарон</w:t>
      </w:r>
      <w:proofErr w:type="spellEnd"/>
      <w:r w:rsidRPr="000E2F31">
        <w:rPr>
          <w:rFonts w:ascii="Times New Roman" w:hAnsi="Times New Roman" w:cs="Times New Roman"/>
          <w:b/>
          <w:sz w:val="24"/>
          <w:szCs w:val="24"/>
        </w:rPr>
        <w:t xml:space="preserve"> Л. </w:t>
      </w:r>
      <w:proofErr w:type="spellStart"/>
      <w:r w:rsidRPr="000E2F31">
        <w:rPr>
          <w:rFonts w:ascii="Times New Roman" w:hAnsi="Times New Roman" w:cs="Times New Roman"/>
          <w:b/>
          <w:sz w:val="24"/>
          <w:szCs w:val="24"/>
        </w:rPr>
        <w:t>Нейсмит</w:t>
      </w:r>
      <w:proofErr w:type="spellEnd"/>
      <w:r w:rsidRPr="000E2F31">
        <w:rPr>
          <w:rFonts w:ascii="Times New Roman" w:hAnsi="Times New Roman" w:cs="Times New Roman"/>
          <w:b/>
          <w:sz w:val="24"/>
          <w:szCs w:val="24"/>
        </w:rPr>
        <w:t xml:space="preserve">, доктор философии 3; и др. Эммануэль </w:t>
      </w:r>
      <w:proofErr w:type="spellStart"/>
      <w:r w:rsidRPr="000E2F31">
        <w:rPr>
          <w:rFonts w:ascii="Times New Roman" w:hAnsi="Times New Roman" w:cs="Times New Roman"/>
          <w:b/>
          <w:sz w:val="24"/>
          <w:szCs w:val="24"/>
        </w:rPr>
        <w:t>Стаматакис</w:t>
      </w:r>
      <w:proofErr w:type="spellEnd"/>
      <w:r w:rsidRPr="000E2F31">
        <w:rPr>
          <w:rFonts w:ascii="Times New Roman" w:hAnsi="Times New Roman" w:cs="Times New Roman"/>
          <w:b/>
          <w:sz w:val="24"/>
          <w:szCs w:val="24"/>
        </w:rPr>
        <w:t>, доктор философии 4</w:t>
      </w:r>
    </w:p>
    <w:p w:rsidR="000E2F31" w:rsidRPr="000E2F31" w:rsidRDefault="000E2F31" w:rsidP="000E2F31">
      <w:pPr>
        <w:rPr>
          <w:rFonts w:ascii="Times New Roman" w:hAnsi="Times New Roman" w:cs="Times New Roman"/>
          <w:sz w:val="24"/>
          <w:szCs w:val="24"/>
        </w:rPr>
      </w:pPr>
      <w:r w:rsidRPr="000E2F31">
        <w:rPr>
          <w:rFonts w:ascii="Times New Roman" w:hAnsi="Times New Roman" w:cs="Times New Roman"/>
          <w:sz w:val="24"/>
          <w:szCs w:val="24"/>
        </w:rPr>
        <w:t>Ключевые моменты</w:t>
      </w:r>
    </w:p>
    <w:p w:rsidR="000E2F31" w:rsidRPr="000E2F31" w:rsidRDefault="000E2F31" w:rsidP="000E2F31">
      <w:pPr>
        <w:rPr>
          <w:rFonts w:ascii="Times New Roman" w:hAnsi="Times New Roman" w:cs="Times New Roman"/>
          <w:sz w:val="24"/>
          <w:szCs w:val="24"/>
        </w:rPr>
      </w:pPr>
      <w:r w:rsidRPr="000E2F31">
        <w:rPr>
          <w:rFonts w:ascii="Times New Roman" w:hAnsi="Times New Roman" w:cs="Times New Roman"/>
          <w:sz w:val="24"/>
          <w:szCs w:val="24"/>
        </w:rPr>
        <w:t>Вопрос: Существует ли зависимость между дозой и ответом на ежедневное количество шагов и интенсивностью с частотой деменции от всех причин среди взрослых, проживающих в Великобритании?</w:t>
      </w:r>
    </w:p>
    <w:p w:rsidR="000E2F31" w:rsidRPr="000E2F31" w:rsidRDefault="000E2F31" w:rsidP="000E2F31">
      <w:pPr>
        <w:rPr>
          <w:rFonts w:ascii="Times New Roman" w:hAnsi="Times New Roman" w:cs="Times New Roman"/>
          <w:sz w:val="24"/>
          <w:szCs w:val="24"/>
        </w:rPr>
      </w:pPr>
      <w:r w:rsidRPr="000E2F31">
        <w:rPr>
          <w:rFonts w:ascii="Times New Roman" w:hAnsi="Times New Roman" w:cs="Times New Roman"/>
          <w:sz w:val="24"/>
          <w:szCs w:val="24"/>
        </w:rPr>
        <w:t>Результаты</w:t>
      </w:r>
      <w:proofErr w:type="gramStart"/>
      <w:r w:rsidRPr="000E2F31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0E2F31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0E2F31">
        <w:rPr>
          <w:rFonts w:ascii="Times New Roman" w:hAnsi="Times New Roman" w:cs="Times New Roman"/>
          <w:sz w:val="24"/>
          <w:szCs w:val="24"/>
        </w:rPr>
        <w:t>когортное</w:t>
      </w:r>
      <w:proofErr w:type="spellEnd"/>
      <w:r w:rsidRPr="000E2F31">
        <w:rPr>
          <w:rFonts w:ascii="Times New Roman" w:hAnsi="Times New Roman" w:cs="Times New Roman"/>
          <w:sz w:val="24"/>
          <w:szCs w:val="24"/>
        </w:rPr>
        <w:t xml:space="preserve"> исследование взрослых, оцениваемых с помощью акселерометров, носимых на запястье, показало, что увеличение количества шагов в день было связано с устойчивым снижением риска развития деменции, до 9800 шагов в день, после чего преимущества увеличивались. Доза, связанная с 50% максимальной наблюдаемой пользы, составляла 3800 шагов в день, а шаги с более высокой интенсивностью (частота) были связаны с более низким риском заболеваемости.</w:t>
      </w:r>
    </w:p>
    <w:p w:rsidR="000E2F31" w:rsidRPr="000E2F31" w:rsidRDefault="000E2F31" w:rsidP="000E2F31">
      <w:pPr>
        <w:rPr>
          <w:rFonts w:ascii="Times New Roman" w:hAnsi="Times New Roman" w:cs="Times New Roman"/>
          <w:sz w:val="24"/>
          <w:szCs w:val="24"/>
        </w:rPr>
      </w:pPr>
      <w:r w:rsidRPr="000E2F31">
        <w:rPr>
          <w:rFonts w:ascii="Times New Roman" w:hAnsi="Times New Roman" w:cs="Times New Roman"/>
          <w:sz w:val="24"/>
          <w:szCs w:val="24"/>
        </w:rPr>
        <w:lastRenderedPageBreak/>
        <w:t>Это означает, что результаты этого исследования предполагают, что увеличение количества шагов в день чуть ниже популярного порога в 10 000 шагов в день и выполнение шагов с более высокой интенсивностью может быть связано с более низким риском развития деменции.</w:t>
      </w:r>
    </w:p>
    <w:p w:rsidR="000E2F31" w:rsidRPr="000E2F31" w:rsidRDefault="000E2F31" w:rsidP="000E2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исследования</w:t>
      </w:r>
    </w:p>
    <w:p w:rsidR="000E2F31" w:rsidRPr="000E2F31" w:rsidRDefault="000E2F31" w:rsidP="000E2F31">
      <w:pPr>
        <w:rPr>
          <w:rFonts w:ascii="Times New Roman" w:hAnsi="Times New Roman" w:cs="Times New Roman"/>
          <w:sz w:val="24"/>
          <w:szCs w:val="24"/>
        </w:rPr>
      </w:pPr>
      <w:r w:rsidRPr="000E2F31">
        <w:rPr>
          <w:rFonts w:ascii="Times New Roman" w:hAnsi="Times New Roman" w:cs="Times New Roman"/>
          <w:sz w:val="24"/>
          <w:szCs w:val="24"/>
        </w:rPr>
        <w:t>Пошаговые рекомендации, основанные на важности, могут быть подходящими для руководящих принципов профилактики деменции. Однако связь количества шагов и интенсивности с заболеваемостью деменцией неизвестна.</w:t>
      </w:r>
    </w:p>
    <w:p w:rsidR="000E2F31" w:rsidRPr="000E2F31" w:rsidRDefault="000E2F31" w:rsidP="000E2F31">
      <w:pPr>
        <w:rPr>
          <w:rFonts w:ascii="Times New Roman" w:hAnsi="Times New Roman" w:cs="Times New Roman"/>
          <w:sz w:val="24"/>
          <w:szCs w:val="24"/>
        </w:rPr>
      </w:pPr>
      <w:r w:rsidRPr="000E2F31">
        <w:rPr>
          <w:rFonts w:ascii="Times New Roman" w:hAnsi="Times New Roman" w:cs="Times New Roman"/>
          <w:sz w:val="24"/>
          <w:szCs w:val="24"/>
        </w:rPr>
        <w:t>Цель исследования - изучить зависимость доза-реакция между ежедневным количеством шагов и интенсивностью и частотой деменции от всех причин среди взрослых в Великобритании.</w:t>
      </w:r>
    </w:p>
    <w:p w:rsidR="000E2F31" w:rsidRPr="000E2F31" w:rsidRDefault="000E2F31" w:rsidP="000E2F31">
      <w:pPr>
        <w:rPr>
          <w:rFonts w:ascii="Times New Roman" w:hAnsi="Times New Roman" w:cs="Times New Roman"/>
          <w:sz w:val="24"/>
          <w:szCs w:val="24"/>
        </w:rPr>
      </w:pPr>
      <w:r w:rsidRPr="000E2F31">
        <w:rPr>
          <w:rFonts w:ascii="Times New Roman" w:hAnsi="Times New Roman" w:cs="Times New Roman"/>
          <w:sz w:val="24"/>
          <w:szCs w:val="24"/>
        </w:rPr>
        <w:t xml:space="preserve">Разработка, постановка и участники </w:t>
      </w:r>
      <w:proofErr w:type="spellStart"/>
      <w:r w:rsidRPr="000E2F31">
        <w:rPr>
          <w:rFonts w:ascii="Times New Roman" w:hAnsi="Times New Roman" w:cs="Times New Roman"/>
          <w:sz w:val="24"/>
          <w:szCs w:val="24"/>
        </w:rPr>
        <w:t>проспективного</w:t>
      </w:r>
      <w:proofErr w:type="spellEnd"/>
      <w:r w:rsidRPr="000E2F31">
        <w:rPr>
          <w:rFonts w:ascii="Times New Roman" w:hAnsi="Times New Roman" w:cs="Times New Roman"/>
          <w:sz w:val="24"/>
          <w:szCs w:val="24"/>
        </w:rPr>
        <w:t xml:space="preserve"> популяционного </w:t>
      </w:r>
      <w:proofErr w:type="spellStart"/>
      <w:r w:rsidRPr="000E2F31">
        <w:rPr>
          <w:rFonts w:ascii="Times New Roman" w:hAnsi="Times New Roman" w:cs="Times New Roman"/>
          <w:sz w:val="24"/>
          <w:szCs w:val="24"/>
        </w:rPr>
        <w:t>когортного</w:t>
      </w:r>
      <w:proofErr w:type="spellEnd"/>
      <w:r w:rsidRPr="000E2F31">
        <w:rPr>
          <w:rFonts w:ascii="Times New Roman" w:hAnsi="Times New Roman" w:cs="Times New Roman"/>
          <w:sz w:val="24"/>
          <w:szCs w:val="24"/>
        </w:rPr>
        <w:t xml:space="preserve"> исследования Британского биобанка (февраль 2013 - декабрь 2015) с периодом наблюдения 6,9 года (анализ данных проведен в мае 2022 года). В общей сложности было включено 78 430 из 103 684 подходящих взрослых в возрасте от 40 до 79 лет с действительными данными наручного акселерометра. Деменция на основе регистратуры была выявлена до октября 2021 года.</w:t>
      </w:r>
    </w:p>
    <w:p w:rsidR="000E2F31" w:rsidRPr="000E2F31" w:rsidRDefault="000E2F31" w:rsidP="000E2F31">
      <w:pPr>
        <w:rPr>
          <w:rFonts w:ascii="Times New Roman" w:hAnsi="Times New Roman" w:cs="Times New Roman"/>
          <w:sz w:val="24"/>
          <w:szCs w:val="24"/>
        </w:rPr>
      </w:pPr>
      <w:r w:rsidRPr="000E2F31">
        <w:rPr>
          <w:rFonts w:ascii="Times New Roman" w:hAnsi="Times New Roman" w:cs="Times New Roman"/>
          <w:sz w:val="24"/>
          <w:szCs w:val="24"/>
        </w:rPr>
        <w:t>Экспозиция - ежедневное количество шагов, полученное с помощью акселерометра, случайные шаги (менее 40 шагов в минуту), целенаправленные шаги (40 шагов в минуту или более) и пиковая 30-минутная частота (т.е. среднее количество шагов в минуту, записанное за 30 самых высоких, не обязательно последовательных, минут в день).</w:t>
      </w:r>
    </w:p>
    <w:p w:rsidR="000E2F31" w:rsidRPr="000E2F31" w:rsidRDefault="000E2F31" w:rsidP="000E2F31">
      <w:pPr>
        <w:rPr>
          <w:rFonts w:ascii="Times New Roman" w:hAnsi="Times New Roman" w:cs="Times New Roman"/>
          <w:sz w:val="24"/>
          <w:szCs w:val="24"/>
        </w:rPr>
      </w:pPr>
      <w:r w:rsidRPr="000E2F31">
        <w:rPr>
          <w:rFonts w:ascii="Times New Roman" w:hAnsi="Times New Roman" w:cs="Times New Roman"/>
          <w:sz w:val="24"/>
          <w:szCs w:val="24"/>
        </w:rPr>
        <w:t xml:space="preserve">Основные исходы и показатели деменции (со смертельным исходом и </w:t>
      </w:r>
      <w:proofErr w:type="spellStart"/>
      <w:r w:rsidRPr="000E2F31">
        <w:rPr>
          <w:rFonts w:ascii="Times New Roman" w:hAnsi="Times New Roman" w:cs="Times New Roman"/>
          <w:sz w:val="24"/>
          <w:szCs w:val="24"/>
        </w:rPr>
        <w:t>нефатальным</w:t>
      </w:r>
      <w:proofErr w:type="spellEnd"/>
      <w:r w:rsidRPr="000E2F31">
        <w:rPr>
          <w:rFonts w:ascii="Times New Roman" w:hAnsi="Times New Roman" w:cs="Times New Roman"/>
          <w:sz w:val="24"/>
          <w:szCs w:val="24"/>
        </w:rPr>
        <w:t xml:space="preserve"> исходом), полученные в результате сопоставления с данными о госпитализации в стационар или первичной медицинской помощи, или зарегистрированные в качестве основной или сопутствующей причины смерти в регистрах смерти. </w:t>
      </w:r>
      <w:proofErr w:type="gramStart"/>
      <w:r w:rsidRPr="000E2F31">
        <w:rPr>
          <w:rFonts w:ascii="Times New Roman" w:hAnsi="Times New Roman" w:cs="Times New Roman"/>
          <w:sz w:val="24"/>
          <w:szCs w:val="24"/>
        </w:rPr>
        <w:t>Сплайн-регрессии</w:t>
      </w:r>
      <w:proofErr w:type="gramEnd"/>
      <w:r w:rsidRPr="000E2F31">
        <w:rPr>
          <w:rFonts w:ascii="Times New Roman" w:hAnsi="Times New Roman" w:cs="Times New Roman"/>
          <w:sz w:val="24"/>
          <w:szCs w:val="24"/>
        </w:rPr>
        <w:t xml:space="preserve"> Кокса использовались для оценки ассоциаций доза-ответ.</w:t>
      </w:r>
    </w:p>
    <w:p w:rsidR="000E2F31" w:rsidRPr="000E2F31" w:rsidRDefault="000E2F31" w:rsidP="000E2F31">
      <w:pPr>
        <w:rPr>
          <w:rFonts w:ascii="Times New Roman" w:hAnsi="Times New Roman" w:cs="Times New Roman"/>
          <w:sz w:val="24"/>
          <w:szCs w:val="24"/>
        </w:rPr>
      </w:pPr>
      <w:r w:rsidRPr="000E2F31">
        <w:rPr>
          <w:rFonts w:ascii="Times New Roman" w:hAnsi="Times New Roman" w:cs="Times New Roman"/>
          <w:sz w:val="24"/>
          <w:szCs w:val="24"/>
        </w:rPr>
        <w:t>Результаты</w:t>
      </w:r>
      <w:proofErr w:type="gramStart"/>
      <w:r w:rsidRPr="000E2F3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E2F31">
        <w:rPr>
          <w:rFonts w:ascii="Times New Roman" w:hAnsi="Times New Roman" w:cs="Times New Roman"/>
          <w:sz w:val="24"/>
          <w:szCs w:val="24"/>
        </w:rPr>
        <w:t xml:space="preserve"> исследовании приняли участие 78 430 взрослых (средний возраст 61,1 [7,9] года; 35 040 [44,7%] мужчин и 43 390 [55,3%] женщин; </w:t>
      </w:r>
      <w:proofErr w:type="gramStart"/>
      <w:r w:rsidRPr="000E2F31">
        <w:rPr>
          <w:rFonts w:ascii="Times New Roman" w:hAnsi="Times New Roman" w:cs="Times New Roman"/>
          <w:sz w:val="24"/>
          <w:szCs w:val="24"/>
        </w:rPr>
        <w:t>881 [1,1%] азиаты, 641 [0,8%] чернокожие, 427 [0,5%] смешанного происхождения расы, 75 852 [96,7%] были белыми и 629 [0,8%] принадлежали к другой, неуказанной расе) в течение медианы наблюдения (</w:t>
      </w:r>
      <w:r w:rsidRPr="000E2F31">
        <w:rPr>
          <w:rFonts w:ascii="Times New Roman" w:hAnsi="Times New Roman" w:cs="Times New Roman"/>
          <w:sz w:val="24"/>
          <w:szCs w:val="24"/>
          <w:lang w:val="en-US"/>
        </w:rPr>
        <w:t>IQR</w:t>
      </w:r>
      <w:r w:rsidRPr="000E2F31">
        <w:rPr>
          <w:rFonts w:ascii="Times New Roman" w:hAnsi="Times New Roman" w:cs="Times New Roman"/>
          <w:sz w:val="24"/>
          <w:szCs w:val="24"/>
        </w:rPr>
        <w:t>) 6,9 (6,4-7,5) лет, у 866 из которых развилась деменция (средний возраст [</w:t>
      </w:r>
      <w:r w:rsidRPr="000E2F31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0E2F31">
        <w:rPr>
          <w:rFonts w:ascii="Times New Roman" w:hAnsi="Times New Roman" w:cs="Times New Roman"/>
          <w:sz w:val="24"/>
          <w:szCs w:val="24"/>
        </w:rPr>
        <w:t>] 68,3 [5,6] года; 480 [55,4%] мужчин и 386 [54,6%] женщин;</w:t>
      </w:r>
      <w:proofErr w:type="gramEnd"/>
      <w:r w:rsidRPr="000E2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2F31">
        <w:rPr>
          <w:rFonts w:ascii="Times New Roman" w:hAnsi="Times New Roman" w:cs="Times New Roman"/>
          <w:sz w:val="24"/>
          <w:szCs w:val="24"/>
        </w:rPr>
        <w:t>5 [0,6%] Азиаты, 6 [0,7%] Чернокожие, 4 [0,4%] смешанная раса, 821 [97,6%] Белый и 6 [0,7%] других).</w:t>
      </w:r>
      <w:proofErr w:type="gramEnd"/>
      <w:r w:rsidRPr="000E2F31">
        <w:rPr>
          <w:rFonts w:ascii="Times New Roman" w:hAnsi="Times New Roman" w:cs="Times New Roman"/>
          <w:sz w:val="24"/>
          <w:szCs w:val="24"/>
        </w:rPr>
        <w:t xml:space="preserve"> Анализ выявил нелинейные связи между ежедневными шагами. Оптимальная доза (т.е. величина воздействия, при которой наблюдалось максимальное снижение риска) составляла 9826 шагов (отношение рисков [ЧСС] 0,49; 95% ДИ 0,39-0,62), а минимальная доза (т.е. величина воздействия, при которой снижение риска составляло 50% от наблюдаемого максимального снижения риска) составил 3826 шагов (ОР 0,75; 95% ДИ 0,67-0,83). Оптимальная доза случайной частоты сердечных сокращений составила 3677 шагов (ЧСС 0,58; 95% ДИ 0,44-0,72); оптимальная доза целенаправленной частоты сердечных сокращений составила 6315 шагов (ЧСС 0,43; 95% ДИ 0,32-0,58); и максимальная 30-</w:t>
      </w:r>
      <w:r w:rsidRPr="000E2F31">
        <w:rPr>
          <w:rFonts w:ascii="Times New Roman" w:hAnsi="Times New Roman" w:cs="Times New Roman"/>
          <w:sz w:val="24"/>
          <w:szCs w:val="24"/>
        </w:rPr>
        <w:lastRenderedPageBreak/>
        <w:t>минутная оптимальная доза частоты сердечных сокращений составила 112 шагов в минуту (ЧСС 0,38; 95% ДИ 0,24-0,60).</w:t>
      </w:r>
    </w:p>
    <w:p w:rsidR="000E2F31" w:rsidRPr="000E2F31" w:rsidRDefault="000E2F31" w:rsidP="000E2F31">
      <w:pPr>
        <w:rPr>
          <w:rFonts w:ascii="Times New Roman" w:hAnsi="Times New Roman" w:cs="Times New Roman"/>
          <w:sz w:val="24"/>
          <w:szCs w:val="24"/>
        </w:rPr>
      </w:pPr>
      <w:r w:rsidRPr="000E2F31">
        <w:rPr>
          <w:rFonts w:ascii="Times New Roman" w:hAnsi="Times New Roman" w:cs="Times New Roman"/>
          <w:sz w:val="24"/>
          <w:szCs w:val="24"/>
        </w:rPr>
        <w:t>Выводы и актуальность</w:t>
      </w:r>
      <w:proofErr w:type="gramStart"/>
      <w:r w:rsidRPr="000E2F3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E2F31">
        <w:rPr>
          <w:rFonts w:ascii="Times New Roman" w:hAnsi="Times New Roman" w:cs="Times New Roman"/>
          <w:sz w:val="24"/>
          <w:szCs w:val="24"/>
        </w:rPr>
        <w:t xml:space="preserve"> этом </w:t>
      </w:r>
      <w:proofErr w:type="spellStart"/>
      <w:r w:rsidRPr="000E2F31">
        <w:rPr>
          <w:rFonts w:ascii="Times New Roman" w:hAnsi="Times New Roman" w:cs="Times New Roman"/>
          <w:sz w:val="24"/>
          <w:szCs w:val="24"/>
        </w:rPr>
        <w:t>когортном</w:t>
      </w:r>
      <w:proofErr w:type="spellEnd"/>
      <w:r w:rsidRPr="000E2F31">
        <w:rPr>
          <w:rFonts w:ascii="Times New Roman" w:hAnsi="Times New Roman" w:cs="Times New Roman"/>
          <w:sz w:val="24"/>
          <w:szCs w:val="24"/>
        </w:rPr>
        <w:t xml:space="preserve"> исследовании большее количество шагов было связано с более низким риском развития деменции от всех причин. Полученные данные свидетельствуют о том, что доза чуть менее 10 000 шагов в день может быть оптимально связана с более низким риском развития деменции. Шаги, выполняемые с более высокой интенсивностью, приводили к более сильным ассоциациям.</w:t>
      </w:r>
    </w:p>
    <w:bookmarkStart w:id="0" w:name="_GoBack"/>
    <w:p w:rsidR="000E2F31" w:rsidRPr="000E2F31" w:rsidRDefault="000E2F31" w:rsidP="001E145E">
      <w:pPr>
        <w:rPr>
          <w:rFonts w:ascii="Times New Roman" w:hAnsi="Times New Roman" w:cs="Times New Roman"/>
          <w:sz w:val="24"/>
          <w:szCs w:val="24"/>
        </w:rPr>
      </w:pPr>
      <w:r w:rsidRPr="000E2F31">
        <w:rPr>
          <w:rFonts w:ascii="Times New Roman" w:hAnsi="Times New Roman" w:cs="Times New Roman"/>
          <w:sz w:val="24"/>
          <w:szCs w:val="24"/>
        </w:rPr>
        <w:fldChar w:fldCharType="begin"/>
      </w:r>
      <w:r w:rsidRPr="000E2F31">
        <w:rPr>
          <w:rFonts w:ascii="Times New Roman" w:hAnsi="Times New Roman" w:cs="Times New Roman"/>
          <w:sz w:val="24"/>
          <w:szCs w:val="24"/>
        </w:rPr>
        <w:instrText xml:space="preserve"> HYPERLINK "https://jamanetwork.com/journals/jamaneurology/fullarticle/2795819?resultClick=1" </w:instrText>
      </w:r>
      <w:r w:rsidRPr="000E2F31">
        <w:rPr>
          <w:rFonts w:ascii="Times New Roman" w:hAnsi="Times New Roman" w:cs="Times New Roman"/>
          <w:sz w:val="24"/>
          <w:szCs w:val="24"/>
        </w:rPr>
        <w:fldChar w:fldCharType="separate"/>
      </w:r>
      <w:r w:rsidRPr="000E2F31">
        <w:rPr>
          <w:rStyle w:val="a3"/>
          <w:rFonts w:ascii="Times New Roman" w:hAnsi="Times New Roman" w:cs="Times New Roman"/>
          <w:sz w:val="24"/>
          <w:szCs w:val="24"/>
        </w:rPr>
        <w:t>https://jamanetwork.com/journals/jamaneurology/fullarticle/2795819?resultClick=1</w:t>
      </w:r>
      <w:r w:rsidRPr="000E2F31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0"/>
    <w:p w:rsidR="000E2F31" w:rsidRPr="000E2F31" w:rsidRDefault="000E2F31" w:rsidP="001E145E">
      <w:pPr>
        <w:rPr>
          <w:rFonts w:ascii="Times New Roman" w:hAnsi="Times New Roman" w:cs="Times New Roman"/>
          <w:b/>
          <w:sz w:val="24"/>
          <w:szCs w:val="24"/>
        </w:rPr>
      </w:pPr>
    </w:p>
    <w:p w:rsidR="001E145E" w:rsidRPr="001E145E" w:rsidRDefault="001E145E" w:rsidP="001E145E">
      <w:pPr>
        <w:rPr>
          <w:rFonts w:ascii="Times New Roman" w:hAnsi="Times New Roman" w:cs="Times New Roman"/>
          <w:b/>
          <w:sz w:val="24"/>
          <w:szCs w:val="24"/>
        </w:rPr>
      </w:pPr>
      <w:r w:rsidRPr="001E145E">
        <w:rPr>
          <w:rFonts w:ascii="Times New Roman" w:hAnsi="Times New Roman" w:cs="Times New Roman"/>
          <w:b/>
          <w:sz w:val="24"/>
          <w:szCs w:val="24"/>
        </w:rPr>
        <w:t xml:space="preserve">Инновации в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геронауке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для повышения мобильности пожилых людей</w:t>
      </w:r>
    </w:p>
    <w:p w:rsidR="001E145E" w:rsidRPr="001E145E" w:rsidRDefault="001E145E" w:rsidP="001E145E">
      <w:pPr>
        <w:rPr>
          <w:rFonts w:ascii="Times New Roman" w:hAnsi="Times New Roman" w:cs="Times New Roman"/>
          <w:b/>
          <w:sz w:val="24"/>
          <w:szCs w:val="24"/>
        </w:rPr>
      </w:pPr>
      <w:r w:rsidRPr="001E145E">
        <w:rPr>
          <w:rFonts w:ascii="Times New Roman" w:hAnsi="Times New Roman" w:cs="Times New Roman"/>
          <w:b/>
          <w:sz w:val="24"/>
          <w:szCs w:val="24"/>
        </w:rPr>
        <w:t xml:space="preserve">Стивен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Ди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Антон 1 ,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Енисель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Круз-Алмейда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2 ,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Арашдип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Сингх 3,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Джордан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Альперт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4, Бенджамин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Бенсадон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5 , Мелани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Кабрера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6 , Дэвид Дж. Кларк 7 , Натали Си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Эбнер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8 , Карин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Эссер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9 , Роджер</w:t>
      </w:r>
      <w:proofErr w:type="gramStart"/>
      <w:r w:rsidRPr="001E145E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Филлингим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10 ,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Соами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Монтесино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Гойколеа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11 , Сон Мин Хан 12 , Энрике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Каллас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13 , Алиса Джонсон 14 ,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Кристиан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Левенбург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15 , Эндрю Си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Лю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16 ,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Тодд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М.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Манини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17 , Майкл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Марсиске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18 , Фредерик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Мур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19 ,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Пейхуа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Цю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20 , Роберт Т.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Манковски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21 ,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Мамун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Мардини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22 ,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Кристиан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Макларен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23 ,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Санджай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Ранка 24 , Париса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Рашиди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25 ,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Сунил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Сайни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26 , Кимберли Т.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Сибилл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27 ,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Шиничи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Сойя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28 , Стефани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Вольгемут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29 , Кэролин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Такер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30 ,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Руи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Сяо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31 , Марко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Пахор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32</w:t>
      </w:r>
    </w:p>
    <w:p w:rsidR="006614C9" w:rsidRPr="00552B85" w:rsidRDefault="006614C9" w:rsidP="00661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исследования</w:t>
      </w:r>
    </w:p>
    <w:p w:rsidR="001E145E" w:rsidRPr="006614C9" w:rsidRDefault="001E145E" w:rsidP="001E145E">
      <w:pPr>
        <w:rPr>
          <w:rFonts w:ascii="Times New Roman" w:hAnsi="Times New Roman" w:cs="Times New Roman"/>
          <w:sz w:val="24"/>
          <w:szCs w:val="24"/>
        </w:rPr>
      </w:pPr>
      <w:r w:rsidRPr="006614C9">
        <w:rPr>
          <w:rFonts w:ascii="Times New Roman" w:hAnsi="Times New Roman" w:cs="Times New Roman"/>
          <w:sz w:val="24"/>
          <w:szCs w:val="24"/>
        </w:rPr>
        <w:t xml:space="preserve">Старение является основным фактором риска функционального снижения; таким образом, понимание и предотвращение инвалидности среди пожилых людей стало важной задачей общественного здравоохранения 21 века. Наука геронтология - или </w:t>
      </w:r>
      <w:proofErr w:type="spellStart"/>
      <w:r w:rsidRPr="006614C9">
        <w:rPr>
          <w:rFonts w:ascii="Times New Roman" w:hAnsi="Times New Roman" w:cs="Times New Roman"/>
          <w:sz w:val="24"/>
          <w:szCs w:val="24"/>
        </w:rPr>
        <w:t>геронаука</w:t>
      </w:r>
      <w:proofErr w:type="spellEnd"/>
      <w:r w:rsidRPr="006614C9">
        <w:rPr>
          <w:rFonts w:ascii="Times New Roman" w:hAnsi="Times New Roman" w:cs="Times New Roman"/>
          <w:sz w:val="24"/>
          <w:szCs w:val="24"/>
        </w:rPr>
        <w:t xml:space="preserve"> - преследует практическую цель "прибавления жизни к годам". Общая цель </w:t>
      </w:r>
      <w:proofErr w:type="spellStart"/>
      <w:r w:rsidRPr="006614C9">
        <w:rPr>
          <w:rFonts w:ascii="Times New Roman" w:hAnsi="Times New Roman" w:cs="Times New Roman"/>
          <w:sz w:val="24"/>
          <w:szCs w:val="24"/>
        </w:rPr>
        <w:t>геронауки</w:t>
      </w:r>
      <w:proofErr w:type="spellEnd"/>
      <w:r w:rsidRPr="006614C9">
        <w:rPr>
          <w:rFonts w:ascii="Times New Roman" w:hAnsi="Times New Roman" w:cs="Times New Roman"/>
          <w:sz w:val="24"/>
          <w:szCs w:val="24"/>
        </w:rPr>
        <w:t xml:space="preserve"> - увеличить продолжительность жизни, что означает продление той части жизни, в течение которой человек испытывает удовольствие, удовлетворенность и хорошее самочувствие. Важным аспектом этой цели является сохранение мобильности, определяемой как способность самостоятельно передвигаться. Несмотря на эту четкую цель, это оказалось непростой задачей, поскольку на мобильность и функционирование в дальнейшей жизни влияет сложное взаимодействие факторов во многих областях. Более того, результаты, полученные за последнее десятилетие, высветили сложность ходьбы и то, как воздействие на множество систем, включая мозг и органы чувств, а также окружающую среду, в которой живет человек, может оказать существенное влияние на мобильность и функции пожилого человека. По этим причинам поведенческие вмешательства, включающие сложные задачи при ходьбе и другие виды повседневной деятельности, по-видимому, особенно полезны для улучшения функции мобильности. Другие фармацевтические вмешательства, такие как окситоцин, а также дополнительные и альтернативные вмешательства, такие как массаж, могут улучшить физическую функцию как за счет прямого воздействия на биологические механизмы, связанные с подвижностью, так и косвенно за счет модуляции когнитивных и социально-эмоциональных процессов. Таким образом, цель настоящего обзора состоит в том, чтобы описать эволюционирующие интервенционные подходы к повышению мобильности и поддержанию </w:t>
      </w:r>
      <w:r w:rsidRPr="006614C9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продолжительности жизни среди растущего населения пожилых людей в Соединенных Штатах и странах по всему миру. Таким вмешательствам, вероятно, в значительной степени помогут технологические достижения и широкое внедрение виртуальных коммуникаций во время и после эры </w:t>
      </w:r>
      <w:r w:rsidRPr="006614C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6614C9">
        <w:rPr>
          <w:rFonts w:ascii="Times New Roman" w:hAnsi="Times New Roman" w:cs="Times New Roman"/>
          <w:sz w:val="24"/>
          <w:szCs w:val="24"/>
        </w:rPr>
        <w:t>-19.</w:t>
      </w:r>
    </w:p>
    <w:p w:rsidR="001E145E" w:rsidRPr="006614C9" w:rsidRDefault="000E2F31" w:rsidP="005E273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614C9" w:rsidRPr="006614C9">
          <w:rPr>
            <w:rStyle w:val="a3"/>
            <w:rFonts w:ascii="Times New Roman" w:hAnsi="Times New Roman" w:cs="Times New Roman"/>
            <w:sz w:val="24"/>
            <w:szCs w:val="24"/>
          </w:rPr>
          <w:t>https://pubmed.ncbi.nlm.nih.gov/33191210/</w:t>
        </w:r>
      </w:hyperlink>
    </w:p>
    <w:p w:rsidR="006614C9" w:rsidRPr="000E2F31" w:rsidRDefault="006614C9" w:rsidP="005E2733">
      <w:pPr>
        <w:rPr>
          <w:rFonts w:ascii="Times New Roman" w:hAnsi="Times New Roman" w:cs="Times New Roman"/>
          <w:b/>
          <w:sz w:val="24"/>
          <w:szCs w:val="24"/>
        </w:rPr>
      </w:pPr>
    </w:p>
    <w:p w:rsidR="005E2733" w:rsidRPr="00552B85" w:rsidRDefault="005E2733" w:rsidP="005E2733">
      <w:pPr>
        <w:rPr>
          <w:rFonts w:ascii="Times New Roman" w:hAnsi="Times New Roman" w:cs="Times New Roman"/>
          <w:b/>
          <w:sz w:val="24"/>
          <w:szCs w:val="24"/>
        </w:rPr>
      </w:pPr>
      <w:r w:rsidRPr="00552B85">
        <w:rPr>
          <w:rFonts w:ascii="Times New Roman" w:hAnsi="Times New Roman" w:cs="Times New Roman"/>
          <w:b/>
          <w:sz w:val="24"/>
          <w:szCs w:val="24"/>
        </w:rPr>
        <w:t>Качество жизни и физическая</w:t>
      </w:r>
      <w:r w:rsidR="00552B85">
        <w:rPr>
          <w:rFonts w:ascii="Times New Roman" w:hAnsi="Times New Roman" w:cs="Times New Roman"/>
          <w:b/>
          <w:sz w:val="24"/>
          <w:szCs w:val="24"/>
        </w:rPr>
        <w:t xml:space="preserve"> активность среди пожилых людей</w:t>
      </w:r>
    </w:p>
    <w:p w:rsidR="005E2733" w:rsidRPr="00552B85" w:rsidRDefault="005E2733" w:rsidP="005E2733">
      <w:pPr>
        <w:rPr>
          <w:rFonts w:ascii="Times New Roman" w:hAnsi="Times New Roman" w:cs="Times New Roman"/>
          <w:b/>
          <w:sz w:val="24"/>
          <w:szCs w:val="24"/>
        </w:rPr>
      </w:pPr>
      <w:r w:rsidRPr="00552B85">
        <w:rPr>
          <w:rFonts w:ascii="Times New Roman" w:hAnsi="Times New Roman" w:cs="Times New Roman"/>
          <w:b/>
          <w:sz w:val="24"/>
          <w:szCs w:val="24"/>
        </w:rPr>
        <w:t xml:space="preserve">А. С. </w:t>
      </w:r>
      <w:proofErr w:type="spellStart"/>
      <w:r w:rsidRPr="00552B85">
        <w:rPr>
          <w:rFonts w:ascii="Times New Roman" w:hAnsi="Times New Roman" w:cs="Times New Roman"/>
          <w:b/>
          <w:sz w:val="24"/>
          <w:szCs w:val="24"/>
        </w:rPr>
        <w:t>Башкирева</w:t>
      </w:r>
      <w:proofErr w:type="spellEnd"/>
      <w:r w:rsidRPr="00552B85">
        <w:rPr>
          <w:rFonts w:ascii="Times New Roman" w:hAnsi="Times New Roman" w:cs="Times New Roman"/>
          <w:b/>
          <w:sz w:val="24"/>
          <w:szCs w:val="24"/>
        </w:rPr>
        <w:t xml:space="preserve"> 1 2 , Д.Ю. Богданова 3 , А. Ю. Билык 3 , А. В. </w:t>
      </w:r>
      <w:proofErr w:type="spellStart"/>
      <w:r w:rsidRPr="00552B85">
        <w:rPr>
          <w:rFonts w:ascii="Times New Roman" w:hAnsi="Times New Roman" w:cs="Times New Roman"/>
          <w:b/>
          <w:sz w:val="24"/>
          <w:szCs w:val="24"/>
        </w:rPr>
        <w:t>Шишко</w:t>
      </w:r>
      <w:proofErr w:type="spellEnd"/>
      <w:r w:rsidRPr="00552B85">
        <w:rPr>
          <w:rFonts w:ascii="Times New Roman" w:hAnsi="Times New Roman" w:cs="Times New Roman"/>
          <w:b/>
          <w:sz w:val="24"/>
          <w:szCs w:val="24"/>
        </w:rPr>
        <w:t xml:space="preserve"> 3 , Е. Ю. </w:t>
      </w:r>
      <w:proofErr w:type="spellStart"/>
      <w:r w:rsidRPr="00552B85">
        <w:rPr>
          <w:rFonts w:ascii="Times New Roman" w:hAnsi="Times New Roman" w:cs="Times New Roman"/>
          <w:b/>
          <w:sz w:val="24"/>
          <w:szCs w:val="24"/>
        </w:rPr>
        <w:t>Качан</w:t>
      </w:r>
      <w:proofErr w:type="spellEnd"/>
      <w:r w:rsidRPr="00552B85">
        <w:rPr>
          <w:rFonts w:ascii="Times New Roman" w:hAnsi="Times New Roman" w:cs="Times New Roman"/>
          <w:b/>
          <w:sz w:val="24"/>
          <w:szCs w:val="24"/>
        </w:rPr>
        <w:t xml:space="preserve"> 3 , В. А. Арутюнов 4</w:t>
      </w:r>
    </w:p>
    <w:p w:rsidR="00552B85" w:rsidRPr="00552B85" w:rsidRDefault="00552B85" w:rsidP="0055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исследования</w:t>
      </w:r>
    </w:p>
    <w:p w:rsidR="005E2733" w:rsidRPr="00552B85" w:rsidRDefault="005E2733" w:rsidP="005E2733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 xml:space="preserve">В статье представлены результаты исследования, посвященного выявлению основных причин физической инертности у пожилого населения и оценке эффективности включения регулярных занятий финской ходьбой (ФХ) в систему медико-профилактических мероприятий для лиц старших возрастных групп с целью повышения качества жизни (КЖ). Проведен сравнительный анализ КЖ лиц пожилого и старческого возраста, регулярно занимающихся ФХ (основная группа) и ведущих физически пассивный образ жизни (контрольная группа). Установлено, что регулярная физическая активность позволяет повысить КЖ и положительно влияет на здоровье, однако именно пожилые люди представляют собой наиболее физически неактивную группу населения. Основными причинами физической инертности лиц старших возрастных групп являются наличие заболеваний, боязнь травм и падений, недостаток энергии и слабость, отсутствие партнеров или друзей для совместных занятий, низкий уровень мотивации, отсутствие безопасного места для занятий. Исследования показали, что регулярные занятия ФХ повышают КЖ у 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как пожилого, так и старческого возраста, о чем свидетельствовало увеличение показателей опросника SF-36 по шкалам ролевого физического функционирования, общего здоровья, ролевого эмоционального функционирования, жизнеспособности, психологического здоровья, социального функционирования, коррелирующих как с физическим, так и психологическим компонентами здоровья. Результаты исследования позволяют рекомендовать ФХ в качестве наиболее простого, доступного и, вместе с тем, эффективного вида физической активности для пожилого населения, способствующего преодолению основных причин физической инертности, восстановлению функциональных возможностей стареющего организма.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Геронтотехнологии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на основе регулярных занятий ФХ являются одним из наиболее действенных способов сохранения и поддержания КЖ и, как следствие, активности, мобильности, способности к самообслуживанию лиц старших возрастных групп.</w:t>
      </w:r>
    </w:p>
    <w:p w:rsidR="005E2733" w:rsidRPr="00552B85" w:rsidRDefault="000E2F31" w:rsidP="005E273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E2733" w:rsidRPr="00552B85">
          <w:rPr>
            <w:rStyle w:val="a3"/>
            <w:rFonts w:ascii="Times New Roman" w:hAnsi="Times New Roman" w:cs="Times New Roman"/>
            <w:sz w:val="24"/>
            <w:szCs w:val="24"/>
          </w:rPr>
          <w:t>https://pubmed.ncbi.nlm.nih.gov/30638330/</w:t>
        </w:r>
      </w:hyperlink>
    </w:p>
    <w:p w:rsidR="005E2733" w:rsidRPr="00552B85" w:rsidRDefault="005E2733" w:rsidP="005E2733">
      <w:pPr>
        <w:rPr>
          <w:rFonts w:ascii="Times New Roman" w:hAnsi="Times New Roman" w:cs="Times New Roman"/>
          <w:b/>
          <w:sz w:val="24"/>
          <w:szCs w:val="24"/>
        </w:rPr>
      </w:pPr>
    </w:p>
    <w:p w:rsidR="005E2733" w:rsidRPr="00552B85" w:rsidRDefault="005E2733" w:rsidP="005E2733">
      <w:pPr>
        <w:rPr>
          <w:rFonts w:ascii="Times New Roman" w:hAnsi="Times New Roman" w:cs="Times New Roman"/>
          <w:b/>
          <w:sz w:val="24"/>
          <w:szCs w:val="24"/>
        </w:rPr>
      </w:pPr>
      <w:r w:rsidRPr="00552B85">
        <w:rPr>
          <w:rFonts w:ascii="Times New Roman" w:hAnsi="Times New Roman" w:cs="Times New Roman"/>
          <w:b/>
          <w:sz w:val="24"/>
          <w:szCs w:val="24"/>
        </w:rPr>
        <w:t>Влияние ходьбы на ишемическую болезнь сердца у пожилых мужчин с диабетом</w:t>
      </w:r>
    </w:p>
    <w:p w:rsidR="005E2733" w:rsidRPr="00552B85" w:rsidRDefault="005E2733" w:rsidP="005E273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2B85">
        <w:rPr>
          <w:rFonts w:ascii="Times New Roman" w:hAnsi="Times New Roman" w:cs="Times New Roman"/>
          <w:b/>
          <w:sz w:val="24"/>
          <w:szCs w:val="24"/>
        </w:rPr>
        <w:t>Чиеко</w:t>
      </w:r>
      <w:proofErr w:type="spellEnd"/>
      <w:r w:rsidRPr="00552B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b/>
          <w:sz w:val="24"/>
          <w:szCs w:val="24"/>
        </w:rPr>
        <w:t>Кимата</w:t>
      </w:r>
      <w:proofErr w:type="spellEnd"/>
      <w:r w:rsidRPr="00552B85">
        <w:rPr>
          <w:rFonts w:ascii="Times New Roman" w:hAnsi="Times New Roman" w:cs="Times New Roman"/>
          <w:b/>
          <w:sz w:val="24"/>
          <w:szCs w:val="24"/>
        </w:rPr>
        <w:t xml:space="preserve"> 1 , Брэдли </w:t>
      </w:r>
      <w:proofErr w:type="spellStart"/>
      <w:r w:rsidRPr="00552B85">
        <w:rPr>
          <w:rFonts w:ascii="Times New Roman" w:hAnsi="Times New Roman" w:cs="Times New Roman"/>
          <w:b/>
          <w:sz w:val="24"/>
          <w:szCs w:val="24"/>
        </w:rPr>
        <w:t>Уиллкокс</w:t>
      </w:r>
      <w:proofErr w:type="spellEnd"/>
      <w:r w:rsidRPr="00552B85">
        <w:rPr>
          <w:rFonts w:ascii="Times New Roman" w:hAnsi="Times New Roman" w:cs="Times New Roman"/>
          <w:b/>
          <w:sz w:val="24"/>
          <w:szCs w:val="24"/>
        </w:rPr>
        <w:t xml:space="preserve"> 2 , Беатрис Л. Родригес 2 3</w:t>
      </w:r>
    </w:p>
    <w:p w:rsidR="005E2733" w:rsidRPr="00552B85" w:rsidRDefault="00552B85" w:rsidP="005E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Описание исследования</w:t>
      </w:r>
    </w:p>
    <w:p w:rsidR="005E2733" w:rsidRPr="00552B85" w:rsidRDefault="005E2733" w:rsidP="005E2733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 xml:space="preserve">Предыдущие исследования показали, что ходьба связана с увеличением продолжительности жизни и снижением риска 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и возрастных заболеваний. Приносит ли ходьба пользу людям с диабетом, которые подвержены высокому риску ишемической болезни сердца (ИБС), еще предстоит определить. Целью данного исследования является изучение связи между ходьбой и риском ИБС среди пожилых мужчин с диабетом и без него. Данные о ходьбе были оценены у 2732 мужчин в возрасте от 71 до 93 лет, участвовавших в программе сердца Гонолулу в 1991-1993 годах. Участники исследования изначально не имели инвалидности и не страдали распространенной ИБС. Затем за мужчинами наблюдали по поводу ИБС в течение 7 лет. У мужчин с диабетом, которые проходили менее 0,25 мили в день, частота ИБС с поправкой на возраст была значительно выше, чем у мужчин без диабета (27,1 против 12,7 на 1000 человеко-лет, 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= 0,026). Напротив, когда пройденное расстояние составляло &gt;1,5 мили в день, частота ИБС была одинаковой у мужчин с диабетом и без него (12,2 против 9,1 на 1000 человеко-лет, 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= 0,46). В то время как риск ИБС значительно снижался с увеличением расстояния ходьбы у мужчин с диабетом после корректировки возраста и факторов риска (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= 0,043, р = 0,025), ассоциации у мужчин без диабета были слабее (р = 0,070, р = 0,10). Эти результаты свидетельствуют о том, что среди пожилых мужчин с диабетом, которые способны к физической активности, ходьба снижает риск ИБС до уровня, аналогичного уровню при отсутствии диабета. Ходьба - это легкая, безопасная и доступная форма физической активности, которая может иметь заметную пользу для здоровья пожилых мужчин с диабетом.</w:t>
      </w:r>
    </w:p>
    <w:p w:rsidR="005E2733" w:rsidRPr="00552B85" w:rsidRDefault="000E2F31" w:rsidP="005E2733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5E2733" w:rsidRPr="00552B85">
          <w:rPr>
            <w:rStyle w:val="a3"/>
            <w:rFonts w:ascii="Times New Roman" w:hAnsi="Times New Roman" w:cs="Times New Roman"/>
            <w:sz w:val="24"/>
            <w:szCs w:val="24"/>
          </w:rPr>
          <w:t>https://pubmed.ncbi.nlm.nih.gov/29904639/</w:t>
        </w:r>
      </w:hyperlink>
    </w:p>
    <w:p w:rsidR="005E2733" w:rsidRPr="00552B85" w:rsidRDefault="005E2733" w:rsidP="005E2733">
      <w:pPr>
        <w:rPr>
          <w:rFonts w:ascii="Times New Roman" w:hAnsi="Times New Roman" w:cs="Times New Roman"/>
          <w:b/>
          <w:sz w:val="24"/>
          <w:szCs w:val="24"/>
        </w:rPr>
      </w:pPr>
    </w:p>
    <w:p w:rsidR="005E2733" w:rsidRPr="00552B85" w:rsidRDefault="005E2733" w:rsidP="005E2733">
      <w:pPr>
        <w:rPr>
          <w:rFonts w:ascii="Times New Roman" w:hAnsi="Times New Roman" w:cs="Times New Roman"/>
          <w:b/>
          <w:sz w:val="24"/>
          <w:szCs w:val="24"/>
        </w:rPr>
      </w:pPr>
      <w:r w:rsidRPr="00552B85">
        <w:rPr>
          <w:rFonts w:ascii="Times New Roman" w:hAnsi="Times New Roman" w:cs="Times New Roman"/>
          <w:b/>
          <w:sz w:val="24"/>
          <w:szCs w:val="24"/>
        </w:rPr>
        <w:t>Клиника гериатрической ходьбы улучшает уровень гемоглобина A1c и правильную походку у пожилых ветеранов с диабетом 2 типа</w:t>
      </w:r>
    </w:p>
    <w:p w:rsidR="005E2733" w:rsidRPr="00552B85" w:rsidRDefault="005E2733" w:rsidP="005E273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2B85">
        <w:rPr>
          <w:rFonts w:ascii="Times New Roman" w:hAnsi="Times New Roman" w:cs="Times New Roman"/>
          <w:b/>
          <w:sz w:val="24"/>
          <w:szCs w:val="24"/>
        </w:rPr>
        <w:t>Розмин</w:t>
      </w:r>
      <w:proofErr w:type="spellEnd"/>
      <w:r w:rsidRPr="00552B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b/>
          <w:sz w:val="24"/>
          <w:szCs w:val="24"/>
        </w:rPr>
        <w:t>Дживани</w:t>
      </w:r>
      <w:proofErr w:type="spellEnd"/>
      <w:r w:rsidRPr="00552B85">
        <w:rPr>
          <w:rFonts w:ascii="Times New Roman" w:hAnsi="Times New Roman" w:cs="Times New Roman"/>
          <w:b/>
          <w:sz w:val="24"/>
          <w:szCs w:val="24"/>
        </w:rPr>
        <w:t xml:space="preserve"> 1 , </w:t>
      </w:r>
      <w:proofErr w:type="spellStart"/>
      <w:r w:rsidRPr="00552B85">
        <w:rPr>
          <w:rFonts w:ascii="Times New Roman" w:hAnsi="Times New Roman" w:cs="Times New Roman"/>
          <w:b/>
          <w:sz w:val="24"/>
          <w:szCs w:val="24"/>
        </w:rPr>
        <w:t>Чен-Пин</w:t>
      </w:r>
      <w:proofErr w:type="spellEnd"/>
      <w:r w:rsidRPr="00552B85">
        <w:rPr>
          <w:rFonts w:ascii="Times New Roman" w:hAnsi="Times New Roman" w:cs="Times New Roman"/>
          <w:b/>
          <w:sz w:val="24"/>
          <w:szCs w:val="24"/>
        </w:rPr>
        <w:t xml:space="preserve"> Ван 2 , Беверли </w:t>
      </w:r>
      <w:proofErr w:type="spellStart"/>
      <w:r w:rsidRPr="00552B85">
        <w:rPr>
          <w:rFonts w:ascii="Times New Roman" w:hAnsi="Times New Roman" w:cs="Times New Roman"/>
          <w:b/>
          <w:sz w:val="24"/>
          <w:szCs w:val="24"/>
        </w:rPr>
        <w:t>Орсак</w:t>
      </w:r>
      <w:proofErr w:type="spellEnd"/>
      <w:r w:rsidRPr="00552B85">
        <w:rPr>
          <w:rFonts w:ascii="Times New Roman" w:hAnsi="Times New Roman" w:cs="Times New Roman"/>
          <w:b/>
          <w:sz w:val="24"/>
          <w:szCs w:val="24"/>
        </w:rPr>
        <w:t xml:space="preserve"> 3 , </w:t>
      </w:r>
      <w:proofErr w:type="spellStart"/>
      <w:r w:rsidRPr="00552B85">
        <w:rPr>
          <w:rFonts w:ascii="Times New Roman" w:hAnsi="Times New Roman" w:cs="Times New Roman"/>
          <w:b/>
          <w:sz w:val="24"/>
          <w:szCs w:val="24"/>
        </w:rPr>
        <w:t>Дэниел</w:t>
      </w:r>
      <w:proofErr w:type="spellEnd"/>
      <w:r w:rsidRPr="00552B85">
        <w:rPr>
          <w:rFonts w:ascii="Times New Roman" w:hAnsi="Times New Roman" w:cs="Times New Roman"/>
          <w:b/>
          <w:sz w:val="24"/>
          <w:szCs w:val="24"/>
        </w:rPr>
        <w:t xml:space="preserve"> Маккарти 2 , Дин Келлог 4 , Бекки </w:t>
      </w:r>
      <w:proofErr w:type="spellStart"/>
      <w:r w:rsidRPr="00552B85">
        <w:rPr>
          <w:rFonts w:ascii="Times New Roman" w:hAnsi="Times New Roman" w:cs="Times New Roman"/>
          <w:b/>
          <w:sz w:val="24"/>
          <w:szCs w:val="24"/>
        </w:rPr>
        <w:t>Пауэрс</w:t>
      </w:r>
      <w:proofErr w:type="spellEnd"/>
      <w:r w:rsidRPr="00552B85">
        <w:rPr>
          <w:rFonts w:ascii="Times New Roman" w:hAnsi="Times New Roman" w:cs="Times New Roman"/>
          <w:b/>
          <w:sz w:val="24"/>
          <w:szCs w:val="24"/>
        </w:rPr>
        <w:t xml:space="preserve"> 4 , Цзин Ван 5 , </w:t>
      </w:r>
      <w:proofErr w:type="spellStart"/>
      <w:r w:rsidRPr="00552B85">
        <w:rPr>
          <w:rFonts w:ascii="Times New Roman" w:hAnsi="Times New Roman" w:cs="Times New Roman"/>
          <w:b/>
          <w:sz w:val="24"/>
          <w:szCs w:val="24"/>
        </w:rPr>
        <w:t>Прасад</w:t>
      </w:r>
      <w:proofErr w:type="spellEnd"/>
      <w:proofErr w:type="gramStart"/>
      <w:r w:rsidRPr="00552B85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552B85">
        <w:rPr>
          <w:rFonts w:ascii="Times New Roman" w:hAnsi="Times New Roman" w:cs="Times New Roman"/>
          <w:b/>
          <w:sz w:val="24"/>
          <w:szCs w:val="24"/>
        </w:rPr>
        <w:t xml:space="preserve">адала 6 , </w:t>
      </w:r>
      <w:proofErr w:type="spellStart"/>
      <w:r w:rsidRPr="00552B85">
        <w:rPr>
          <w:rFonts w:ascii="Times New Roman" w:hAnsi="Times New Roman" w:cs="Times New Roman"/>
          <w:b/>
          <w:sz w:val="24"/>
          <w:szCs w:val="24"/>
        </w:rPr>
        <w:t>Калпана</w:t>
      </w:r>
      <w:proofErr w:type="spellEnd"/>
      <w:r w:rsidRPr="00552B85">
        <w:rPr>
          <w:rFonts w:ascii="Times New Roman" w:hAnsi="Times New Roman" w:cs="Times New Roman"/>
          <w:b/>
          <w:sz w:val="24"/>
          <w:szCs w:val="24"/>
        </w:rPr>
        <w:t xml:space="preserve"> Падала 7 , Сара </w:t>
      </w:r>
      <w:proofErr w:type="spellStart"/>
      <w:r w:rsidRPr="00552B85">
        <w:rPr>
          <w:rFonts w:ascii="Times New Roman" w:hAnsi="Times New Roman" w:cs="Times New Roman"/>
          <w:b/>
          <w:sz w:val="24"/>
          <w:szCs w:val="24"/>
        </w:rPr>
        <w:t>Эспиноза</w:t>
      </w:r>
      <w:proofErr w:type="spellEnd"/>
      <w:r w:rsidRPr="00552B85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5E2733" w:rsidRPr="00552B85" w:rsidRDefault="00552B85" w:rsidP="005E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исследования</w:t>
      </w:r>
    </w:p>
    <w:p w:rsidR="005E2733" w:rsidRPr="00552B85" w:rsidRDefault="005E2733" w:rsidP="005E2733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>Более четверти пожилых людей в США страдают диабетом; и физическая активность важна для содействия здоровому старению этой группы населения. Целью этого клинического демонстрационного проекта является оценка влияния физической активности в форме ходьбы на гликемический контроль и своевременную походку у пожилых ветеранов с сахарным диабетом 2 типа (СД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). Ветераны в возрасте ≥ 60 лет были зачислены в гериатрическую клинику ходьбы (GWC), клинический демонстрационный проект, в Системе здравоохранения ветеранов Южного Техаса. GWC - это 6-недельная клиническая программа, которая способствует физической активности и проводится дипломированной медсестрой / преподавателем диабета и гериатром. Ветераны были набраны из клиник штата Вирджиния. Зарегистрированные пациенты получали шагомер при первом личном посещении, еженедельно звонили по телефону, чтобы отслеживать </w:t>
      </w:r>
      <w:r w:rsidRPr="00552B85">
        <w:rPr>
          <w:rFonts w:ascii="Times New Roman" w:hAnsi="Times New Roman" w:cs="Times New Roman"/>
          <w:sz w:val="24"/>
          <w:szCs w:val="24"/>
        </w:rPr>
        <w:lastRenderedPageBreak/>
        <w:t>количество шагов в день, получали поощрение и участвовали в заключительном личном посещении в конце 6 недель. В подгруппе пациентов с СД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мы провели обзор диаграммы и зарегистрировали уровень гемоглобина A1c (HbA1c) через 3, 6 и 12 месяцев после завершения программы. Размеренная походка, основная характеристика хрупкости, была измерена в начале и после завершения программы. Изменение уровня HbA1c и временной походки по сравнению с исходным уровнем оценивали с помощью парных t-тестов. Шестьдесят два пациента имели доступные значения HbA1c и были включены в этот анализ. Из них у 36, 52 и 61 пациента был повторный уровень HbA1c через 3, 6 и 12 месяцев после вмешательства соответственно. Средний возраст составил 68 ± 6 лет, 58% были испаноязычными и 92% - мужчинами. Уровень HbA1c улучшился через 3 месяца (-0,49, 95% ДИ: от -0,87 до -0,12, 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=0,013), через 6 месяцев (-0,40, 95% ДИ: от -0,68 до -0,12, р=0,006) и через 12 месяцев (-0,30, 95% ДИ: от -0,57 до -0,029, р=0,031) по сравнению к исходному уровню. Синхронная походка также улучшилась (9,3 ±1,7 против 10,2 ±1,8, 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>&lt;0,001). Это открытие подчеркивает, что пожилые пациенты с СД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выигрывают от GWC с улучшенным контролем гликемии и своевременной походкой.</w:t>
      </w:r>
    </w:p>
    <w:p w:rsidR="005E2733" w:rsidRPr="00552B85" w:rsidRDefault="000E2F31" w:rsidP="005E273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552B85" w:rsidRPr="00552B85">
          <w:rPr>
            <w:rStyle w:val="a3"/>
            <w:rFonts w:ascii="Times New Roman" w:hAnsi="Times New Roman" w:cs="Times New Roman"/>
            <w:sz w:val="24"/>
            <w:szCs w:val="24"/>
          </w:rPr>
          <w:t>https://pubmed.ncbi.nlm.nih.gov/33158625/</w:t>
        </w:r>
      </w:hyperlink>
    </w:p>
    <w:p w:rsidR="00552B85" w:rsidRPr="000E2F31" w:rsidRDefault="00552B85" w:rsidP="005E2733">
      <w:pPr>
        <w:rPr>
          <w:rFonts w:ascii="Times New Roman" w:hAnsi="Times New Roman" w:cs="Times New Roman"/>
          <w:sz w:val="24"/>
          <w:szCs w:val="24"/>
        </w:rPr>
      </w:pPr>
    </w:p>
    <w:p w:rsidR="004E6D0E" w:rsidRPr="004E6D0E" w:rsidRDefault="004E6D0E" w:rsidP="004E6D0E">
      <w:pPr>
        <w:rPr>
          <w:rFonts w:ascii="Times New Roman" w:hAnsi="Times New Roman" w:cs="Times New Roman"/>
          <w:b/>
          <w:sz w:val="24"/>
          <w:szCs w:val="24"/>
        </w:rPr>
      </w:pPr>
      <w:r w:rsidRPr="004E6D0E">
        <w:rPr>
          <w:rFonts w:ascii="Times New Roman" w:hAnsi="Times New Roman" w:cs="Times New Roman"/>
          <w:b/>
          <w:sz w:val="24"/>
          <w:szCs w:val="24"/>
        </w:rPr>
        <w:t>Физическая активность и работоспособность влияют на долгосрочное качество жизни пожилых людей, подверженных риску серьезных нарушений подвижности</w:t>
      </w:r>
    </w:p>
    <w:p w:rsidR="004E6D0E" w:rsidRPr="004E6D0E" w:rsidRDefault="004E6D0E" w:rsidP="004E6D0E">
      <w:pPr>
        <w:rPr>
          <w:rFonts w:ascii="Times New Roman" w:hAnsi="Times New Roman" w:cs="Times New Roman"/>
          <w:b/>
          <w:sz w:val="24"/>
          <w:szCs w:val="24"/>
        </w:rPr>
      </w:pPr>
      <w:r w:rsidRPr="004E6D0E">
        <w:rPr>
          <w:rFonts w:ascii="Times New Roman" w:hAnsi="Times New Roman" w:cs="Times New Roman"/>
          <w:b/>
          <w:sz w:val="24"/>
          <w:szCs w:val="24"/>
        </w:rPr>
        <w:t xml:space="preserve">Эрик Дж. </w:t>
      </w:r>
      <w:proofErr w:type="spellStart"/>
      <w:r w:rsidRPr="004E6D0E">
        <w:rPr>
          <w:rFonts w:ascii="Times New Roman" w:hAnsi="Times New Roman" w:cs="Times New Roman"/>
          <w:b/>
          <w:sz w:val="24"/>
          <w:szCs w:val="24"/>
        </w:rPr>
        <w:t>Гроссл</w:t>
      </w:r>
      <w:proofErr w:type="spellEnd"/>
      <w:r w:rsidRPr="004E6D0E">
        <w:rPr>
          <w:rFonts w:ascii="Times New Roman" w:hAnsi="Times New Roman" w:cs="Times New Roman"/>
          <w:b/>
          <w:sz w:val="24"/>
          <w:szCs w:val="24"/>
        </w:rPr>
        <w:t xml:space="preserve"> 1 , Роберт М. Каплан 2 , </w:t>
      </w:r>
      <w:proofErr w:type="gramStart"/>
      <w:r w:rsidRPr="004E6D0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E6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E6D0E">
        <w:rPr>
          <w:rFonts w:ascii="Times New Roman" w:hAnsi="Times New Roman" w:cs="Times New Roman"/>
          <w:b/>
          <w:sz w:val="24"/>
          <w:szCs w:val="24"/>
        </w:rPr>
        <w:t>Джек</w:t>
      </w:r>
      <w:proofErr w:type="gramEnd"/>
      <w:r w:rsidRPr="004E6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D0E">
        <w:rPr>
          <w:rFonts w:ascii="Times New Roman" w:hAnsi="Times New Roman" w:cs="Times New Roman"/>
          <w:b/>
          <w:sz w:val="24"/>
          <w:szCs w:val="24"/>
        </w:rPr>
        <w:t>Режески</w:t>
      </w:r>
      <w:proofErr w:type="spellEnd"/>
      <w:r w:rsidRPr="004E6D0E">
        <w:rPr>
          <w:rFonts w:ascii="Times New Roman" w:hAnsi="Times New Roman" w:cs="Times New Roman"/>
          <w:b/>
          <w:sz w:val="24"/>
          <w:szCs w:val="24"/>
        </w:rPr>
        <w:t xml:space="preserve"> 3 , Джеффри А. </w:t>
      </w:r>
      <w:proofErr w:type="spellStart"/>
      <w:r w:rsidRPr="004E6D0E">
        <w:rPr>
          <w:rFonts w:ascii="Times New Roman" w:hAnsi="Times New Roman" w:cs="Times New Roman"/>
          <w:b/>
          <w:sz w:val="24"/>
          <w:szCs w:val="24"/>
        </w:rPr>
        <w:t>Катула</w:t>
      </w:r>
      <w:proofErr w:type="spellEnd"/>
      <w:r w:rsidRPr="004E6D0E">
        <w:rPr>
          <w:rFonts w:ascii="Times New Roman" w:hAnsi="Times New Roman" w:cs="Times New Roman"/>
          <w:b/>
          <w:sz w:val="24"/>
          <w:szCs w:val="24"/>
        </w:rPr>
        <w:t xml:space="preserve"> 3 , Нэнси В </w:t>
      </w:r>
      <w:proofErr w:type="spellStart"/>
      <w:r w:rsidRPr="004E6D0E">
        <w:rPr>
          <w:rFonts w:ascii="Times New Roman" w:hAnsi="Times New Roman" w:cs="Times New Roman"/>
          <w:b/>
          <w:sz w:val="24"/>
          <w:szCs w:val="24"/>
        </w:rPr>
        <w:t>Глинн</w:t>
      </w:r>
      <w:proofErr w:type="spellEnd"/>
      <w:r w:rsidRPr="004E6D0E">
        <w:rPr>
          <w:rFonts w:ascii="Times New Roman" w:hAnsi="Times New Roman" w:cs="Times New Roman"/>
          <w:b/>
          <w:sz w:val="24"/>
          <w:szCs w:val="24"/>
        </w:rPr>
        <w:t xml:space="preserve"> 4 , Эбби Си Кинг 5 , Стивен Д. Антон 6 , Майкл </w:t>
      </w:r>
      <w:proofErr w:type="spellStart"/>
      <w:r w:rsidRPr="004E6D0E">
        <w:rPr>
          <w:rFonts w:ascii="Times New Roman" w:hAnsi="Times New Roman" w:cs="Times New Roman"/>
          <w:b/>
          <w:sz w:val="24"/>
          <w:szCs w:val="24"/>
        </w:rPr>
        <w:t>Уокап</w:t>
      </w:r>
      <w:proofErr w:type="spellEnd"/>
      <w:r w:rsidRPr="004E6D0E">
        <w:rPr>
          <w:rFonts w:ascii="Times New Roman" w:hAnsi="Times New Roman" w:cs="Times New Roman"/>
          <w:b/>
          <w:sz w:val="24"/>
          <w:szCs w:val="24"/>
        </w:rPr>
        <w:t xml:space="preserve"> 7 , </w:t>
      </w:r>
      <w:proofErr w:type="spellStart"/>
      <w:r w:rsidRPr="004E6D0E">
        <w:rPr>
          <w:rFonts w:ascii="Times New Roman" w:hAnsi="Times New Roman" w:cs="Times New Roman"/>
          <w:b/>
          <w:sz w:val="24"/>
          <w:szCs w:val="24"/>
        </w:rPr>
        <w:t>Чинг-Джу</w:t>
      </w:r>
      <w:proofErr w:type="spellEnd"/>
      <w:r w:rsidRPr="004E6D0E">
        <w:rPr>
          <w:rFonts w:ascii="Times New Roman" w:hAnsi="Times New Roman" w:cs="Times New Roman"/>
          <w:b/>
          <w:sz w:val="24"/>
          <w:szCs w:val="24"/>
        </w:rPr>
        <w:t xml:space="preserve"> Лу 6 , </w:t>
      </w:r>
      <w:proofErr w:type="spellStart"/>
      <w:r w:rsidRPr="004E6D0E">
        <w:rPr>
          <w:rFonts w:ascii="Times New Roman" w:hAnsi="Times New Roman" w:cs="Times New Roman"/>
          <w:b/>
          <w:sz w:val="24"/>
          <w:szCs w:val="24"/>
        </w:rPr>
        <w:t>Киран</w:t>
      </w:r>
      <w:proofErr w:type="spellEnd"/>
      <w:r w:rsidRPr="004E6D0E">
        <w:rPr>
          <w:rFonts w:ascii="Times New Roman" w:hAnsi="Times New Roman" w:cs="Times New Roman"/>
          <w:b/>
          <w:sz w:val="24"/>
          <w:szCs w:val="24"/>
        </w:rPr>
        <w:t xml:space="preserve"> Рид 8 , </w:t>
      </w:r>
      <w:proofErr w:type="spellStart"/>
      <w:r w:rsidRPr="004E6D0E">
        <w:rPr>
          <w:rFonts w:ascii="Times New Roman" w:hAnsi="Times New Roman" w:cs="Times New Roman"/>
          <w:b/>
          <w:sz w:val="24"/>
          <w:szCs w:val="24"/>
        </w:rPr>
        <w:t>Бонни</w:t>
      </w:r>
      <w:proofErr w:type="spellEnd"/>
      <w:r w:rsidRPr="004E6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D0E">
        <w:rPr>
          <w:rFonts w:ascii="Times New Roman" w:hAnsi="Times New Roman" w:cs="Times New Roman"/>
          <w:b/>
          <w:sz w:val="24"/>
          <w:szCs w:val="24"/>
        </w:rPr>
        <w:t>Спринг</w:t>
      </w:r>
      <w:proofErr w:type="spellEnd"/>
      <w:r w:rsidRPr="004E6D0E">
        <w:rPr>
          <w:rFonts w:ascii="Times New Roman" w:hAnsi="Times New Roman" w:cs="Times New Roman"/>
          <w:b/>
          <w:sz w:val="24"/>
          <w:szCs w:val="24"/>
        </w:rPr>
        <w:t xml:space="preserve"> 9 , Марко </w:t>
      </w:r>
      <w:proofErr w:type="spellStart"/>
      <w:r w:rsidRPr="004E6D0E">
        <w:rPr>
          <w:rFonts w:ascii="Times New Roman" w:hAnsi="Times New Roman" w:cs="Times New Roman"/>
          <w:b/>
          <w:sz w:val="24"/>
          <w:szCs w:val="24"/>
        </w:rPr>
        <w:t>Пахор</w:t>
      </w:r>
      <w:proofErr w:type="spellEnd"/>
      <w:r w:rsidRPr="004E6D0E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4E6D0E" w:rsidRPr="00552B85" w:rsidRDefault="004E6D0E" w:rsidP="004E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исследования</w:t>
      </w:r>
    </w:p>
    <w:p w:rsidR="004E6D0E" w:rsidRPr="004E6D0E" w:rsidRDefault="004E6D0E" w:rsidP="004E6D0E">
      <w:pPr>
        <w:rPr>
          <w:rFonts w:ascii="Times New Roman" w:hAnsi="Times New Roman" w:cs="Times New Roman"/>
          <w:sz w:val="24"/>
          <w:szCs w:val="24"/>
        </w:rPr>
      </w:pPr>
      <w:r w:rsidRPr="004E6D0E">
        <w:rPr>
          <w:rFonts w:ascii="Times New Roman" w:hAnsi="Times New Roman" w:cs="Times New Roman"/>
          <w:sz w:val="24"/>
          <w:szCs w:val="24"/>
        </w:rPr>
        <w:t>Введение: Пожилые люди - это быстро растущий сегмент населения США.</w:t>
      </w:r>
    </w:p>
    <w:p w:rsidR="004E6D0E" w:rsidRPr="004E6D0E" w:rsidRDefault="004E6D0E" w:rsidP="004E6D0E">
      <w:pPr>
        <w:rPr>
          <w:rFonts w:ascii="Times New Roman" w:hAnsi="Times New Roman" w:cs="Times New Roman"/>
          <w:sz w:val="24"/>
          <w:szCs w:val="24"/>
        </w:rPr>
      </w:pPr>
      <w:r w:rsidRPr="004E6D0E">
        <w:rPr>
          <w:rFonts w:ascii="Times New Roman" w:hAnsi="Times New Roman" w:cs="Times New Roman"/>
          <w:sz w:val="24"/>
          <w:szCs w:val="24"/>
        </w:rPr>
        <w:t>Население: Проблемы с мобильностью, которые приводят к дальнейшей инвалидности, могут быть решены с помощью мероприятий по физической активности. Результаты оценки качества жизни представлены в крупном исследовании физической активности для пожилых людей, ведущих сидячий образ жизни, подверженных риску нарушения подвижности.</w:t>
      </w:r>
    </w:p>
    <w:p w:rsidR="004E6D0E" w:rsidRPr="004E6D0E" w:rsidRDefault="004E6D0E" w:rsidP="004E6D0E">
      <w:pPr>
        <w:rPr>
          <w:rFonts w:ascii="Times New Roman" w:hAnsi="Times New Roman" w:cs="Times New Roman"/>
          <w:sz w:val="24"/>
          <w:szCs w:val="24"/>
        </w:rPr>
      </w:pPr>
      <w:r w:rsidRPr="004E6D0E">
        <w:rPr>
          <w:rFonts w:ascii="Times New Roman" w:hAnsi="Times New Roman" w:cs="Times New Roman"/>
          <w:sz w:val="24"/>
          <w:szCs w:val="24"/>
        </w:rPr>
        <w:t xml:space="preserve">Методы: Данные взяты из исследования "Вмешательства в образ жизни и независимость пожилых людей". В этом многоцентровом РКИ сравнивалась физическая активность с санитарным просвещением среди 1635 случайно распределенных пожилых людей, ведущих сидячий образ жизни, подверженных риску нарушения подвижности в 2010-2011 годах. Показатели включали демографические данные; сопутствующую патологию; рассчитанную по времени 400-метровую прогулку; кратковременную физическую работоспособность; и шкалу качества благополучия (шкала 0-1,0). Исходные данные и данные долгосрочного наблюдения (2,6 года) о качестве жизни, связанные со здоровьем, были собраны в качестве вторичного результата. Многомерное линейное регрессионное моделирование использовалось для изучения </w:t>
      </w:r>
      <w:proofErr w:type="spellStart"/>
      <w:r w:rsidRPr="004E6D0E">
        <w:rPr>
          <w:rFonts w:ascii="Times New Roman" w:hAnsi="Times New Roman" w:cs="Times New Roman"/>
          <w:sz w:val="24"/>
          <w:szCs w:val="24"/>
        </w:rPr>
        <w:t>ковариат</w:t>
      </w:r>
      <w:proofErr w:type="spellEnd"/>
      <w:r w:rsidRPr="004E6D0E">
        <w:rPr>
          <w:rFonts w:ascii="Times New Roman" w:hAnsi="Times New Roman" w:cs="Times New Roman"/>
          <w:sz w:val="24"/>
          <w:szCs w:val="24"/>
        </w:rPr>
        <w:t xml:space="preserve"> качества жизни, связанного со здоровьем, с течением времени в 2017 году.</w:t>
      </w:r>
    </w:p>
    <w:p w:rsidR="004E6D0E" w:rsidRPr="004E6D0E" w:rsidRDefault="004E6D0E" w:rsidP="004E6D0E">
      <w:pPr>
        <w:rPr>
          <w:rFonts w:ascii="Times New Roman" w:hAnsi="Times New Roman" w:cs="Times New Roman"/>
          <w:sz w:val="24"/>
          <w:szCs w:val="24"/>
        </w:rPr>
      </w:pPr>
      <w:r w:rsidRPr="004E6D0E">
        <w:rPr>
          <w:rFonts w:ascii="Times New Roman" w:hAnsi="Times New Roman" w:cs="Times New Roman"/>
          <w:sz w:val="24"/>
          <w:szCs w:val="24"/>
        </w:rPr>
        <w:lastRenderedPageBreak/>
        <w:t>Результаты: Общий средний балл качества благополучия в выборке составил 0,613. Качество жизни в обеих группах со временем снижалось, но назначение физической активности привело к более медленному снижению показателей качества жизни, связанных со здоровьем (</w:t>
      </w:r>
      <w:proofErr w:type="gramStart"/>
      <w:r w:rsidRPr="004E6D0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E6D0E">
        <w:rPr>
          <w:rFonts w:ascii="Times New Roman" w:hAnsi="Times New Roman" w:cs="Times New Roman"/>
          <w:sz w:val="24"/>
          <w:szCs w:val="24"/>
        </w:rPr>
        <w:t>=0,03). Посещаемость мероприятий была связана с более высоким качеством жизни, связанным со здоровьем, в обеих группах. Исходные характеристики, включая более молодой возраст, меньшее количество сопутствующих заболеваний, небелую этническую принадлежность и более быстрое время ходьбы на 400 метров, также были связаны с более высоким качеством жизни, связанным со здоровьем, с течением времени.</w:t>
      </w:r>
    </w:p>
    <w:p w:rsidR="004E6D0E" w:rsidRPr="000E2F31" w:rsidRDefault="004E6D0E" w:rsidP="004E6D0E">
      <w:pPr>
        <w:rPr>
          <w:rFonts w:ascii="Times New Roman" w:hAnsi="Times New Roman" w:cs="Times New Roman"/>
          <w:sz w:val="24"/>
          <w:szCs w:val="24"/>
        </w:rPr>
      </w:pPr>
      <w:r w:rsidRPr="004E6D0E">
        <w:rPr>
          <w:rFonts w:ascii="Times New Roman" w:hAnsi="Times New Roman" w:cs="Times New Roman"/>
          <w:sz w:val="24"/>
          <w:szCs w:val="24"/>
        </w:rPr>
        <w:t>Выводы: Снижение подвижности, измеряемое физической работоспособностью, связано с более низким качеством жизни у пожилых людей, ведущих сидячий образ жизни. Мероприятия по повышению физической активности могут замедлить снижение качества жизни, а ориентация на конкретные подгруппы может усилить эффект таких мероприятий.</w:t>
      </w:r>
    </w:p>
    <w:p w:rsidR="004E6D0E" w:rsidRPr="000E2F31" w:rsidRDefault="000E2F31" w:rsidP="004E6D0E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1E145E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E145E" w:rsidRPr="000E2F3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E145E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pubmed</w:t>
        </w:r>
        <w:proofErr w:type="spellEnd"/>
        <w:r w:rsidR="001E145E" w:rsidRPr="000E2F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E145E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ncbi</w:t>
        </w:r>
        <w:proofErr w:type="spellEnd"/>
        <w:r w:rsidR="001E145E" w:rsidRPr="000E2F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E145E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nlm</w:t>
        </w:r>
        <w:proofErr w:type="spellEnd"/>
        <w:r w:rsidR="001E145E" w:rsidRPr="000E2F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E145E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nih</w:t>
        </w:r>
        <w:proofErr w:type="spellEnd"/>
        <w:r w:rsidR="001E145E" w:rsidRPr="000E2F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E145E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1E145E" w:rsidRPr="000E2F31">
          <w:rPr>
            <w:rStyle w:val="a3"/>
            <w:rFonts w:ascii="Times New Roman" w:hAnsi="Times New Roman" w:cs="Times New Roman"/>
            <w:sz w:val="24"/>
            <w:szCs w:val="24"/>
          </w:rPr>
          <w:t>/30573142/</w:t>
        </w:r>
      </w:hyperlink>
    </w:p>
    <w:p w:rsidR="001E145E" w:rsidRPr="000E2F31" w:rsidRDefault="001E145E" w:rsidP="004E6D0E">
      <w:pPr>
        <w:rPr>
          <w:rFonts w:ascii="Times New Roman" w:hAnsi="Times New Roman" w:cs="Times New Roman"/>
          <w:sz w:val="24"/>
          <w:szCs w:val="24"/>
        </w:rPr>
      </w:pPr>
    </w:p>
    <w:p w:rsidR="001E145E" w:rsidRPr="001E145E" w:rsidRDefault="001E145E" w:rsidP="001E145E">
      <w:pPr>
        <w:rPr>
          <w:rFonts w:ascii="Times New Roman" w:hAnsi="Times New Roman" w:cs="Times New Roman"/>
          <w:b/>
          <w:sz w:val="24"/>
          <w:szCs w:val="24"/>
        </w:rPr>
      </w:pPr>
      <w:r w:rsidRPr="001E145E">
        <w:rPr>
          <w:rFonts w:ascii="Times New Roman" w:hAnsi="Times New Roman" w:cs="Times New Roman"/>
          <w:b/>
          <w:sz w:val="24"/>
          <w:szCs w:val="24"/>
        </w:rPr>
        <w:t>Слабость и физическая подготовка у пожилых людей: систематический обзор и мета-анализ</w:t>
      </w:r>
    </w:p>
    <w:p w:rsidR="001E145E" w:rsidRPr="001E145E" w:rsidRDefault="001E145E" w:rsidP="001E145E">
      <w:pPr>
        <w:rPr>
          <w:rFonts w:ascii="Times New Roman" w:hAnsi="Times New Roman" w:cs="Times New Roman"/>
          <w:b/>
          <w:sz w:val="24"/>
          <w:szCs w:val="24"/>
        </w:rPr>
      </w:pPr>
      <w:r w:rsidRPr="001E145E">
        <w:rPr>
          <w:rFonts w:ascii="Times New Roman" w:hAnsi="Times New Roman" w:cs="Times New Roman"/>
          <w:b/>
          <w:sz w:val="24"/>
          <w:szCs w:val="24"/>
        </w:rPr>
        <w:t xml:space="preserve">Давид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Наваррете-Вильянуэва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1 2 3 4 , Альба Гомес-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Кабельо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1 2 3 5 6 , Хорхе Марин-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Пуяльто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1 2 3 7 , Луис Альберто Морено 1 2 3 4 6 , Герман </w:t>
      </w:r>
      <w:proofErr w:type="spellStart"/>
      <w:proofErr w:type="gramStart"/>
      <w:r w:rsidRPr="001E145E">
        <w:rPr>
          <w:rFonts w:ascii="Times New Roman" w:hAnsi="Times New Roman" w:cs="Times New Roman"/>
          <w:b/>
          <w:sz w:val="24"/>
          <w:szCs w:val="24"/>
        </w:rPr>
        <w:t>Висенте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>-Родригес</w:t>
      </w:r>
      <w:proofErr w:type="gram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1 2 3 6 7 , Хосе Антонио </w:t>
      </w:r>
      <w:proofErr w:type="spellStart"/>
      <w:r w:rsidRPr="001E145E">
        <w:rPr>
          <w:rFonts w:ascii="Times New Roman" w:hAnsi="Times New Roman" w:cs="Times New Roman"/>
          <w:b/>
          <w:sz w:val="24"/>
          <w:szCs w:val="24"/>
        </w:rPr>
        <w:t>Касахус</w:t>
      </w:r>
      <w:proofErr w:type="spellEnd"/>
      <w:r w:rsidRPr="001E145E">
        <w:rPr>
          <w:rFonts w:ascii="Times New Roman" w:hAnsi="Times New Roman" w:cs="Times New Roman"/>
          <w:b/>
          <w:sz w:val="24"/>
          <w:szCs w:val="24"/>
        </w:rPr>
        <w:t xml:space="preserve"> 8 9 10 11 12</w:t>
      </w:r>
    </w:p>
    <w:p w:rsidR="006614C9" w:rsidRPr="00552B85" w:rsidRDefault="006614C9" w:rsidP="00661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исследования</w:t>
      </w:r>
    </w:p>
    <w:p w:rsidR="001E145E" w:rsidRPr="001E145E" w:rsidRDefault="001E145E" w:rsidP="001E145E">
      <w:pPr>
        <w:rPr>
          <w:rFonts w:ascii="Times New Roman" w:hAnsi="Times New Roman" w:cs="Times New Roman"/>
          <w:sz w:val="24"/>
          <w:szCs w:val="24"/>
        </w:rPr>
      </w:pPr>
      <w:r w:rsidRPr="001E145E">
        <w:rPr>
          <w:rFonts w:ascii="Times New Roman" w:hAnsi="Times New Roman" w:cs="Times New Roman"/>
          <w:sz w:val="24"/>
          <w:szCs w:val="24"/>
        </w:rPr>
        <w:t>Справочная информация: Слабость - это возрастное заболевание, которое подразумевает статус уязвимости, влияющий на качество жизни и независимость пожилых людей. Физическая подготовка тесно связана с хрупкостью, поскольку некоторые из ее компонентов используются для выявления этого состояния.</w:t>
      </w:r>
    </w:p>
    <w:p w:rsidR="001E145E" w:rsidRPr="001E145E" w:rsidRDefault="001E145E" w:rsidP="001E145E">
      <w:pPr>
        <w:rPr>
          <w:rFonts w:ascii="Times New Roman" w:hAnsi="Times New Roman" w:cs="Times New Roman"/>
          <w:sz w:val="24"/>
          <w:szCs w:val="24"/>
        </w:rPr>
      </w:pPr>
      <w:r w:rsidRPr="001E145E">
        <w:rPr>
          <w:rFonts w:ascii="Times New Roman" w:hAnsi="Times New Roman" w:cs="Times New Roman"/>
          <w:sz w:val="24"/>
          <w:szCs w:val="24"/>
        </w:rPr>
        <w:t xml:space="preserve">Цели: Этот систематический обзор и </w:t>
      </w:r>
      <w:proofErr w:type="spellStart"/>
      <w:r w:rsidRPr="001E145E">
        <w:rPr>
          <w:rFonts w:ascii="Times New Roman" w:hAnsi="Times New Roman" w:cs="Times New Roman"/>
          <w:sz w:val="24"/>
          <w:szCs w:val="24"/>
        </w:rPr>
        <w:t>метаанализ</w:t>
      </w:r>
      <w:proofErr w:type="spellEnd"/>
      <w:r w:rsidRPr="001E145E">
        <w:rPr>
          <w:rFonts w:ascii="Times New Roman" w:hAnsi="Times New Roman" w:cs="Times New Roman"/>
          <w:sz w:val="24"/>
          <w:szCs w:val="24"/>
        </w:rPr>
        <w:t xml:space="preserve"> были проведены для изучения масштабов ассоциаций между хрупкостью и различными компонентами физической подготовки и для анализа того, могут ли несколько факторов, связанных со здоровьем, выступать в качестве посредников во взаимосвязи между физической подготовкой и хрупкостью.</w:t>
      </w:r>
    </w:p>
    <w:p w:rsidR="001E145E" w:rsidRPr="001E145E" w:rsidRDefault="001E145E" w:rsidP="001E145E">
      <w:pPr>
        <w:rPr>
          <w:rFonts w:ascii="Times New Roman" w:hAnsi="Times New Roman" w:cs="Times New Roman"/>
          <w:sz w:val="24"/>
          <w:szCs w:val="24"/>
        </w:rPr>
      </w:pPr>
      <w:r w:rsidRPr="001E145E">
        <w:rPr>
          <w:rFonts w:ascii="Times New Roman" w:hAnsi="Times New Roman" w:cs="Times New Roman"/>
          <w:sz w:val="24"/>
          <w:szCs w:val="24"/>
        </w:rPr>
        <w:t xml:space="preserve">Методы: Был проведен систематический поиск в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PubMed</w:t>
      </w:r>
      <w:r w:rsidRPr="001E1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5E">
        <w:rPr>
          <w:rFonts w:ascii="Times New Roman" w:hAnsi="Times New Roman" w:cs="Times New Roman"/>
          <w:sz w:val="24"/>
          <w:szCs w:val="24"/>
          <w:lang w:val="en-US"/>
        </w:rPr>
        <w:t>SPORTDiscus</w:t>
      </w:r>
      <w:proofErr w:type="spellEnd"/>
      <w:r w:rsidRPr="001E145E">
        <w:rPr>
          <w:rFonts w:ascii="Times New Roman" w:hAnsi="Times New Roman" w:cs="Times New Roman"/>
          <w:sz w:val="24"/>
          <w:szCs w:val="24"/>
        </w:rPr>
        <w:t xml:space="preserve"> и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E145E">
        <w:rPr>
          <w:rFonts w:ascii="Times New Roman" w:hAnsi="Times New Roman" w:cs="Times New Roman"/>
          <w:sz w:val="24"/>
          <w:szCs w:val="24"/>
        </w:rPr>
        <w:t xml:space="preserve">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E145E">
        <w:rPr>
          <w:rFonts w:ascii="Times New Roman" w:hAnsi="Times New Roman" w:cs="Times New Roman"/>
          <w:sz w:val="24"/>
          <w:szCs w:val="24"/>
        </w:rPr>
        <w:t xml:space="preserve">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1E145E">
        <w:rPr>
          <w:rFonts w:ascii="Times New Roman" w:hAnsi="Times New Roman" w:cs="Times New Roman"/>
          <w:sz w:val="24"/>
          <w:szCs w:val="24"/>
        </w:rPr>
        <w:t>, охватывающий период с соответствующей даты запуска каждой базы данных по март 2020 года, опубликованный на английском, испанском или португальском языках. Два исследователя оценили 1649 исследований в соответствии с критериями включения (</w:t>
      </w:r>
      <w:proofErr w:type="spellStart"/>
      <w:r w:rsidRPr="001E145E">
        <w:rPr>
          <w:rFonts w:ascii="Times New Roman" w:hAnsi="Times New Roman" w:cs="Times New Roman"/>
          <w:sz w:val="24"/>
          <w:szCs w:val="24"/>
        </w:rPr>
        <w:t>когортные</w:t>
      </w:r>
      <w:proofErr w:type="spellEnd"/>
      <w:r w:rsidRPr="001E145E">
        <w:rPr>
          <w:rFonts w:ascii="Times New Roman" w:hAnsi="Times New Roman" w:cs="Times New Roman"/>
          <w:sz w:val="24"/>
          <w:szCs w:val="24"/>
        </w:rPr>
        <w:t xml:space="preserve"> и поперечные исследования на людях в возрасте ≥ 60 лет, которые измеряли физическую форму с помощью </w:t>
      </w:r>
      <w:proofErr w:type="spellStart"/>
      <w:r w:rsidRPr="001E145E">
        <w:rPr>
          <w:rFonts w:ascii="Times New Roman" w:hAnsi="Times New Roman" w:cs="Times New Roman"/>
          <w:sz w:val="24"/>
          <w:szCs w:val="24"/>
        </w:rPr>
        <w:t>валидированных</w:t>
      </w:r>
      <w:proofErr w:type="spellEnd"/>
      <w:r w:rsidRPr="001E145E">
        <w:rPr>
          <w:rFonts w:ascii="Times New Roman" w:hAnsi="Times New Roman" w:cs="Times New Roman"/>
          <w:sz w:val="24"/>
          <w:szCs w:val="24"/>
        </w:rPr>
        <w:t xml:space="preserve"> тестов и хрупкость в соответствии с фенотипом хрупкости Фрида или индексом хрупкости </w:t>
      </w:r>
      <w:proofErr w:type="spellStart"/>
      <w:r w:rsidRPr="001E145E">
        <w:rPr>
          <w:rFonts w:ascii="Times New Roman" w:hAnsi="Times New Roman" w:cs="Times New Roman"/>
          <w:sz w:val="24"/>
          <w:szCs w:val="24"/>
        </w:rPr>
        <w:t>Роквуда</w:t>
      </w:r>
      <w:proofErr w:type="spellEnd"/>
      <w:r w:rsidRPr="001E145E">
        <w:rPr>
          <w:rFonts w:ascii="Times New Roman" w:hAnsi="Times New Roman" w:cs="Times New Roman"/>
          <w:sz w:val="24"/>
          <w:szCs w:val="24"/>
        </w:rPr>
        <w:t>). Для оценки качества исследований использовался инструмент оценки качества для наблюдательных поперечных исследований.</w:t>
      </w:r>
    </w:p>
    <w:p w:rsidR="001E145E" w:rsidRPr="001E145E" w:rsidRDefault="001E145E" w:rsidP="001E145E">
      <w:pPr>
        <w:rPr>
          <w:rFonts w:ascii="Times New Roman" w:hAnsi="Times New Roman" w:cs="Times New Roman"/>
          <w:sz w:val="24"/>
          <w:szCs w:val="24"/>
        </w:rPr>
      </w:pPr>
      <w:r w:rsidRPr="001E145E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Результаты: Двадцать исследований, включавших 13 527 участников, соответствовали критериям включения. Была обнаружена значительная взаимосвязь между хрупкостью и каждым компонентом физической подготовки. Обычная скорость ходьбы была переменной физической подготовки, наиболее сильно связанной со статусом хрупкости, за которой следовали аэробные способности, максимальная скорость ходьбы, сила нижней части тела и сила хвата. Потенциальные посредники, такие как возраст, пол, индекс массы тела или статус институционализации, не учитывали неоднородность между исследованиями после </w:t>
      </w:r>
      <w:proofErr w:type="gramStart"/>
      <w:r w:rsidRPr="001E145E">
        <w:rPr>
          <w:rFonts w:ascii="Times New Roman" w:hAnsi="Times New Roman" w:cs="Times New Roman"/>
          <w:sz w:val="24"/>
          <w:szCs w:val="24"/>
        </w:rPr>
        <w:t>мета-регрессии</w:t>
      </w:r>
      <w:proofErr w:type="gramEnd"/>
      <w:r w:rsidRPr="001E145E">
        <w:rPr>
          <w:rFonts w:ascii="Times New Roman" w:hAnsi="Times New Roman" w:cs="Times New Roman"/>
          <w:sz w:val="24"/>
          <w:szCs w:val="24"/>
        </w:rPr>
        <w:t>.</w:t>
      </w:r>
    </w:p>
    <w:p w:rsidR="001E145E" w:rsidRPr="001E145E" w:rsidRDefault="001E145E" w:rsidP="001E145E">
      <w:pPr>
        <w:rPr>
          <w:rFonts w:ascii="Times New Roman" w:hAnsi="Times New Roman" w:cs="Times New Roman"/>
          <w:sz w:val="24"/>
          <w:szCs w:val="24"/>
        </w:rPr>
      </w:pPr>
      <w:r w:rsidRPr="001E145E">
        <w:rPr>
          <w:rFonts w:ascii="Times New Roman" w:hAnsi="Times New Roman" w:cs="Times New Roman"/>
          <w:sz w:val="24"/>
          <w:szCs w:val="24"/>
        </w:rPr>
        <w:t>Выводы: Взятые вместе, эти результаты свидетельствуют о четкой связи между компонентами физической подготовки и синдромом слабости у пожилых людей, причем обычная скорость ходьбы является наиболее сильно связанным тестом на пригодность. Эти результаты могут помочь разработать полезные стратегии, направленные на ослабление или предотвращение слабости у пожилых людей.</w:t>
      </w:r>
    </w:p>
    <w:p w:rsidR="004E6D0E" w:rsidRPr="001E145E" w:rsidRDefault="000E2F31" w:rsidP="005E2733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1E145E" w:rsidRPr="0077395D">
          <w:rPr>
            <w:rStyle w:val="a3"/>
            <w:rFonts w:ascii="Times New Roman" w:hAnsi="Times New Roman" w:cs="Times New Roman"/>
            <w:sz w:val="24"/>
            <w:szCs w:val="24"/>
          </w:rPr>
          <w:t>https://pubmed.ncbi.nlm.nih.gov/33201455/</w:t>
        </w:r>
      </w:hyperlink>
    </w:p>
    <w:p w:rsidR="006614C9" w:rsidRPr="000E2F31" w:rsidRDefault="006614C9" w:rsidP="006614C9">
      <w:pPr>
        <w:pStyle w:val="HTML"/>
        <w:rPr>
          <w:rStyle w:val="y2iqfc"/>
          <w:rFonts w:ascii="Times New Roman" w:hAnsi="Times New Roman" w:cs="Times New Roman"/>
          <w:b/>
          <w:sz w:val="24"/>
          <w:szCs w:val="24"/>
        </w:rPr>
      </w:pPr>
    </w:p>
    <w:p w:rsidR="006614C9" w:rsidRPr="006614C9" w:rsidRDefault="006614C9" w:rsidP="006614C9">
      <w:pPr>
        <w:pStyle w:val="HTML"/>
        <w:rPr>
          <w:rStyle w:val="y2iqfc"/>
          <w:rFonts w:ascii="Times New Roman" w:hAnsi="Times New Roman" w:cs="Times New Roman"/>
          <w:b/>
          <w:sz w:val="24"/>
          <w:szCs w:val="24"/>
        </w:rPr>
      </w:pPr>
      <w:r w:rsidRPr="006614C9">
        <w:rPr>
          <w:rStyle w:val="y2iqfc"/>
          <w:rFonts w:ascii="Times New Roman" w:hAnsi="Times New Roman" w:cs="Times New Roman"/>
          <w:b/>
          <w:sz w:val="24"/>
          <w:szCs w:val="24"/>
        </w:rPr>
        <w:t>Взаимосвязь между ходьбой и качеством сна среди пожилых людей, проживающих в сообществе</w:t>
      </w:r>
    </w:p>
    <w:p w:rsidR="006614C9" w:rsidRPr="006614C9" w:rsidRDefault="006614C9" w:rsidP="006614C9">
      <w:pPr>
        <w:pStyle w:val="HTML"/>
        <w:rPr>
          <w:rStyle w:val="y2iqfc"/>
          <w:rFonts w:ascii="Times New Roman" w:hAnsi="Times New Roman" w:cs="Times New Roman"/>
          <w:b/>
          <w:sz w:val="24"/>
          <w:szCs w:val="24"/>
        </w:rPr>
      </w:pPr>
    </w:p>
    <w:p w:rsidR="006614C9" w:rsidRPr="00552B85" w:rsidRDefault="006614C9" w:rsidP="006614C9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proofErr w:type="spellStart"/>
      <w:r w:rsidRPr="00552B85">
        <w:rPr>
          <w:rStyle w:val="y2iqfc"/>
          <w:rFonts w:ascii="Times New Roman" w:hAnsi="Times New Roman" w:cs="Times New Roman"/>
          <w:sz w:val="24"/>
          <w:szCs w:val="24"/>
        </w:rPr>
        <w:t>Хуэй-Пин</w:t>
      </w:r>
      <w:proofErr w:type="spellEnd"/>
      <w:r w:rsidRPr="00552B85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Style w:val="y2iqfc"/>
          <w:rFonts w:ascii="Times New Roman" w:hAnsi="Times New Roman" w:cs="Times New Roman"/>
          <w:sz w:val="24"/>
          <w:szCs w:val="24"/>
        </w:rPr>
        <w:t>Ченг</w:t>
      </w:r>
      <w:proofErr w:type="spellEnd"/>
      <w:r w:rsidRPr="00552B85">
        <w:rPr>
          <w:rStyle w:val="y2iqfc"/>
          <w:rFonts w:ascii="Times New Roman" w:hAnsi="Times New Roman" w:cs="Times New Roman"/>
          <w:sz w:val="24"/>
          <w:szCs w:val="24"/>
        </w:rPr>
        <w:t xml:space="preserve"> 1 , </w:t>
      </w:r>
      <w:proofErr w:type="spellStart"/>
      <w:r w:rsidRPr="00552B85">
        <w:rPr>
          <w:rStyle w:val="y2iqfc"/>
          <w:rFonts w:ascii="Times New Roman" w:hAnsi="Times New Roman" w:cs="Times New Roman"/>
          <w:sz w:val="24"/>
          <w:szCs w:val="24"/>
        </w:rPr>
        <w:t>Чинг-Хьюи</w:t>
      </w:r>
      <w:proofErr w:type="spellEnd"/>
      <w:r w:rsidRPr="00552B85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Style w:val="y2iqfc"/>
          <w:rFonts w:ascii="Times New Roman" w:hAnsi="Times New Roman" w:cs="Times New Roman"/>
          <w:sz w:val="24"/>
          <w:szCs w:val="24"/>
        </w:rPr>
        <w:t>Чен</w:t>
      </w:r>
      <w:proofErr w:type="spellEnd"/>
      <w:r w:rsidRPr="00552B85">
        <w:rPr>
          <w:rStyle w:val="y2iqfc"/>
          <w:rFonts w:ascii="Times New Roman" w:hAnsi="Times New Roman" w:cs="Times New Roman"/>
          <w:sz w:val="24"/>
          <w:szCs w:val="24"/>
        </w:rPr>
        <w:t xml:space="preserve"> 2 , </w:t>
      </w:r>
      <w:proofErr w:type="spellStart"/>
      <w:r w:rsidRPr="00552B85">
        <w:rPr>
          <w:rStyle w:val="y2iqfc"/>
          <w:rFonts w:ascii="Times New Roman" w:hAnsi="Times New Roman" w:cs="Times New Roman"/>
          <w:sz w:val="24"/>
          <w:szCs w:val="24"/>
        </w:rPr>
        <w:t>Хуэй-Шьян</w:t>
      </w:r>
      <w:proofErr w:type="spellEnd"/>
      <w:r w:rsidRPr="00552B85">
        <w:rPr>
          <w:rStyle w:val="y2iqfc"/>
          <w:rFonts w:ascii="Times New Roman" w:hAnsi="Times New Roman" w:cs="Times New Roman"/>
          <w:sz w:val="24"/>
          <w:szCs w:val="24"/>
        </w:rPr>
        <w:t xml:space="preserve"> Линь 3 , Цзин-Джи Ван 4 , </w:t>
      </w:r>
      <w:proofErr w:type="spellStart"/>
      <w:r w:rsidRPr="00552B85">
        <w:rPr>
          <w:rStyle w:val="y2iqfc"/>
          <w:rFonts w:ascii="Times New Roman" w:hAnsi="Times New Roman" w:cs="Times New Roman"/>
          <w:sz w:val="24"/>
          <w:szCs w:val="24"/>
        </w:rPr>
        <w:t>Мяофэнь</w:t>
      </w:r>
      <w:proofErr w:type="spellEnd"/>
      <w:r w:rsidRPr="00552B85">
        <w:rPr>
          <w:rStyle w:val="y2iqfc"/>
          <w:rFonts w:ascii="Times New Roman" w:hAnsi="Times New Roman" w:cs="Times New Roman"/>
          <w:sz w:val="24"/>
          <w:szCs w:val="24"/>
        </w:rPr>
        <w:t xml:space="preserve"> Йен 4</w:t>
      </w:r>
    </w:p>
    <w:p w:rsidR="006614C9" w:rsidRPr="00552B85" w:rsidRDefault="006614C9" w:rsidP="006614C9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</w:p>
    <w:p w:rsidR="006614C9" w:rsidRPr="00552B85" w:rsidRDefault="006614C9" w:rsidP="006614C9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Описание исследования</w:t>
      </w:r>
    </w:p>
    <w:p w:rsidR="006614C9" w:rsidRPr="00552B85" w:rsidRDefault="006614C9" w:rsidP="006614C9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</w:p>
    <w:p w:rsidR="006614C9" w:rsidRPr="00552B85" w:rsidRDefault="006614C9" w:rsidP="006614C9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552B85">
        <w:rPr>
          <w:rStyle w:val="y2iqfc"/>
          <w:rFonts w:ascii="Times New Roman" w:hAnsi="Times New Roman" w:cs="Times New Roman"/>
          <w:sz w:val="24"/>
          <w:szCs w:val="24"/>
        </w:rPr>
        <w:t>Цель: исследовать взаимосвязь между ходьбой и качеством сна у пожилых людей.</w:t>
      </w:r>
    </w:p>
    <w:p w:rsidR="006614C9" w:rsidRPr="00552B85" w:rsidRDefault="006614C9" w:rsidP="006614C9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</w:p>
    <w:p w:rsidR="006614C9" w:rsidRPr="00552B85" w:rsidRDefault="006614C9" w:rsidP="006614C9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552B85">
        <w:rPr>
          <w:rStyle w:val="y2iqfc"/>
          <w:rFonts w:ascii="Times New Roman" w:hAnsi="Times New Roman" w:cs="Times New Roman"/>
          <w:sz w:val="24"/>
          <w:szCs w:val="24"/>
        </w:rPr>
        <w:t>Дизайн: перекрестное корреляционное исследование с целенаправленной выборкой было проведено среди участников, которые ходили пешком, но не выполняли регулярные упражнения умеренной интенсивности.</w:t>
      </w:r>
    </w:p>
    <w:p w:rsidR="006614C9" w:rsidRPr="00552B85" w:rsidRDefault="006614C9" w:rsidP="006614C9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</w:p>
    <w:p w:rsidR="006614C9" w:rsidRPr="00552B85" w:rsidRDefault="006614C9" w:rsidP="006614C9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552B85">
        <w:rPr>
          <w:rStyle w:val="y2iqfc"/>
          <w:rFonts w:ascii="Times New Roman" w:hAnsi="Times New Roman" w:cs="Times New Roman"/>
          <w:sz w:val="24"/>
          <w:szCs w:val="24"/>
        </w:rPr>
        <w:t xml:space="preserve">Методы. Данные собирались с помощью структурированных вопросников, включая вопросник активности ходьбы и </w:t>
      </w:r>
      <w:proofErr w:type="spellStart"/>
      <w:r w:rsidRPr="00552B85">
        <w:rPr>
          <w:rStyle w:val="y2iqfc"/>
          <w:rFonts w:ascii="Times New Roman" w:hAnsi="Times New Roman" w:cs="Times New Roman"/>
          <w:sz w:val="24"/>
          <w:szCs w:val="24"/>
        </w:rPr>
        <w:t>Питтсбургский</w:t>
      </w:r>
      <w:proofErr w:type="spellEnd"/>
      <w:r w:rsidRPr="00552B85">
        <w:rPr>
          <w:rStyle w:val="y2iqfc"/>
          <w:rFonts w:ascii="Times New Roman" w:hAnsi="Times New Roman" w:cs="Times New Roman"/>
          <w:sz w:val="24"/>
          <w:szCs w:val="24"/>
        </w:rPr>
        <w:t xml:space="preserve"> индекс качества сна.</w:t>
      </w:r>
    </w:p>
    <w:p w:rsidR="006614C9" w:rsidRPr="00552B85" w:rsidRDefault="006614C9" w:rsidP="006614C9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</w:p>
    <w:p w:rsidR="006614C9" w:rsidRPr="00552B85" w:rsidRDefault="006614C9" w:rsidP="006614C9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552B85">
        <w:rPr>
          <w:rStyle w:val="y2iqfc"/>
          <w:rFonts w:ascii="Times New Roman" w:hAnsi="Times New Roman" w:cs="Times New Roman"/>
          <w:sz w:val="24"/>
          <w:szCs w:val="24"/>
        </w:rPr>
        <w:t>Выводы. Общее время ходьбы в неделю и частота прогулок в день были важными предикторами качества сна.</w:t>
      </w:r>
    </w:p>
    <w:p w:rsidR="006614C9" w:rsidRPr="00552B85" w:rsidRDefault="006614C9" w:rsidP="006614C9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</w:p>
    <w:p w:rsidR="006614C9" w:rsidRPr="00552B85" w:rsidRDefault="006614C9" w:rsidP="006614C9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552B85">
        <w:rPr>
          <w:rStyle w:val="y2iqfc"/>
          <w:rFonts w:ascii="Times New Roman" w:hAnsi="Times New Roman" w:cs="Times New Roman"/>
          <w:sz w:val="24"/>
          <w:szCs w:val="24"/>
        </w:rPr>
        <w:t>Выводы. Ходьба может помочь пожилым людям улучшить качество сна.</w:t>
      </w:r>
    </w:p>
    <w:p w:rsidR="006614C9" w:rsidRPr="00552B85" w:rsidRDefault="006614C9" w:rsidP="006614C9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</w:p>
    <w:p w:rsidR="006614C9" w:rsidRPr="00552B85" w:rsidRDefault="006614C9" w:rsidP="006614C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52B85">
        <w:rPr>
          <w:rStyle w:val="y2iqfc"/>
          <w:rFonts w:ascii="Times New Roman" w:hAnsi="Times New Roman" w:cs="Times New Roman"/>
          <w:sz w:val="24"/>
          <w:szCs w:val="24"/>
        </w:rPr>
        <w:t>Клинические данные: Ходьба более одного раза в день и общее время ходьбы в неделю ≥210 минут были связаны с хорошим качеством сна.</w:t>
      </w:r>
    </w:p>
    <w:p w:rsidR="006614C9" w:rsidRPr="00552B85" w:rsidRDefault="006614C9" w:rsidP="006614C9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Pr="00552B85">
          <w:rPr>
            <w:rStyle w:val="a3"/>
            <w:rFonts w:ascii="Times New Roman" w:hAnsi="Times New Roman" w:cs="Times New Roman"/>
            <w:sz w:val="24"/>
            <w:szCs w:val="24"/>
          </w:rPr>
          <w:t>https://pubmed.ncbi.nlm.nih.gov/35603873/</w:t>
        </w:r>
      </w:hyperlink>
    </w:p>
    <w:p w:rsidR="001E145E" w:rsidRPr="000E2F31" w:rsidRDefault="001E145E" w:rsidP="005E2733">
      <w:pPr>
        <w:rPr>
          <w:rFonts w:ascii="Times New Roman" w:hAnsi="Times New Roman" w:cs="Times New Roman"/>
          <w:sz w:val="24"/>
          <w:szCs w:val="24"/>
        </w:rPr>
      </w:pPr>
    </w:p>
    <w:p w:rsidR="006614C9" w:rsidRPr="00552B85" w:rsidRDefault="006614C9" w:rsidP="006614C9">
      <w:pPr>
        <w:rPr>
          <w:rFonts w:ascii="Times New Roman" w:hAnsi="Times New Roman" w:cs="Times New Roman"/>
          <w:b/>
          <w:sz w:val="24"/>
          <w:szCs w:val="24"/>
        </w:rPr>
      </w:pPr>
      <w:r w:rsidRPr="00552B85">
        <w:rPr>
          <w:rFonts w:ascii="Times New Roman" w:hAnsi="Times New Roman" w:cs="Times New Roman"/>
          <w:b/>
          <w:sz w:val="24"/>
          <w:szCs w:val="24"/>
        </w:rPr>
        <w:t>Мотивационное собеседование, готовность к переменам, ходьба и функциональные способности у пожилых людей</w:t>
      </w:r>
    </w:p>
    <w:p w:rsidR="006614C9" w:rsidRPr="00552B85" w:rsidRDefault="006614C9" w:rsidP="00661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Эрин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Ламуре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Синтия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Жакелон</w:t>
      </w:r>
      <w:proofErr w:type="spellEnd"/>
    </w:p>
    <w:p w:rsidR="006614C9" w:rsidRPr="00552B85" w:rsidRDefault="006614C9" w:rsidP="00661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Описание исследования</w:t>
      </w:r>
    </w:p>
    <w:p w:rsidR="006614C9" w:rsidRPr="00552B85" w:rsidRDefault="006614C9" w:rsidP="006614C9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 xml:space="preserve">Регулярные физические упражнения у пожилых людей могут замедлить физическое, психологическое и функциональное ухудшение, связанное со старением. Понимание того, что может способствовать началу и приверженности к физическим упражнениям среди взрослого населения старшего возраста, может помочь определить мероприятия, которые успешно увеличат физическую активность. Цель текущего исследования состояла в том, чтобы определить, повысит ли мотивационное интервьюирование готовность к переменам, ежедневные шаги и функциональные способности среди пожилых взрослых участников. Фитнес-тест для пожилых людей (SFT) и шагомеры использовались для оценки функциональных способностей и ежедневных шагов в двух группах пожилых людей. Все участники, завершившие 8-недельное исследование, в среднем продемонстрировали увеличение ежедневных шагов, а также общую физическую форму.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Посттестовый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анализ показал, что результаты в группе вмешательства не превысили результаты контрольной группы, за исключением теста "8 футов вверх и вперед", теста в рамках SFT, который измеряет ловкость и динамическое равновесие (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= 0,035). Индивидуальные сеансы социализации один на один, возможно, способствовали общему улучшению, отмеченному в обеих группах. [Журнал геронтологического сестринского дела, 48(3), 23-29.].</w:t>
      </w:r>
    </w:p>
    <w:p w:rsidR="006614C9" w:rsidRPr="00552B85" w:rsidRDefault="000E2F31" w:rsidP="006614C9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6614C9" w:rsidRPr="00552B85">
          <w:rPr>
            <w:rStyle w:val="a3"/>
            <w:rFonts w:ascii="Times New Roman" w:hAnsi="Times New Roman" w:cs="Times New Roman"/>
            <w:sz w:val="24"/>
            <w:szCs w:val="24"/>
          </w:rPr>
          <w:t>https://pubmed.ncbi.nlm.nih.gov/35201925/</w:t>
        </w:r>
      </w:hyperlink>
    </w:p>
    <w:p w:rsidR="006614C9" w:rsidRPr="006614C9" w:rsidRDefault="006614C9" w:rsidP="005E2733">
      <w:pPr>
        <w:rPr>
          <w:rFonts w:ascii="Times New Roman" w:hAnsi="Times New Roman" w:cs="Times New Roman"/>
          <w:sz w:val="24"/>
          <w:szCs w:val="24"/>
        </w:rPr>
      </w:pPr>
    </w:p>
    <w:p w:rsidR="001E145E" w:rsidRPr="006614C9" w:rsidRDefault="001E145E" w:rsidP="001E145E">
      <w:pPr>
        <w:rPr>
          <w:rFonts w:ascii="Times New Roman" w:hAnsi="Times New Roman" w:cs="Times New Roman"/>
          <w:b/>
          <w:sz w:val="24"/>
          <w:szCs w:val="24"/>
        </w:rPr>
      </w:pPr>
      <w:r w:rsidRPr="006614C9">
        <w:rPr>
          <w:rFonts w:ascii="Times New Roman" w:hAnsi="Times New Roman" w:cs="Times New Roman"/>
          <w:b/>
          <w:sz w:val="24"/>
          <w:szCs w:val="24"/>
        </w:rPr>
        <w:t xml:space="preserve">Метаболический синдром и влияние физической активности на функцию нижних конечностей: результаты </w:t>
      </w:r>
      <w:proofErr w:type="spellStart"/>
      <w:r w:rsidRPr="006614C9">
        <w:rPr>
          <w:rFonts w:ascii="Times New Roman" w:hAnsi="Times New Roman" w:cs="Times New Roman"/>
          <w:b/>
          <w:sz w:val="24"/>
          <w:szCs w:val="24"/>
        </w:rPr>
        <w:t>рандомизированного</w:t>
      </w:r>
      <w:proofErr w:type="spellEnd"/>
      <w:r w:rsidRPr="006614C9">
        <w:rPr>
          <w:rFonts w:ascii="Times New Roman" w:hAnsi="Times New Roman" w:cs="Times New Roman"/>
          <w:b/>
          <w:sz w:val="24"/>
          <w:szCs w:val="24"/>
        </w:rPr>
        <w:t xml:space="preserve"> клинического исследования</w:t>
      </w:r>
    </w:p>
    <w:p w:rsidR="001E145E" w:rsidRPr="006614C9" w:rsidRDefault="001E145E" w:rsidP="001E145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14C9">
        <w:rPr>
          <w:rFonts w:ascii="Times New Roman" w:hAnsi="Times New Roman" w:cs="Times New Roman"/>
          <w:b/>
          <w:sz w:val="24"/>
          <w:szCs w:val="24"/>
        </w:rPr>
        <w:t>Анда</w:t>
      </w:r>
      <w:proofErr w:type="spellEnd"/>
      <w:r w:rsidRPr="006614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C9">
        <w:rPr>
          <w:rFonts w:ascii="Times New Roman" w:hAnsi="Times New Roman" w:cs="Times New Roman"/>
          <w:b/>
          <w:sz w:val="24"/>
          <w:szCs w:val="24"/>
        </w:rPr>
        <w:t>Ботосеняну</w:t>
      </w:r>
      <w:proofErr w:type="spellEnd"/>
      <w:r w:rsidRPr="006614C9">
        <w:rPr>
          <w:rFonts w:ascii="Times New Roman" w:hAnsi="Times New Roman" w:cs="Times New Roman"/>
          <w:b/>
          <w:sz w:val="24"/>
          <w:szCs w:val="24"/>
        </w:rPr>
        <w:t xml:space="preserve"> 1 , </w:t>
      </w:r>
      <w:proofErr w:type="spellStart"/>
      <w:r w:rsidRPr="006614C9">
        <w:rPr>
          <w:rFonts w:ascii="Times New Roman" w:hAnsi="Times New Roman" w:cs="Times New Roman"/>
          <w:b/>
          <w:sz w:val="24"/>
          <w:szCs w:val="24"/>
        </w:rPr>
        <w:t>Хайин</w:t>
      </w:r>
      <w:proofErr w:type="spellEnd"/>
      <w:r w:rsidRPr="006614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C9">
        <w:rPr>
          <w:rFonts w:ascii="Times New Roman" w:hAnsi="Times New Roman" w:cs="Times New Roman"/>
          <w:b/>
          <w:sz w:val="24"/>
          <w:szCs w:val="24"/>
        </w:rPr>
        <w:t>Чен</w:t>
      </w:r>
      <w:proofErr w:type="spellEnd"/>
      <w:r w:rsidRPr="006614C9">
        <w:rPr>
          <w:rFonts w:ascii="Times New Roman" w:hAnsi="Times New Roman" w:cs="Times New Roman"/>
          <w:b/>
          <w:sz w:val="24"/>
          <w:szCs w:val="24"/>
        </w:rPr>
        <w:t xml:space="preserve"> 2 , </w:t>
      </w:r>
      <w:proofErr w:type="spellStart"/>
      <w:r w:rsidRPr="006614C9">
        <w:rPr>
          <w:rFonts w:ascii="Times New Roman" w:hAnsi="Times New Roman" w:cs="Times New Roman"/>
          <w:b/>
          <w:sz w:val="24"/>
          <w:szCs w:val="24"/>
        </w:rPr>
        <w:t>Уолтер</w:t>
      </w:r>
      <w:proofErr w:type="spellEnd"/>
      <w:r w:rsidRPr="006614C9">
        <w:rPr>
          <w:rFonts w:ascii="Times New Roman" w:hAnsi="Times New Roman" w:cs="Times New Roman"/>
          <w:b/>
          <w:sz w:val="24"/>
          <w:szCs w:val="24"/>
        </w:rPr>
        <w:t xml:space="preserve"> Т. </w:t>
      </w:r>
      <w:proofErr w:type="spellStart"/>
      <w:r w:rsidRPr="006614C9">
        <w:rPr>
          <w:rFonts w:ascii="Times New Roman" w:hAnsi="Times New Roman" w:cs="Times New Roman"/>
          <w:b/>
          <w:sz w:val="24"/>
          <w:szCs w:val="24"/>
        </w:rPr>
        <w:t>Амброзиус</w:t>
      </w:r>
      <w:proofErr w:type="spellEnd"/>
      <w:r w:rsidRPr="006614C9">
        <w:rPr>
          <w:rFonts w:ascii="Times New Roman" w:hAnsi="Times New Roman" w:cs="Times New Roman"/>
          <w:b/>
          <w:sz w:val="24"/>
          <w:szCs w:val="24"/>
        </w:rPr>
        <w:t xml:space="preserve"> 2 , </w:t>
      </w:r>
      <w:proofErr w:type="spellStart"/>
      <w:r w:rsidRPr="006614C9">
        <w:rPr>
          <w:rFonts w:ascii="Times New Roman" w:hAnsi="Times New Roman" w:cs="Times New Roman"/>
          <w:b/>
          <w:sz w:val="24"/>
          <w:szCs w:val="24"/>
        </w:rPr>
        <w:t>Хизер</w:t>
      </w:r>
      <w:proofErr w:type="spellEnd"/>
      <w:r w:rsidRPr="006614C9">
        <w:rPr>
          <w:rFonts w:ascii="Times New Roman" w:hAnsi="Times New Roman" w:cs="Times New Roman"/>
          <w:b/>
          <w:sz w:val="24"/>
          <w:szCs w:val="24"/>
        </w:rPr>
        <w:t xml:space="preserve"> Г. </w:t>
      </w:r>
      <w:proofErr w:type="spellStart"/>
      <w:r w:rsidRPr="006614C9">
        <w:rPr>
          <w:rFonts w:ascii="Times New Roman" w:hAnsi="Times New Roman" w:cs="Times New Roman"/>
          <w:b/>
          <w:sz w:val="24"/>
          <w:szCs w:val="24"/>
        </w:rPr>
        <w:t>Аллор</w:t>
      </w:r>
      <w:proofErr w:type="spellEnd"/>
      <w:r w:rsidRPr="006614C9">
        <w:rPr>
          <w:rFonts w:ascii="Times New Roman" w:hAnsi="Times New Roman" w:cs="Times New Roman"/>
          <w:b/>
          <w:sz w:val="24"/>
          <w:szCs w:val="24"/>
        </w:rPr>
        <w:t xml:space="preserve"> 3 , Стивен Антон 4 , Сара К. </w:t>
      </w:r>
      <w:proofErr w:type="spellStart"/>
      <w:r w:rsidRPr="006614C9">
        <w:rPr>
          <w:rFonts w:ascii="Times New Roman" w:hAnsi="Times New Roman" w:cs="Times New Roman"/>
          <w:b/>
          <w:sz w:val="24"/>
          <w:szCs w:val="24"/>
        </w:rPr>
        <w:t>Фолта</w:t>
      </w:r>
      <w:proofErr w:type="spellEnd"/>
      <w:r w:rsidRPr="006614C9">
        <w:rPr>
          <w:rFonts w:ascii="Times New Roman" w:hAnsi="Times New Roman" w:cs="Times New Roman"/>
          <w:b/>
          <w:sz w:val="24"/>
          <w:szCs w:val="24"/>
        </w:rPr>
        <w:t xml:space="preserve"> 5 , Эбби К. Кинг 6 , Барбара Дж. </w:t>
      </w:r>
      <w:proofErr w:type="spellStart"/>
      <w:r w:rsidRPr="006614C9">
        <w:rPr>
          <w:rFonts w:ascii="Times New Roman" w:hAnsi="Times New Roman" w:cs="Times New Roman"/>
          <w:b/>
          <w:sz w:val="24"/>
          <w:szCs w:val="24"/>
        </w:rPr>
        <w:t>Никлас</w:t>
      </w:r>
      <w:proofErr w:type="spellEnd"/>
      <w:r w:rsidRPr="006614C9">
        <w:rPr>
          <w:rFonts w:ascii="Times New Roman" w:hAnsi="Times New Roman" w:cs="Times New Roman"/>
          <w:b/>
          <w:sz w:val="24"/>
          <w:szCs w:val="24"/>
        </w:rPr>
        <w:t xml:space="preserve"> 7 , </w:t>
      </w:r>
      <w:proofErr w:type="spellStart"/>
      <w:r w:rsidRPr="006614C9">
        <w:rPr>
          <w:rFonts w:ascii="Times New Roman" w:hAnsi="Times New Roman" w:cs="Times New Roman"/>
          <w:b/>
          <w:sz w:val="24"/>
          <w:szCs w:val="24"/>
        </w:rPr>
        <w:t>Бонни</w:t>
      </w:r>
      <w:proofErr w:type="spellEnd"/>
      <w:r w:rsidRPr="006614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C9">
        <w:rPr>
          <w:rFonts w:ascii="Times New Roman" w:hAnsi="Times New Roman" w:cs="Times New Roman"/>
          <w:b/>
          <w:sz w:val="24"/>
          <w:szCs w:val="24"/>
        </w:rPr>
        <w:t>Спринг</w:t>
      </w:r>
      <w:proofErr w:type="spellEnd"/>
      <w:r w:rsidRPr="006614C9">
        <w:rPr>
          <w:rFonts w:ascii="Times New Roman" w:hAnsi="Times New Roman" w:cs="Times New Roman"/>
          <w:b/>
          <w:sz w:val="24"/>
          <w:szCs w:val="24"/>
        </w:rPr>
        <w:t xml:space="preserve"> 8 , Эльза С. </w:t>
      </w:r>
      <w:proofErr w:type="spellStart"/>
      <w:r w:rsidRPr="006614C9">
        <w:rPr>
          <w:rFonts w:ascii="Times New Roman" w:hAnsi="Times New Roman" w:cs="Times New Roman"/>
          <w:b/>
          <w:sz w:val="24"/>
          <w:szCs w:val="24"/>
        </w:rPr>
        <w:t>Стротмейер</w:t>
      </w:r>
      <w:proofErr w:type="spellEnd"/>
      <w:r w:rsidRPr="006614C9">
        <w:rPr>
          <w:rFonts w:ascii="Times New Roman" w:hAnsi="Times New Roman" w:cs="Times New Roman"/>
          <w:b/>
          <w:sz w:val="24"/>
          <w:szCs w:val="24"/>
        </w:rPr>
        <w:t xml:space="preserve"> 9 , Томас М. </w:t>
      </w:r>
      <w:proofErr w:type="spellStart"/>
      <w:r w:rsidRPr="006614C9">
        <w:rPr>
          <w:rFonts w:ascii="Times New Roman" w:hAnsi="Times New Roman" w:cs="Times New Roman"/>
          <w:b/>
          <w:sz w:val="24"/>
          <w:szCs w:val="24"/>
        </w:rPr>
        <w:t>Гилл</w:t>
      </w:r>
      <w:proofErr w:type="spellEnd"/>
      <w:r w:rsidRPr="006614C9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6614C9" w:rsidRPr="00552B85" w:rsidRDefault="006614C9" w:rsidP="00661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исследования</w:t>
      </w:r>
    </w:p>
    <w:p w:rsidR="001E145E" w:rsidRPr="001E145E" w:rsidRDefault="001E145E" w:rsidP="001E145E">
      <w:pPr>
        <w:rPr>
          <w:rFonts w:ascii="Times New Roman" w:hAnsi="Times New Roman" w:cs="Times New Roman"/>
          <w:sz w:val="24"/>
          <w:szCs w:val="24"/>
        </w:rPr>
      </w:pPr>
      <w:r w:rsidRPr="001E145E">
        <w:rPr>
          <w:rFonts w:ascii="Times New Roman" w:hAnsi="Times New Roman" w:cs="Times New Roman"/>
          <w:sz w:val="24"/>
          <w:szCs w:val="24"/>
        </w:rPr>
        <w:t>Справочная информация: У пожилых людей увеличение физической активности может предотвратить снижение функции нижних конечностей, но неясно, отличается ли польза в зависимости от статуса метаболического синдрома (</w:t>
      </w:r>
      <w:proofErr w:type="spellStart"/>
      <w:r w:rsidRPr="001E145E">
        <w:rPr>
          <w:rFonts w:ascii="Times New Roman" w:hAnsi="Times New Roman" w:cs="Times New Roman"/>
          <w:sz w:val="24"/>
          <w:szCs w:val="24"/>
          <w:lang w:val="en-US"/>
        </w:rPr>
        <w:t>MetS</w:t>
      </w:r>
      <w:proofErr w:type="spellEnd"/>
      <w:r w:rsidRPr="001E145E">
        <w:rPr>
          <w:rFonts w:ascii="Times New Roman" w:hAnsi="Times New Roman" w:cs="Times New Roman"/>
          <w:sz w:val="24"/>
          <w:szCs w:val="24"/>
        </w:rPr>
        <w:t xml:space="preserve">). Мы стремимся исследовать, связана ли структурированная физическая активность с меньшим снижением функции нижних конечностей у пожилых людей с </w:t>
      </w:r>
      <w:proofErr w:type="spellStart"/>
      <w:r w:rsidRPr="001E145E">
        <w:rPr>
          <w:rFonts w:ascii="Times New Roman" w:hAnsi="Times New Roman" w:cs="Times New Roman"/>
          <w:sz w:val="24"/>
          <w:szCs w:val="24"/>
          <w:lang w:val="en-US"/>
        </w:rPr>
        <w:t>MetS</w:t>
      </w:r>
      <w:proofErr w:type="spellEnd"/>
      <w:r w:rsidRPr="001E145E">
        <w:rPr>
          <w:rFonts w:ascii="Times New Roman" w:hAnsi="Times New Roman" w:cs="Times New Roman"/>
          <w:sz w:val="24"/>
          <w:szCs w:val="24"/>
        </w:rPr>
        <w:t xml:space="preserve"> по сравнению </w:t>
      </w:r>
      <w:proofErr w:type="gramStart"/>
      <w:r w:rsidRPr="001E14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145E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1E145E">
        <w:rPr>
          <w:rFonts w:ascii="Times New Roman" w:hAnsi="Times New Roman" w:cs="Times New Roman"/>
          <w:sz w:val="24"/>
          <w:szCs w:val="24"/>
          <w:lang w:val="en-US"/>
        </w:rPr>
        <w:t>MetS</w:t>
      </w:r>
      <w:proofErr w:type="spellEnd"/>
      <w:r w:rsidRPr="001E145E">
        <w:rPr>
          <w:rFonts w:ascii="Times New Roman" w:hAnsi="Times New Roman" w:cs="Times New Roman"/>
          <w:sz w:val="24"/>
          <w:szCs w:val="24"/>
        </w:rPr>
        <w:t>.</w:t>
      </w:r>
    </w:p>
    <w:p w:rsidR="001E145E" w:rsidRPr="001E145E" w:rsidRDefault="001E145E" w:rsidP="001E145E">
      <w:pPr>
        <w:rPr>
          <w:rFonts w:ascii="Times New Roman" w:hAnsi="Times New Roman" w:cs="Times New Roman"/>
          <w:sz w:val="24"/>
          <w:szCs w:val="24"/>
        </w:rPr>
      </w:pPr>
      <w:r w:rsidRPr="001E145E">
        <w:rPr>
          <w:rFonts w:ascii="Times New Roman" w:hAnsi="Times New Roman" w:cs="Times New Roman"/>
          <w:sz w:val="24"/>
          <w:szCs w:val="24"/>
        </w:rPr>
        <w:t xml:space="preserve">Методы: Мы использовали данные многоцентрового исследования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Lifestyle</w:t>
      </w:r>
      <w:r w:rsidRPr="001E145E">
        <w:rPr>
          <w:rFonts w:ascii="Times New Roman" w:hAnsi="Times New Roman" w:cs="Times New Roman"/>
          <w:sz w:val="24"/>
          <w:szCs w:val="24"/>
        </w:rPr>
        <w:t xml:space="preserve">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Interventions</w:t>
      </w:r>
      <w:r w:rsidRPr="001E145E">
        <w:rPr>
          <w:rFonts w:ascii="Times New Roman" w:hAnsi="Times New Roman" w:cs="Times New Roman"/>
          <w:sz w:val="24"/>
          <w:szCs w:val="24"/>
        </w:rPr>
        <w:t xml:space="preserve">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E145E">
        <w:rPr>
          <w:rFonts w:ascii="Times New Roman" w:hAnsi="Times New Roman" w:cs="Times New Roman"/>
          <w:sz w:val="24"/>
          <w:szCs w:val="24"/>
        </w:rPr>
        <w:t xml:space="preserve">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Independence</w:t>
      </w:r>
      <w:r w:rsidRPr="001E145E">
        <w:rPr>
          <w:rFonts w:ascii="Times New Roman" w:hAnsi="Times New Roman" w:cs="Times New Roman"/>
          <w:sz w:val="24"/>
          <w:szCs w:val="24"/>
        </w:rPr>
        <w:t xml:space="preserve">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1E145E">
        <w:rPr>
          <w:rFonts w:ascii="Times New Roman" w:hAnsi="Times New Roman" w:cs="Times New Roman"/>
          <w:sz w:val="24"/>
          <w:szCs w:val="24"/>
        </w:rPr>
        <w:t xml:space="preserve">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Elders</w:t>
      </w:r>
      <w:r w:rsidRPr="001E145E">
        <w:rPr>
          <w:rFonts w:ascii="Times New Roman" w:hAnsi="Times New Roman" w:cs="Times New Roman"/>
          <w:sz w:val="24"/>
          <w:szCs w:val="24"/>
        </w:rPr>
        <w:t xml:space="preserve"> (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1E145E">
        <w:rPr>
          <w:rFonts w:ascii="Times New Roman" w:hAnsi="Times New Roman" w:cs="Times New Roman"/>
          <w:sz w:val="24"/>
          <w:szCs w:val="24"/>
        </w:rPr>
        <w:t xml:space="preserve">) для анализа 1535 сидячих функционально уязвимых женщин и мужчин в возрасте от 70 до 89 лет, которые оценивались каждые 6 месяцев (февраль 2010 - декабрь 2013) в среднем в течение 2,7 лет. Участники были </w:t>
      </w:r>
      <w:proofErr w:type="spellStart"/>
      <w:r w:rsidRPr="001E145E">
        <w:rPr>
          <w:rFonts w:ascii="Times New Roman" w:hAnsi="Times New Roman" w:cs="Times New Roman"/>
          <w:sz w:val="24"/>
          <w:szCs w:val="24"/>
        </w:rPr>
        <w:t>рандомизированы</w:t>
      </w:r>
      <w:proofErr w:type="spellEnd"/>
      <w:r w:rsidRPr="001E145E">
        <w:rPr>
          <w:rFonts w:ascii="Times New Roman" w:hAnsi="Times New Roman" w:cs="Times New Roman"/>
          <w:sz w:val="24"/>
          <w:szCs w:val="24"/>
        </w:rPr>
        <w:t xml:space="preserve"> для участия в структурированной программе физической активности средней интенсивности (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1E145E">
        <w:rPr>
          <w:rFonts w:ascii="Times New Roman" w:hAnsi="Times New Roman" w:cs="Times New Roman"/>
          <w:sz w:val="24"/>
          <w:szCs w:val="24"/>
        </w:rPr>
        <w:t xml:space="preserve">;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145E">
        <w:rPr>
          <w:rFonts w:ascii="Times New Roman" w:hAnsi="Times New Roman" w:cs="Times New Roman"/>
          <w:sz w:val="24"/>
          <w:szCs w:val="24"/>
        </w:rPr>
        <w:t xml:space="preserve"> = 766) или программе санитарного просвещения (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1E145E">
        <w:rPr>
          <w:rFonts w:ascii="Times New Roman" w:hAnsi="Times New Roman" w:cs="Times New Roman"/>
          <w:sz w:val="24"/>
          <w:szCs w:val="24"/>
        </w:rPr>
        <w:t xml:space="preserve">;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145E">
        <w:rPr>
          <w:rFonts w:ascii="Times New Roman" w:hAnsi="Times New Roman" w:cs="Times New Roman"/>
          <w:sz w:val="24"/>
          <w:szCs w:val="24"/>
        </w:rPr>
        <w:t xml:space="preserve"> = 769). </w:t>
      </w:r>
      <w:proofErr w:type="spellStart"/>
      <w:proofErr w:type="gramStart"/>
      <w:r w:rsidRPr="001E145E">
        <w:rPr>
          <w:rFonts w:ascii="Times New Roman" w:hAnsi="Times New Roman" w:cs="Times New Roman"/>
          <w:sz w:val="24"/>
          <w:szCs w:val="24"/>
          <w:lang w:val="en-US"/>
        </w:rPr>
        <w:t>MetS</w:t>
      </w:r>
      <w:proofErr w:type="spellEnd"/>
      <w:r w:rsidRPr="001E145E">
        <w:rPr>
          <w:rFonts w:ascii="Times New Roman" w:hAnsi="Times New Roman" w:cs="Times New Roman"/>
          <w:sz w:val="24"/>
          <w:szCs w:val="24"/>
        </w:rPr>
        <w:t xml:space="preserve"> был определен в соответствии с межведомственными согласованными критериями 2009 года.</w:t>
      </w:r>
      <w:proofErr w:type="gramEnd"/>
      <w:r w:rsidRPr="001E145E">
        <w:rPr>
          <w:rFonts w:ascii="Times New Roman" w:hAnsi="Times New Roman" w:cs="Times New Roman"/>
          <w:sz w:val="24"/>
          <w:szCs w:val="24"/>
        </w:rPr>
        <w:t xml:space="preserve"> Функцию нижних конечностей оценивали по скорости ходьбы на 400 м и баллу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Short</w:t>
      </w:r>
      <w:r w:rsidRPr="001E145E">
        <w:rPr>
          <w:rFonts w:ascii="Times New Roman" w:hAnsi="Times New Roman" w:cs="Times New Roman"/>
          <w:sz w:val="24"/>
          <w:szCs w:val="24"/>
        </w:rPr>
        <w:t xml:space="preserve">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Pr="001E145E">
        <w:rPr>
          <w:rFonts w:ascii="Times New Roman" w:hAnsi="Times New Roman" w:cs="Times New Roman"/>
          <w:sz w:val="24"/>
          <w:szCs w:val="24"/>
        </w:rPr>
        <w:t xml:space="preserve">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1E145E">
        <w:rPr>
          <w:rFonts w:ascii="Times New Roman" w:hAnsi="Times New Roman" w:cs="Times New Roman"/>
          <w:sz w:val="24"/>
          <w:szCs w:val="24"/>
        </w:rPr>
        <w:t xml:space="preserve">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Battery</w:t>
      </w:r>
      <w:r w:rsidRPr="001E145E">
        <w:rPr>
          <w:rFonts w:ascii="Times New Roman" w:hAnsi="Times New Roman" w:cs="Times New Roman"/>
          <w:sz w:val="24"/>
          <w:szCs w:val="24"/>
        </w:rPr>
        <w:t xml:space="preserve"> (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SPPB</w:t>
      </w:r>
      <w:r w:rsidRPr="001E145E">
        <w:rPr>
          <w:rFonts w:ascii="Times New Roman" w:hAnsi="Times New Roman" w:cs="Times New Roman"/>
          <w:sz w:val="24"/>
          <w:szCs w:val="24"/>
        </w:rPr>
        <w:t>).</w:t>
      </w:r>
    </w:p>
    <w:p w:rsidR="001E145E" w:rsidRPr="001E145E" w:rsidRDefault="001E145E" w:rsidP="001E145E">
      <w:pPr>
        <w:rPr>
          <w:rFonts w:ascii="Times New Roman" w:hAnsi="Times New Roman" w:cs="Times New Roman"/>
          <w:sz w:val="24"/>
          <w:szCs w:val="24"/>
        </w:rPr>
      </w:pPr>
      <w:r w:rsidRPr="001E145E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Результаты: 763 (49,7%) участника соответствовали критериям </w:t>
      </w:r>
      <w:proofErr w:type="spellStart"/>
      <w:r w:rsidRPr="001E145E">
        <w:rPr>
          <w:rFonts w:ascii="Times New Roman" w:hAnsi="Times New Roman" w:cs="Times New Roman"/>
          <w:sz w:val="24"/>
          <w:szCs w:val="24"/>
          <w:lang w:val="en-US"/>
        </w:rPr>
        <w:t>MetS</w:t>
      </w:r>
      <w:proofErr w:type="spellEnd"/>
      <w:r w:rsidRPr="001E145E">
        <w:rPr>
          <w:rFonts w:ascii="Times New Roman" w:hAnsi="Times New Roman" w:cs="Times New Roman"/>
          <w:sz w:val="24"/>
          <w:szCs w:val="24"/>
        </w:rPr>
        <w:t xml:space="preserve"> на исходном этапе. По сравнению с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1E145E">
        <w:rPr>
          <w:rFonts w:ascii="Times New Roman" w:hAnsi="Times New Roman" w:cs="Times New Roman"/>
          <w:sz w:val="24"/>
          <w:szCs w:val="24"/>
        </w:rPr>
        <w:t xml:space="preserve">,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1E145E">
        <w:rPr>
          <w:rFonts w:ascii="Times New Roman" w:hAnsi="Times New Roman" w:cs="Times New Roman"/>
          <w:sz w:val="24"/>
          <w:szCs w:val="24"/>
        </w:rPr>
        <w:t xml:space="preserve"> был связан с более высокой скоростью ходьбы на 400 м среди участников с </w:t>
      </w:r>
      <w:proofErr w:type="spellStart"/>
      <w:r w:rsidRPr="001E145E">
        <w:rPr>
          <w:rFonts w:ascii="Times New Roman" w:hAnsi="Times New Roman" w:cs="Times New Roman"/>
          <w:sz w:val="24"/>
          <w:szCs w:val="24"/>
          <w:lang w:val="en-US"/>
        </w:rPr>
        <w:t>MetS</w:t>
      </w:r>
      <w:proofErr w:type="spellEnd"/>
      <w:r w:rsidRPr="001E145E">
        <w:rPr>
          <w:rFonts w:ascii="Times New Roman" w:hAnsi="Times New Roman" w:cs="Times New Roman"/>
          <w:sz w:val="24"/>
          <w:szCs w:val="24"/>
        </w:rPr>
        <w:t xml:space="preserve"> (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145E">
        <w:rPr>
          <w:rFonts w:ascii="Times New Roman" w:hAnsi="Times New Roman" w:cs="Times New Roman"/>
          <w:sz w:val="24"/>
          <w:szCs w:val="24"/>
        </w:rPr>
        <w:t xml:space="preserve"> &lt; 0,001), но не среди участников без </w:t>
      </w:r>
      <w:proofErr w:type="spellStart"/>
      <w:r w:rsidRPr="001E145E">
        <w:rPr>
          <w:rFonts w:ascii="Times New Roman" w:hAnsi="Times New Roman" w:cs="Times New Roman"/>
          <w:sz w:val="24"/>
          <w:szCs w:val="24"/>
          <w:lang w:val="en-US"/>
        </w:rPr>
        <w:t>MetS</w:t>
      </w:r>
      <w:proofErr w:type="spellEnd"/>
      <w:r w:rsidRPr="001E145E">
        <w:rPr>
          <w:rFonts w:ascii="Times New Roman" w:hAnsi="Times New Roman" w:cs="Times New Roman"/>
          <w:sz w:val="24"/>
          <w:szCs w:val="24"/>
        </w:rPr>
        <w:t xml:space="preserve"> (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145E">
        <w:rPr>
          <w:rFonts w:ascii="Times New Roman" w:hAnsi="Times New Roman" w:cs="Times New Roman"/>
          <w:sz w:val="24"/>
          <w:szCs w:val="24"/>
        </w:rPr>
        <w:t xml:space="preserve"> = 0,91), хотя тест на статистическое взаимодействие был незначительно незначимым (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145E">
        <w:rPr>
          <w:rFonts w:ascii="Times New Roman" w:hAnsi="Times New Roman" w:cs="Times New Roman"/>
          <w:sz w:val="24"/>
          <w:szCs w:val="24"/>
        </w:rPr>
        <w:t xml:space="preserve"> = 0,07). Напротив, ни в одной из подгрупп </w:t>
      </w:r>
      <w:proofErr w:type="spellStart"/>
      <w:r w:rsidRPr="001E145E">
        <w:rPr>
          <w:rFonts w:ascii="Times New Roman" w:hAnsi="Times New Roman" w:cs="Times New Roman"/>
          <w:sz w:val="24"/>
          <w:szCs w:val="24"/>
          <w:lang w:val="en-US"/>
        </w:rPr>
        <w:t>MetS</w:t>
      </w:r>
      <w:proofErr w:type="spellEnd"/>
      <w:r w:rsidRPr="001E145E">
        <w:rPr>
          <w:rFonts w:ascii="Times New Roman" w:hAnsi="Times New Roman" w:cs="Times New Roman"/>
          <w:sz w:val="24"/>
          <w:szCs w:val="24"/>
        </w:rPr>
        <w:t xml:space="preserve"> не наблюдалось преимущества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1E145E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1E145E">
        <w:rPr>
          <w:rFonts w:ascii="Times New Roman" w:hAnsi="Times New Roman" w:cs="Times New Roman"/>
          <w:sz w:val="24"/>
          <w:szCs w:val="24"/>
        </w:rPr>
        <w:t xml:space="preserve"> по шкале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SPPB</w:t>
      </w:r>
      <w:r w:rsidRPr="001E145E">
        <w:rPr>
          <w:rFonts w:ascii="Times New Roman" w:hAnsi="Times New Roman" w:cs="Times New Roman"/>
          <w:sz w:val="24"/>
          <w:szCs w:val="24"/>
        </w:rPr>
        <w:t>.</w:t>
      </w:r>
    </w:p>
    <w:p w:rsidR="001E145E" w:rsidRPr="001E145E" w:rsidRDefault="001E145E" w:rsidP="001E145E">
      <w:pPr>
        <w:rPr>
          <w:rFonts w:ascii="Times New Roman" w:hAnsi="Times New Roman" w:cs="Times New Roman"/>
          <w:sz w:val="24"/>
          <w:szCs w:val="24"/>
        </w:rPr>
      </w:pPr>
      <w:r w:rsidRPr="001E145E">
        <w:rPr>
          <w:rFonts w:ascii="Times New Roman" w:hAnsi="Times New Roman" w:cs="Times New Roman"/>
          <w:sz w:val="24"/>
          <w:szCs w:val="24"/>
        </w:rPr>
        <w:t xml:space="preserve">Выводы: Среди пожилых людей с высоким риском нарушения подвижности физическая активность умеренной интенсивности дает значительные преимущества в скорости ходьбы на 400 м, но не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SPPB</w:t>
      </w:r>
      <w:r w:rsidRPr="001E145E">
        <w:rPr>
          <w:rFonts w:ascii="Times New Roman" w:hAnsi="Times New Roman" w:cs="Times New Roman"/>
          <w:sz w:val="24"/>
          <w:szCs w:val="24"/>
        </w:rPr>
        <w:t xml:space="preserve"> у лиц с </w:t>
      </w:r>
      <w:proofErr w:type="spellStart"/>
      <w:r w:rsidRPr="001E145E">
        <w:rPr>
          <w:rFonts w:ascii="Times New Roman" w:hAnsi="Times New Roman" w:cs="Times New Roman"/>
          <w:sz w:val="24"/>
          <w:szCs w:val="24"/>
          <w:lang w:val="en-US"/>
        </w:rPr>
        <w:t>MetS</w:t>
      </w:r>
      <w:proofErr w:type="spellEnd"/>
      <w:r w:rsidRPr="001E145E">
        <w:rPr>
          <w:rFonts w:ascii="Times New Roman" w:hAnsi="Times New Roman" w:cs="Times New Roman"/>
          <w:sz w:val="24"/>
          <w:szCs w:val="24"/>
        </w:rPr>
        <w:t xml:space="preserve">, но не без него. Программа физической активности </w:t>
      </w:r>
      <w:r w:rsidRPr="001E145E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1E145E">
        <w:rPr>
          <w:rFonts w:ascii="Times New Roman" w:hAnsi="Times New Roman" w:cs="Times New Roman"/>
          <w:sz w:val="24"/>
          <w:szCs w:val="24"/>
        </w:rPr>
        <w:t xml:space="preserve"> может быть эффективной стратегией для поддержания или улучшения скорости ходьбы среди уязвимых пожилых людей с МЕТС.</w:t>
      </w:r>
    </w:p>
    <w:p w:rsidR="001E145E" w:rsidRPr="001E145E" w:rsidRDefault="000E2F31" w:rsidP="001E145E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1E145E" w:rsidRPr="0077395D">
          <w:rPr>
            <w:rStyle w:val="a3"/>
            <w:rFonts w:ascii="Times New Roman" w:hAnsi="Times New Roman" w:cs="Times New Roman"/>
            <w:sz w:val="24"/>
            <w:szCs w:val="24"/>
          </w:rPr>
          <w:t>https://pubmed.ncbi.nlm.nih.gov/33848565/</w:t>
        </w:r>
      </w:hyperlink>
    </w:p>
    <w:p w:rsidR="004E6D0E" w:rsidRPr="001E145E" w:rsidRDefault="004E6D0E" w:rsidP="005E2733">
      <w:pPr>
        <w:rPr>
          <w:rFonts w:ascii="Times New Roman" w:hAnsi="Times New Roman" w:cs="Times New Roman"/>
          <w:sz w:val="24"/>
          <w:szCs w:val="24"/>
        </w:rPr>
      </w:pPr>
    </w:p>
    <w:p w:rsidR="0056274F" w:rsidRPr="00552B85" w:rsidRDefault="0056274F" w:rsidP="0056274F">
      <w:pPr>
        <w:rPr>
          <w:rFonts w:ascii="Times New Roman" w:hAnsi="Times New Roman" w:cs="Times New Roman"/>
          <w:b/>
          <w:sz w:val="24"/>
          <w:szCs w:val="24"/>
        </w:rPr>
      </w:pPr>
      <w:r w:rsidRPr="00552B85">
        <w:rPr>
          <w:rFonts w:ascii="Times New Roman" w:hAnsi="Times New Roman" w:cs="Times New Roman"/>
          <w:b/>
          <w:sz w:val="24"/>
          <w:szCs w:val="24"/>
        </w:rPr>
        <w:t>Влияние скорости ходьбы на качество походки у пожилых людей</w:t>
      </w:r>
    </w:p>
    <w:p w:rsidR="0056274F" w:rsidRPr="00552B85" w:rsidRDefault="0056274F" w:rsidP="005627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2B8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Хуйбен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1 , К. С.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Шутен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2 , Й. Х.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Диен 3 , М.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Пийнаппельс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6274F" w:rsidRPr="00552B85" w:rsidRDefault="0056274F" w:rsidP="0056274F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>Описание</w:t>
      </w:r>
    </w:p>
    <w:p w:rsidR="0056274F" w:rsidRPr="00552B85" w:rsidRDefault="0056274F" w:rsidP="0056274F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>Справочная информация: Характеристики качества походки могут способствовать выявлению лиц, подверженных риску падений. Поскольку пожилые люди с высоким риском падения, как правило, ходят медленнее, чем пожилые люди с меньшим риском падения, скорость ходьбы может лежать в основе различий в качественных характеристиках походки.</w:t>
      </w:r>
    </w:p>
    <w:p w:rsidR="0056274F" w:rsidRPr="00552B85" w:rsidRDefault="0056274F" w:rsidP="0056274F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>Исследовательский вопрос: Как скорость ходьбы влияет на качественные характеристики походки у пожилых людей?</w:t>
      </w:r>
    </w:p>
    <w:p w:rsidR="0056274F" w:rsidRPr="00552B85" w:rsidRDefault="0056274F" w:rsidP="0056274F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>Методы: Мы исследовали влияние скорости ходьбы на характеристики походки у 11 пожилых людей (в возрасте 69,6 ± 4,1 года). Ускорения туловища (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Dynaport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MoveMonitor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>) регистрировались в течение 5 минут ходьбы по беговой дорожке с четырьмя различными скоростями. Исходя из этих ускорений ствола, мы рассчитали частоту шага, среднеквадратичное значение, коэффициент гармоник, индекс гармоничности, энтропию выборки и логарифмическую скорость расхождения на шаг.</w:t>
      </w:r>
    </w:p>
    <w:p w:rsidR="0056274F" w:rsidRPr="00552B85" w:rsidRDefault="0056274F" w:rsidP="0056274F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 xml:space="preserve">Результаты: Наши результаты показали, что скорость ходьбы влияла на все характеристики походки, за исключением энтропии выборки в </w:t>
      </w:r>
      <w:proofErr w:type="spellStart"/>
      <w:proofErr w:type="gramStart"/>
      <w:r w:rsidRPr="00552B85">
        <w:rPr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>-заднем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направлении (AP). 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Увеличение скорости ходьбы привело к более высокой частоте шагов, более высокому стандартному отклонению, более симметричной походке, более плавным вертикальным ускорениям (VT), менее плавным ускорениям в медиолатеральном (ML) и AP направлениях, менее регулярной динамике в направлении ML, более регулярной динамике в направлении VT и более стабильной общий рисунок походки.</w:t>
      </w:r>
      <w:proofErr w:type="gramEnd"/>
    </w:p>
    <w:p w:rsidR="003F09D0" w:rsidRPr="00552B85" w:rsidRDefault="0056274F" w:rsidP="0056274F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 xml:space="preserve">Значимость: Эти результаты свидетельствуют о том, что в диапазоне 0,5-1,4 м / 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скорость ходьбы приводит к снижению качества походки, что может лежать в </w:t>
      </w:r>
      <w:r w:rsidRPr="00552B85">
        <w:rPr>
          <w:rFonts w:ascii="Times New Roman" w:hAnsi="Times New Roman" w:cs="Times New Roman"/>
          <w:sz w:val="24"/>
          <w:szCs w:val="24"/>
        </w:rPr>
        <w:lastRenderedPageBreak/>
        <w:t>основе различий в качестве походки между пожилыми людьми, которые падают, и теми, кто не падает.</w:t>
      </w:r>
    </w:p>
    <w:p w:rsidR="0056274F" w:rsidRPr="00552B85" w:rsidRDefault="000E2F31" w:rsidP="0056274F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56274F" w:rsidRPr="00552B85">
          <w:rPr>
            <w:rStyle w:val="a3"/>
            <w:rFonts w:ascii="Times New Roman" w:hAnsi="Times New Roman" w:cs="Times New Roman"/>
            <w:sz w:val="24"/>
            <w:szCs w:val="24"/>
          </w:rPr>
          <w:t>https://pubmed.ncbi.nlm.nih.gov/30558916/</w:t>
        </w:r>
      </w:hyperlink>
    </w:p>
    <w:p w:rsidR="0056274F" w:rsidRPr="00552B85" w:rsidRDefault="0056274F" w:rsidP="0056274F">
      <w:pPr>
        <w:rPr>
          <w:rFonts w:ascii="Times New Roman" w:hAnsi="Times New Roman" w:cs="Times New Roman"/>
          <w:sz w:val="24"/>
          <w:szCs w:val="24"/>
        </w:rPr>
      </w:pPr>
    </w:p>
    <w:p w:rsidR="0056274F" w:rsidRPr="0056274F" w:rsidRDefault="0056274F" w:rsidP="00562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между функциональной пригодностью и скоростью ходьбы у пожилых людей</w:t>
      </w:r>
      <w:r w:rsidRPr="0056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56274F" w:rsidRPr="0056274F" w:rsidRDefault="0056274F" w:rsidP="00562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Тинтин</w:t>
      </w:r>
      <w:proofErr w:type="spellEnd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1 , </w:t>
      </w:r>
      <w:proofErr w:type="spellStart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Янань</w:t>
      </w:r>
      <w:proofErr w:type="spellEnd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>Чжао</w:t>
      </w:r>
      <w:proofErr w:type="spellEnd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6274F" w:rsidRPr="0056274F" w:rsidRDefault="0056274F" w:rsidP="00562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4F" w:rsidRPr="0056274F" w:rsidRDefault="00552B85" w:rsidP="00562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исследования</w:t>
      </w:r>
    </w:p>
    <w:p w:rsidR="0056274F" w:rsidRPr="0056274F" w:rsidRDefault="0056274F" w:rsidP="00562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4F" w:rsidRPr="00552B85" w:rsidRDefault="0056274F" w:rsidP="00562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перекрестное исследование было направлено на изучение 1) общей взаимосвязи между функциональной пригодностью и скоростью ходьбы у пожилых людей и 2) ключевых параметров функциональной пригодности, влияющих на скорость ходьбы пожилых людей. В общей сложности 242 внешне здоровых пожилых человека прошли тест на скорость ходьбы на 6 м как при обычной скорости ходьбы (UWS), так и при максимальной скорости ходьбы (MWS). Функциональная пригодность оценивалась с помощью теста </w:t>
      </w:r>
      <w:proofErr w:type="spellStart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>Senior</w:t>
      </w:r>
      <w:proofErr w:type="spellEnd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>Fitness</w:t>
      </w:r>
      <w:proofErr w:type="spellEnd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>Test</w:t>
      </w:r>
      <w:proofErr w:type="spellEnd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>battery</w:t>
      </w:r>
      <w:proofErr w:type="spellEnd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выявили достоверно умеренные корреляции функциональной подготовленности с UWS (r = 0,380) и MWS (r = 0,436). Как возраст (UWS = -0,332, MWS = -0,324), так и динамическое </w:t>
      </w:r>
      <w:proofErr w:type="gramStart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</w:t>
      </w:r>
      <w:proofErr w:type="gramEnd"/>
      <w:r w:rsidRPr="0055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ловкость (UWS = 0,329, MWS = 0,411) были ключевыми показателями как UWS, так и MWS. Кроме того, пол (r = 0,090), аэробная выносливость (r = 0,326) и гибкость нижней части тела (r = 0,183) были ключевыми показателями физической подготовки MWS у пожилых людей.</w:t>
      </w:r>
      <w:r w:rsidRPr="00562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history="1">
        <w:r w:rsidRPr="00552B8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https://pubmed.ncbi.nlm.nih.gov/33268155/</w:t>
        </w:r>
      </w:hyperlink>
    </w:p>
    <w:p w:rsidR="0056274F" w:rsidRPr="00552B85" w:rsidRDefault="0056274F" w:rsidP="00562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4F" w:rsidRPr="00552B85" w:rsidRDefault="0056274F" w:rsidP="00562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82" w:rsidRPr="00552B85" w:rsidRDefault="00DD3B82" w:rsidP="00DD3B82">
      <w:pPr>
        <w:rPr>
          <w:rFonts w:ascii="Times New Roman" w:hAnsi="Times New Roman" w:cs="Times New Roman"/>
          <w:b/>
          <w:sz w:val="24"/>
          <w:szCs w:val="24"/>
        </w:rPr>
      </w:pPr>
      <w:r w:rsidRPr="00552B85">
        <w:rPr>
          <w:rFonts w:ascii="Times New Roman" w:hAnsi="Times New Roman" w:cs="Times New Roman"/>
          <w:b/>
          <w:sz w:val="24"/>
          <w:szCs w:val="24"/>
        </w:rPr>
        <w:t>Выявление риска инвалидности в дополнение к низкой скорости ходьбы у пожилых людей</w:t>
      </w:r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Хироюки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Симада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1 ,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Такехико</w:t>
      </w:r>
      <w:proofErr w:type="spellEnd"/>
      <w:proofErr w:type="gramStart"/>
      <w:r w:rsidRPr="00552B8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ои 1 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Сангюн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Ли 1 , Кота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Цуцумимото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1 ,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Сонрю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Бэ 1 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Кейтаро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Макино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1 ,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Накакубо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1 ,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Хиденори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Араи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D3B82" w:rsidRPr="00552B85" w:rsidRDefault="00552B85" w:rsidP="00DD3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исследования</w:t>
      </w:r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>Введение: Предельная скорость 1,0 м /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ходьбы в комфортном темпе имеет решающее значение для прогнозирования будущего функционального спада. Однако некоторые пожилые люди со скоростью ходьбы ниже предельной, ведут независимый образ жизни. Мы стремились выявить конкретные предикторы развития инвалидности 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у пожилых людей с низкой скоростью ходьбы в отличие от людей с нормальной скоростью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ходьбы.</w:t>
      </w:r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 xml:space="preserve">Методы: Это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проспективное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когортное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исследование с участием 11 987 независимых японских пожилых людей, проживающих в общинах (средний возраст 73,6±5,4 года), было проведено в период с 2011 по 2015 год. Участники были разделены на группы с низкой скоростью ходьбы (комфортная скорость ходьбы медленнее 1,0 м/ с) и нормальной скоростью ходьбы (скорость 1,0 м/ 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или быстрее) и находились 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наблюдением для оценки частоты инвалидности в течение 24 месяцев после исходных оценок. Регрессионные модели пропорциональных рисков Кокса были использованы для </w:t>
      </w:r>
      <w:r w:rsidRPr="00552B85">
        <w:rPr>
          <w:rFonts w:ascii="Times New Roman" w:hAnsi="Times New Roman" w:cs="Times New Roman"/>
          <w:sz w:val="24"/>
          <w:szCs w:val="24"/>
        </w:rPr>
        <w:lastRenderedPageBreak/>
        <w:t>выявления предикторов развития инвалидности в группах с медленной и нормальной ходьбой.</w:t>
      </w:r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>Результаты: В целом, 26,7% участников имели медленную скорость ходьбы. При последующем наблюдении у 11,3% и 2,7% участников в группах медленной и нормальной ходьбы, соответственно, развилась инвалидность (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&lt; 0,01). Регрессионные модели Кокса показали, что возраст (коэффициент риска 1,08, 95% доверительный интервал 1,06-1,11), скорость ходьбы (0,10, 0,05-0,20), сила захвата (0,97, 0,95-0,99), болезнь Паркинсона (4,16, 2,05-8,44) и оценка теста на замену символов цифрами (SDST) (0,98, 0,96-1,00) были достоверно связаны с частотой инвалидности в группе медленной ходьбы. В группе с нормальной ходьбой возраст, сила хватки, когнитивные способности, оценка по 15-балльной шкале гериатрической депрессии (GDS) и снижение участия в мероприятиях на свежем воздухе были значительно связаны с частотой инвалидности; однако, не было никакой существенной связи со скоростью ходьбы.</w:t>
      </w:r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>Выводы: Снижение скорости ходьбы оказывает значительно большее влияние на развитие инвалидности у пожилых людей с низкой скоростью ходьбы, чем у людей с нормальной скоростью ходьбы. Медицинские работники должны изучить модифицируемые факторы для снижения скорости ходьбы; они также должны поощрять улучшение таких факторов риска, как мышечная слабость и депрессия, чтобы снизить риск инвалидности у пожилых людей с низкой скоростью ходьбы.</w:t>
      </w:r>
    </w:p>
    <w:p w:rsidR="0056274F" w:rsidRPr="00552B85" w:rsidRDefault="000E2F31" w:rsidP="0056274F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DD3B82" w:rsidRPr="00552B85">
          <w:rPr>
            <w:rStyle w:val="a3"/>
            <w:rFonts w:ascii="Times New Roman" w:hAnsi="Times New Roman" w:cs="Times New Roman"/>
            <w:sz w:val="24"/>
            <w:szCs w:val="24"/>
          </w:rPr>
          <w:t>https://pubmed.ncbi.nlm.nih.gov/34261066/</w:t>
        </w:r>
      </w:hyperlink>
    </w:p>
    <w:p w:rsidR="00DD3B82" w:rsidRPr="00552B85" w:rsidRDefault="00DD3B82" w:rsidP="0056274F">
      <w:pPr>
        <w:rPr>
          <w:rFonts w:ascii="Times New Roman" w:hAnsi="Times New Roman" w:cs="Times New Roman"/>
          <w:sz w:val="24"/>
          <w:szCs w:val="24"/>
        </w:rPr>
      </w:pPr>
    </w:p>
    <w:p w:rsidR="00DD3B82" w:rsidRPr="00552B85" w:rsidRDefault="00DD3B82" w:rsidP="00DD3B82">
      <w:pPr>
        <w:rPr>
          <w:rFonts w:ascii="Times New Roman" w:hAnsi="Times New Roman" w:cs="Times New Roman"/>
          <w:b/>
          <w:sz w:val="24"/>
          <w:szCs w:val="24"/>
        </w:rPr>
      </w:pPr>
      <w:r w:rsidRPr="00552B85">
        <w:rPr>
          <w:rFonts w:ascii="Times New Roman" w:hAnsi="Times New Roman" w:cs="Times New Roman"/>
          <w:b/>
          <w:sz w:val="24"/>
          <w:szCs w:val="24"/>
        </w:rPr>
        <w:t xml:space="preserve">Социальное участие и изменение времени ходьбы среди пожилых людей: 3-летнее </w:t>
      </w:r>
      <w:proofErr w:type="spellStart"/>
      <w:r w:rsidRPr="00552B85">
        <w:rPr>
          <w:rFonts w:ascii="Times New Roman" w:hAnsi="Times New Roman" w:cs="Times New Roman"/>
          <w:b/>
          <w:sz w:val="24"/>
          <w:szCs w:val="24"/>
        </w:rPr>
        <w:t>лонгитюдное</w:t>
      </w:r>
      <w:proofErr w:type="spellEnd"/>
      <w:r w:rsidRPr="00552B85">
        <w:rPr>
          <w:rFonts w:ascii="Times New Roman" w:hAnsi="Times New Roman" w:cs="Times New Roman"/>
          <w:b/>
          <w:sz w:val="24"/>
          <w:szCs w:val="24"/>
        </w:rPr>
        <w:t xml:space="preserve"> исследование, проведенное JAGES</w:t>
      </w:r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Шиичи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Ихара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1 ,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Кадзусигэ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2 ,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Сатору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Канамори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3 4 ,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Тайши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Цудзи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2 5 ,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Кацунори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Кондо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2 6 ,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Геммей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Иидзука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2 7</w:t>
      </w:r>
    </w:p>
    <w:p w:rsidR="00DD3B82" w:rsidRPr="00552B85" w:rsidRDefault="00552B85" w:rsidP="00DD3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исследования</w:t>
      </w:r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 xml:space="preserve">Справочная информация: Среди всех видов физической активности ходьба является одним из самых простых и экономичных видов деятельности для психического и физического здоровья пожилых людей. Хотя поощрение социального участия может увеличить время ходьбы пожилых людей,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лонгитюдная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взаимосвязь недостаточно изучена. Таким образом, это исследование проясняет взаимосвязь между девятью типами социального участия и изменением времени ходьбы в течение 3-летнего наблюдения за пожилыми людьми.</w:t>
      </w:r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 xml:space="preserve">Методы: Мы провели 3-летнее общинное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лонгитюдное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исследование независимых пожилых людей в Японии. Из опросов 2016 и 2019 годов мы извлекли 57 042 человека. Мы провели множественный регрессионный анализ, оценив связи между изменением времени ходьбы через три года и девятью типами социального участия в 2016 году: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>, спорт, хобби, пожилые люди, соседство, обучение, здоровье, навыки и оплачиваемая работа. Мы провели анализ подгрупп, стратифицированный по времени ходьбы в 2016 году (т.е. &lt; 60 или ≥ 60 мин/день).</w:t>
      </w:r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lastRenderedPageBreak/>
        <w:t>Результаты: Среднее (стандартное отклонение) изменение времени ходьбы за 3 года составило - 4,04 (29,4) мин/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 xml:space="preserve">После корректировки потенциальных помех значимыми предикторами увеличения или сохранения времени ходьбы (мин/день) были участие в оплачиваемой работе (+ 3,02) в подгруппе &lt; 60 мин/день; и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(+ 2,15), спорт (+ 2,89), хобби (+ 1,71), старший (+ 1,27), соседство (+ 1,70), обучение (+ 1,65), здоровье (+ 1,74) и навыки (+ 1,95) в подгруппе ≥ 60 мин/день по сравнению с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неучастниками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>Выводы: Оплачиваемая работа и общественная деятельность могут быть эффективными для поддержания или увеличения времени ходьбы среди пожилых людей с меньшим (&lt; 60 мин/день) и достаточным (≥ 60 мин/день) временем ходьбы соответственно.</w:t>
      </w:r>
    </w:p>
    <w:p w:rsidR="00DD3B82" w:rsidRPr="00552B85" w:rsidRDefault="000E2F31" w:rsidP="00DD3B82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DD3B82" w:rsidRPr="00552B85">
          <w:rPr>
            <w:rStyle w:val="a3"/>
            <w:rFonts w:ascii="Times New Roman" w:hAnsi="Times New Roman" w:cs="Times New Roman"/>
            <w:sz w:val="24"/>
            <w:szCs w:val="24"/>
          </w:rPr>
          <w:t>https://pubmed.ncbi.nlm.nih.gov/35317737/</w:t>
        </w:r>
      </w:hyperlink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</w:p>
    <w:p w:rsidR="00DD3B82" w:rsidRPr="00552B85" w:rsidRDefault="00DD3B82" w:rsidP="00DD3B82">
      <w:pPr>
        <w:rPr>
          <w:rFonts w:ascii="Times New Roman" w:hAnsi="Times New Roman" w:cs="Times New Roman"/>
          <w:b/>
          <w:sz w:val="24"/>
          <w:szCs w:val="24"/>
        </w:rPr>
      </w:pPr>
      <w:r w:rsidRPr="00552B85">
        <w:rPr>
          <w:rFonts w:ascii="Times New Roman" w:hAnsi="Times New Roman" w:cs="Times New Roman"/>
          <w:b/>
          <w:sz w:val="24"/>
          <w:szCs w:val="24"/>
        </w:rPr>
        <w:t>Повышенное внимание пожилых людей к ходьбе ограничивает максимальную скорость и связано с динамической стабильностью</w:t>
      </w:r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Юталук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Конгсук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1 2 ,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Синтия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Браун 3 4 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Ноа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Розенблатт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5 , Кристофер 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Херт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1 6</w:t>
      </w:r>
    </w:p>
    <w:p w:rsidR="00DD3B82" w:rsidRPr="00552B85" w:rsidRDefault="00552B85" w:rsidP="00DD3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исследования</w:t>
      </w:r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>Предпосылки и цель: Пожилые люди с более низкой уверенностью в равновесии демонстрируют меньшую готовность испытывать нестабильность по мере того, как задача ходьбы становится более сложной (т.е. ходьба с более высокой скоростью). Однако конкретная причина этого неизвестна. Целью этого исследования было выяснить, в какой степени способность увеличивать скорость ходьбы связана с требованиями к вниманию (т.е. автоматизму) при ходьбе.</w:t>
      </w:r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 xml:space="preserve">Методы: 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Шестнадцать молодых (31 ± 5,85 лет) и 15 пожилых участников (69 ± 3,04 года) начали ходить по беговой дорожке со скоростью 0,4 м/ с, и скорость увеличивалась на 0,2 м / с, пока участник либо не решил остановиться, либо не достиг скорости 2,0 м/с. Для каждого испытания ходьбой было набрано шестьдесят шагов с установившейся скоростью.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Были собраны кинематические данные, и для каждого шага был определен запас устойчивости в переднем направлении (MOSAP) при ударе пяткой. Были выполнены задачи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timed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(TUG) и TUG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dual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TUGdual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>), на основе которых был рассчитан индекс автоматизма (TUG/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TUGdual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× 100). Пожилые люди были сгруппированы в зависимости от того, выполнили они или не выполнили все скорости ходьбы (т.е. выполнили [n = 9] или не выполнили [n = 6]). Сравнивались максимальная скорость ходьбы (FSA), индекс автоматизма и MOSAP, и оценивались корреляции между FSA/MOSAP и индексом автоматизма.</w:t>
      </w:r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 xml:space="preserve">Результаты: Была выявлена существенная разница в среднем MOSAP при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heelstrike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между группами пожилых людей, выполнивших и не выполнивших (p &amp;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>; 0,001). Кроме того, пожилые люди с более низким индексом автоматизма предпочитают прекращать ходить с более низкой скоростью (</w:t>
      </w:r>
      <w:proofErr w:type="gramStart"/>
      <w:r w:rsidRPr="00552B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2B85">
        <w:rPr>
          <w:rFonts w:ascii="Times New Roman" w:hAnsi="Times New Roman" w:cs="Times New Roman"/>
          <w:sz w:val="24"/>
          <w:szCs w:val="24"/>
        </w:rPr>
        <w:t xml:space="preserve"> = 0,001). FSA положительно коррелировал с индексом автоматизма (ρ = 0,81, p &amp;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>; 0,001). Наконец, средний MOSAP при FSA и индекс автоматизма также имели отрицательную корреляцию (r = -0,85, p &amp;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>; 0,001).</w:t>
      </w:r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lastRenderedPageBreak/>
        <w:t xml:space="preserve">Вывод: Пожилые люди с более низкой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автоматизированностью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ходьбы предпочитают прекращать ходьбу на высоких скоростях до того, как они освоят все скорости ходьбы, что может быть связано с повышенными требованиями к вниманию, необходимыми для поддержания динамической стабильности при более высоких скоростях ходьбы. Учитывая, что в остальном это были здоровые взрослые, сочетание FSA и автоматизма ходьбы может помочь выявить лиц, которых следует рассмотреть для оценки с целью выявления проблем с ходьбой.</w:t>
      </w:r>
    </w:p>
    <w:p w:rsidR="00DD3B82" w:rsidRPr="00552B85" w:rsidRDefault="000E2F31" w:rsidP="00DD3B82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DD3B82" w:rsidRPr="00552B85">
          <w:rPr>
            <w:rStyle w:val="a3"/>
            <w:rFonts w:ascii="Times New Roman" w:hAnsi="Times New Roman" w:cs="Times New Roman"/>
            <w:sz w:val="24"/>
            <w:szCs w:val="24"/>
          </w:rPr>
          <w:t>https://pubmed.ncbi.nlm.nih.gov/34903690/</w:t>
        </w:r>
      </w:hyperlink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</w:p>
    <w:p w:rsidR="00DD3B82" w:rsidRPr="00552B85" w:rsidRDefault="00DD3B82" w:rsidP="00DD3B8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552B85">
        <w:rPr>
          <w:rStyle w:val="translation-word"/>
          <w:rFonts w:ascii="Times New Roman" w:hAnsi="Times New Roman" w:cs="Times New Roman"/>
          <w:b/>
          <w:sz w:val="24"/>
          <w:szCs w:val="24"/>
        </w:rPr>
        <w:t xml:space="preserve">Объясняют ли физическая активность, </w:t>
      </w:r>
      <w:proofErr w:type="spellStart"/>
      <w:r w:rsidRPr="00552B85">
        <w:rPr>
          <w:rStyle w:val="translation-word"/>
          <w:rFonts w:ascii="Times New Roman" w:hAnsi="Times New Roman" w:cs="Times New Roman"/>
          <w:b/>
          <w:sz w:val="24"/>
          <w:szCs w:val="24"/>
        </w:rPr>
        <w:t>кардиореспираторная</w:t>
      </w:r>
      <w:proofErr w:type="spellEnd"/>
      <w:r w:rsidRPr="00552B85">
        <w:rPr>
          <w:rStyle w:val="translation-word"/>
          <w:rFonts w:ascii="Times New Roman" w:hAnsi="Times New Roman" w:cs="Times New Roman"/>
          <w:b/>
          <w:sz w:val="24"/>
          <w:szCs w:val="24"/>
        </w:rPr>
        <w:t xml:space="preserve"> тренированность и подкорковые структуры мозга снижение эффективности ходьбы у пожилых людей с рассеянным склерозом?</w:t>
      </w:r>
    </w:p>
    <w:p w:rsidR="00DD3B82" w:rsidRPr="00552B85" w:rsidRDefault="00DD3B82" w:rsidP="00DD3B8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 xml:space="preserve">Джессика Ф. </w:t>
      </w:r>
      <w:proofErr w:type="spellStart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>Бэйрд</w:t>
      </w:r>
      <w:proofErr w:type="spellEnd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 xml:space="preserve"> 1 , Гэри Р. </w:t>
      </w:r>
      <w:proofErr w:type="spellStart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>Каттер</w:t>
      </w:r>
      <w:proofErr w:type="spellEnd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 xml:space="preserve"> 2 , Роберт У </w:t>
      </w:r>
      <w:proofErr w:type="spellStart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>Мотл</w:t>
      </w:r>
      <w:proofErr w:type="spellEnd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 xml:space="preserve"> 3</w:t>
      </w:r>
    </w:p>
    <w:p w:rsidR="00DD3B82" w:rsidRPr="00552B85" w:rsidRDefault="00DD3B82" w:rsidP="00DD3B8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D3B82" w:rsidRPr="00552B85" w:rsidRDefault="00552B85" w:rsidP="00DD3B8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Style w:val="translation-word"/>
          <w:rFonts w:ascii="Times New Roman" w:hAnsi="Times New Roman" w:cs="Times New Roman"/>
          <w:sz w:val="24"/>
          <w:szCs w:val="24"/>
        </w:rPr>
        <w:t>Описание исследования</w:t>
      </w:r>
    </w:p>
    <w:p w:rsidR="00DD3B82" w:rsidRPr="00552B85" w:rsidRDefault="00DD3B82" w:rsidP="00DD3B8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D3B82" w:rsidRPr="00552B85" w:rsidRDefault="00DD3B82" w:rsidP="00DD3B8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 xml:space="preserve">Справочная информация: С возрастом у взрослых с рассеянным склерозом (РС) скорость ходьбы и выносливость постепенно снижаются, однако существует ограниченное понимание факторов, объясняющих такое возрастное снижение. В текущем исследовании изучались подкорковые структуры мозга, </w:t>
      </w:r>
      <w:proofErr w:type="spellStart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>кардиореспираторная</w:t>
      </w:r>
      <w:proofErr w:type="spellEnd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 xml:space="preserve"> тренированность и физическая активность от умеренной до интенсивной (MVPA) в качестве объяснений снижения эффективности ходьбы у пожилых людей с рассеянным склерозом.</w:t>
      </w:r>
    </w:p>
    <w:p w:rsidR="00DD3B82" w:rsidRPr="00552B85" w:rsidRDefault="00DD3B82" w:rsidP="00DD3B8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D3B82" w:rsidRPr="00552B85" w:rsidRDefault="00DD3B82" w:rsidP="00DD3B8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 xml:space="preserve">Методы: Пожилые люди с рассеянным склерозом (n = 29, 62,8 ± 5,8 лет) и контрольная группа, соответствующая возрасту и полу (n = 28, 63,8 ± 5,5 лет), выполнили измерения скорости ходьбы (прогулка по времени 25 футов) и выносливости при ходьбе (шестиминутная прогулка), </w:t>
      </w:r>
      <w:proofErr w:type="spellStart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 xml:space="preserve"> пригодности, устройств</w:t>
      </w:r>
      <w:proofErr w:type="gramStart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>а-</w:t>
      </w:r>
      <w:proofErr w:type="gramEnd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 xml:space="preserve"> измерили MVPA и сделали МРТ, чтобы получить составные объемы таламуса, хвостатого тела, </w:t>
      </w:r>
      <w:proofErr w:type="spellStart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>путамена</w:t>
      </w:r>
      <w:proofErr w:type="spellEnd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 xml:space="preserve"> и бледного тела. Мы использовали структуру переменных-посредников для описания групповых различий, определения корреляций в общей выборке и выявления переменных, которые объясняют снижение эффективности ходьбы.</w:t>
      </w:r>
    </w:p>
    <w:p w:rsidR="00DD3B82" w:rsidRPr="00552B85" w:rsidRDefault="00DD3B82" w:rsidP="00DD3B8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D3B82" w:rsidRPr="00552B85" w:rsidRDefault="00DD3B82" w:rsidP="00DD3B8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>Результаты: По сравнению с контрольной группой, пожилые люди с рассеянным склерозом имели худшую скорость ходьбы (</w:t>
      </w:r>
      <w:proofErr w:type="gramStart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>р</w:t>
      </w:r>
      <w:proofErr w:type="gramEnd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 xml:space="preserve">&lt;0,001) и выносливость (р&lt;0,001), более низкую физическую форму (р = 0,04), более низкие уровни MVPA (р = 0,001) и меньшие составные объемы таламуса (р=&lt;0,001), </w:t>
      </w:r>
      <w:proofErr w:type="spellStart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>путамен</w:t>
      </w:r>
      <w:proofErr w:type="spellEnd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 xml:space="preserve"> (р = 0,04) и бледность (р = 0,007). В общей выборке оба показателя эффективности ходьбы были значительно коррелированы с физической подготовкой, MVPA и объемами таламуса и </w:t>
      </w:r>
      <w:proofErr w:type="spellStart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>путамена</w:t>
      </w:r>
      <w:proofErr w:type="spellEnd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 xml:space="preserve"> (диапазон r 0,34-0,65). Регрессионный анализ показал, что MVPA (β=0,007094) частично объясняло групповые различия в скорости ходьбы, а фитнес (β=7,7640) и MVPA (β=17,5797) частично объясняли групповые различия в выносливости при ходьбе.</w:t>
      </w:r>
    </w:p>
    <w:p w:rsidR="00DD3B82" w:rsidRPr="00552B85" w:rsidRDefault="00DD3B82" w:rsidP="00DD3B8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D3B82" w:rsidRPr="00552B85" w:rsidRDefault="00DD3B82" w:rsidP="00DD3B8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 xml:space="preserve">Выводы: В совокупности эти результаты предполагают, что </w:t>
      </w:r>
      <w:proofErr w:type="spellStart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>кардиореспираторная</w:t>
      </w:r>
      <w:proofErr w:type="spellEnd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 xml:space="preserve"> тренированность и MVPA, но не подкорковые структуры мозга, могут быть модифицируемыми целями будущих вмешатель</w:t>
      </w:r>
      <w:proofErr w:type="gramStart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552B85">
        <w:rPr>
          <w:rStyle w:val="translation-word"/>
          <w:rFonts w:ascii="Times New Roman" w:hAnsi="Times New Roman" w:cs="Times New Roman"/>
          <w:sz w:val="24"/>
          <w:szCs w:val="24"/>
        </w:rPr>
        <w:t>я улучшения ходьбы у пожилых людей с рассеянным склерозом.</w:t>
      </w:r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br/>
      </w:r>
      <w:hyperlink r:id="rId20" w:history="1">
        <w:r w:rsidRPr="00552B85">
          <w:rPr>
            <w:rStyle w:val="a3"/>
            <w:rFonts w:ascii="Times New Roman" w:hAnsi="Times New Roman" w:cs="Times New Roman"/>
            <w:sz w:val="24"/>
            <w:szCs w:val="24"/>
          </w:rPr>
          <w:t>https://pubmed.ncbi.nlm.nih.gov/35306243/</w:t>
        </w:r>
      </w:hyperlink>
    </w:p>
    <w:p w:rsidR="00DD3B82" w:rsidRPr="00552B85" w:rsidRDefault="00DD3B82" w:rsidP="00DD3B82">
      <w:pPr>
        <w:rPr>
          <w:rFonts w:ascii="Times New Roman" w:hAnsi="Times New Roman" w:cs="Times New Roman"/>
          <w:sz w:val="24"/>
          <w:szCs w:val="24"/>
        </w:rPr>
      </w:pPr>
    </w:p>
    <w:p w:rsidR="00233690" w:rsidRPr="00552B85" w:rsidRDefault="00233690" w:rsidP="00233690">
      <w:pPr>
        <w:rPr>
          <w:rFonts w:ascii="Times New Roman" w:hAnsi="Times New Roman" w:cs="Times New Roman"/>
          <w:b/>
          <w:sz w:val="24"/>
          <w:szCs w:val="24"/>
        </w:rPr>
      </w:pPr>
      <w:r w:rsidRPr="00552B85">
        <w:rPr>
          <w:rFonts w:ascii="Times New Roman" w:hAnsi="Times New Roman" w:cs="Times New Roman"/>
          <w:b/>
          <w:sz w:val="24"/>
          <w:szCs w:val="24"/>
        </w:rPr>
        <w:t>Изменения кинематической синергии у пожилых людей во время ходьбы: двухлетнее последующее исследование</w:t>
      </w:r>
    </w:p>
    <w:p w:rsidR="00233690" w:rsidRPr="00552B85" w:rsidRDefault="00233690" w:rsidP="002336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Момоко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Ямагата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1 ,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Хиросигэ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Татеучи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2 ,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Ицурох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Симидзу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3 ,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Нориаки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Итихаси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33690" w:rsidRPr="00552B85" w:rsidRDefault="00552B85" w:rsidP="00233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исследования</w:t>
      </w:r>
    </w:p>
    <w:p w:rsidR="00233690" w:rsidRPr="00552B85" w:rsidRDefault="00233690" w:rsidP="00233690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>Справочная информация: Во время ходьбы требуется хорошо контролируемый центр масс (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) скоординированным сегментарным образом. Индекс синергии, который количественно определяет силу синергического контроля сегментов тела, контролирующих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>, может быть оценен с помощью анализа неконтролируемого многообразия (UCM). В нескольких исследованиях сравнивался индекс синергии между пожилыми и молодыми людьми; однако были получены противоречивые результаты относительно возрастных изменений индекса синергии. Более того, ни в одном исследовании эти изменения не изучались в продольном направлении.</w:t>
      </w:r>
    </w:p>
    <w:p w:rsidR="00233690" w:rsidRPr="00552B85" w:rsidRDefault="00233690" w:rsidP="00233690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 xml:space="preserve">Исследовательский вопрос: Оценить возрастные изменения индекса синергии для контроля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во время ходьбы в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лонгитюдном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исследовании.</w:t>
      </w:r>
    </w:p>
    <w:p w:rsidR="00233690" w:rsidRPr="00552B85" w:rsidRDefault="00233690" w:rsidP="00233690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 xml:space="preserve">Методы: Двадцать пять пожилых людей приняли участие в базовом посещении. Задание по походке в ходе двухлетнего наблюдения выполнили 16 пожилых людей. Участники прошли по 6-метровой дорожке в начале исследования и в течение двухлетнего наблюдения, и были собраны кинематические данные. Используя UCM-анализ, были оценены показатели синергии, контролирующие </w:t>
      </w:r>
      <w:proofErr w:type="spellStart"/>
      <w:r w:rsidRPr="00552B85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552B85">
        <w:rPr>
          <w:rFonts w:ascii="Times New Roman" w:hAnsi="Times New Roman" w:cs="Times New Roman"/>
          <w:sz w:val="24"/>
          <w:szCs w:val="24"/>
        </w:rPr>
        <w:t xml:space="preserve"> в медиолатеральном и вертикальном направлениях, на исходном этапе и при последующем наблюдении. Мы также оценили время выполнения теста "Подъем и движение" (РЫВОК) и силу разгибателя колена в оба периода.</w:t>
      </w:r>
    </w:p>
    <w:p w:rsidR="00233690" w:rsidRPr="00552B85" w:rsidRDefault="00233690" w:rsidP="00233690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>Результаты: Мы обнаружили, что подтягивание было значительно медленнее при последующем наблюдении; однако не было обнаружено никакой разницы в мышечной силе. Индекс синергизма в медиолатеральном направлении значительно увеличился через два года; такое увеличение было обнаружено у лиц со сниженной скоростью походки.</w:t>
      </w:r>
    </w:p>
    <w:p w:rsidR="00DD3B82" w:rsidRPr="00552B85" w:rsidRDefault="00233690" w:rsidP="00233690">
      <w:pPr>
        <w:rPr>
          <w:rFonts w:ascii="Times New Roman" w:hAnsi="Times New Roman" w:cs="Times New Roman"/>
          <w:sz w:val="24"/>
          <w:szCs w:val="24"/>
        </w:rPr>
      </w:pPr>
      <w:r w:rsidRPr="00552B85">
        <w:rPr>
          <w:rFonts w:ascii="Times New Roman" w:hAnsi="Times New Roman" w:cs="Times New Roman"/>
          <w:sz w:val="24"/>
          <w:szCs w:val="24"/>
        </w:rPr>
        <w:t>Значимость: Это исследование показало, что изменения в характере походки, включая снижение скорости походки и повышение сегментарной координации, могут быть важны для походки с соответствующим контролем осанки относительно окружающей среды и динамической стабильности тела у людей с низкой функциональной подвижностью.</w:t>
      </w:r>
    </w:p>
    <w:p w:rsidR="00233690" w:rsidRPr="00552B85" w:rsidRDefault="000E2F31" w:rsidP="00233690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233690" w:rsidRPr="00552B85">
          <w:rPr>
            <w:rStyle w:val="a3"/>
            <w:rFonts w:ascii="Times New Roman" w:hAnsi="Times New Roman" w:cs="Times New Roman"/>
            <w:sz w:val="24"/>
            <w:szCs w:val="24"/>
          </w:rPr>
          <w:t>https://pubmed.ncbi.nlm.nih.gov/35700642/</w:t>
        </w:r>
      </w:hyperlink>
    </w:p>
    <w:p w:rsidR="005E2733" w:rsidRPr="000E2F31" w:rsidRDefault="005E2733" w:rsidP="005E2733">
      <w:pPr>
        <w:rPr>
          <w:rFonts w:ascii="Times New Roman" w:hAnsi="Times New Roman" w:cs="Times New Roman"/>
          <w:sz w:val="24"/>
          <w:szCs w:val="24"/>
        </w:rPr>
      </w:pPr>
    </w:p>
    <w:p w:rsidR="00272FE6" w:rsidRPr="00272FE6" w:rsidRDefault="00272FE6" w:rsidP="00272FE6">
      <w:pPr>
        <w:rPr>
          <w:rFonts w:ascii="Times New Roman" w:hAnsi="Times New Roman" w:cs="Times New Roman"/>
          <w:b/>
          <w:sz w:val="24"/>
          <w:szCs w:val="24"/>
        </w:rPr>
      </w:pPr>
      <w:r w:rsidRPr="00272FE6">
        <w:rPr>
          <w:rFonts w:ascii="Times New Roman" w:hAnsi="Times New Roman" w:cs="Times New Roman"/>
          <w:b/>
          <w:sz w:val="24"/>
          <w:szCs w:val="24"/>
        </w:rPr>
        <w:t>Качество мышц нижних конечностей и фазовый угол способствуют снижению скорости ходьбы у пожилых людей</w:t>
      </w:r>
    </w:p>
    <w:p w:rsidR="00272FE6" w:rsidRPr="00272FE6" w:rsidRDefault="00272FE6" w:rsidP="00272FE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2FE6">
        <w:rPr>
          <w:rFonts w:ascii="Times New Roman" w:hAnsi="Times New Roman" w:cs="Times New Roman"/>
          <w:b/>
          <w:sz w:val="24"/>
          <w:szCs w:val="24"/>
        </w:rPr>
        <w:t>Юдзи</w:t>
      </w:r>
      <w:proofErr w:type="spellEnd"/>
      <w:r w:rsidRPr="00272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FE6">
        <w:rPr>
          <w:rFonts w:ascii="Times New Roman" w:hAnsi="Times New Roman" w:cs="Times New Roman"/>
          <w:b/>
          <w:sz w:val="24"/>
          <w:szCs w:val="24"/>
        </w:rPr>
        <w:t>Хирано</w:t>
      </w:r>
      <w:proofErr w:type="spellEnd"/>
      <w:r w:rsidRPr="00272FE6">
        <w:rPr>
          <w:rFonts w:ascii="Times New Roman" w:hAnsi="Times New Roman" w:cs="Times New Roman"/>
          <w:b/>
          <w:sz w:val="24"/>
          <w:szCs w:val="24"/>
        </w:rPr>
        <w:t xml:space="preserve"> 1 2 , </w:t>
      </w:r>
      <w:proofErr w:type="spellStart"/>
      <w:r w:rsidRPr="00272FE6">
        <w:rPr>
          <w:rFonts w:ascii="Times New Roman" w:hAnsi="Times New Roman" w:cs="Times New Roman"/>
          <w:b/>
          <w:sz w:val="24"/>
          <w:szCs w:val="24"/>
        </w:rPr>
        <w:t>Йоджи</w:t>
      </w:r>
      <w:proofErr w:type="spellEnd"/>
      <w:r w:rsidRPr="00272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FE6">
        <w:rPr>
          <w:rFonts w:ascii="Times New Roman" w:hAnsi="Times New Roman" w:cs="Times New Roman"/>
          <w:b/>
          <w:sz w:val="24"/>
          <w:szCs w:val="24"/>
        </w:rPr>
        <w:t>Ямада</w:t>
      </w:r>
      <w:proofErr w:type="spellEnd"/>
      <w:r w:rsidRPr="00272FE6">
        <w:rPr>
          <w:rFonts w:ascii="Times New Roman" w:hAnsi="Times New Roman" w:cs="Times New Roman"/>
          <w:b/>
          <w:sz w:val="24"/>
          <w:szCs w:val="24"/>
        </w:rPr>
        <w:t xml:space="preserve"> 2 , </w:t>
      </w:r>
      <w:proofErr w:type="spellStart"/>
      <w:r w:rsidRPr="00272FE6">
        <w:rPr>
          <w:rFonts w:ascii="Times New Roman" w:hAnsi="Times New Roman" w:cs="Times New Roman"/>
          <w:b/>
          <w:sz w:val="24"/>
          <w:szCs w:val="24"/>
        </w:rPr>
        <w:t>Ясумото</w:t>
      </w:r>
      <w:proofErr w:type="spellEnd"/>
      <w:r w:rsidRPr="00272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FE6">
        <w:rPr>
          <w:rFonts w:ascii="Times New Roman" w:hAnsi="Times New Roman" w:cs="Times New Roman"/>
          <w:b/>
          <w:sz w:val="24"/>
          <w:szCs w:val="24"/>
        </w:rPr>
        <w:t>Мацуи</w:t>
      </w:r>
      <w:proofErr w:type="spellEnd"/>
      <w:r w:rsidRPr="00272FE6">
        <w:rPr>
          <w:rFonts w:ascii="Times New Roman" w:hAnsi="Times New Roman" w:cs="Times New Roman"/>
          <w:b/>
          <w:sz w:val="24"/>
          <w:szCs w:val="24"/>
        </w:rPr>
        <w:t xml:space="preserve"> 1 , </w:t>
      </w:r>
      <w:proofErr w:type="spellStart"/>
      <w:r w:rsidRPr="00272FE6">
        <w:rPr>
          <w:rFonts w:ascii="Times New Roman" w:hAnsi="Times New Roman" w:cs="Times New Roman"/>
          <w:b/>
          <w:sz w:val="24"/>
          <w:szCs w:val="24"/>
        </w:rPr>
        <w:t>Сусуму</w:t>
      </w:r>
      <w:proofErr w:type="spellEnd"/>
      <w:r w:rsidRPr="00272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FE6">
        <w:rPr>
          <w:rFonts w:ascii="Times New Roman" w:hAnsi="Times New Roman" w:cs="Times New Roman"/>
          <w:b/>
          <w:sz w:val="24"/>
          <w:szCs w:val="24"/>
        </w:rPr>
        <w:t>Ота</w:t>
      </w:r>
      <w:proofErr w:type="spellEnd"/>
      <w:r w:rsidRPr="00272FE6">
        <w:rPr>
          <w:rFonts w:ascii="Times New Roman" w:hAnsi="Times New Roman" w:cs="Times New Roman"/>
          <w:b/>
          <w:sz w:val="24"/>
          <w:szCs w:val="24"/>
        </w:rPr>
        <w:t xml:space="preserve"> 3 , </w:t>
      </w:r>
      <w:proofErr w:type="spellStart"/>
      <w:r w:rsidRPr="00272FE6">
        <w:rPr>
          <w:rFonts w:ascii="Times New Roman" w:hAnsi="Times New Roman" w:cs="Times New Roman"/>
          <w:b/>
          <w:sz w:val="24"/>
          <w:szCs w:val="24"/>
        </w:rPr>
        <w:t>Хиденори</w:t>
      </w:r>
      <w:proofErr w:type="spellEnd"/>
      <w:r w:rsidRPr="00272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FE6">
        <w:rPr>
          <w:rFonts w:ascii="Times New Roman" w:hAnsi="Times New Roman" w:cs="Times New Roman"/>
          <w:b/>
          <w:sz w:val="24"/>
          <w:szCs w:val="24"/>
        </w:rPr>
        <w:t>Араи</w:t>
      </w:r>
      <w:proofErr w:type="spellEnd"/>
      <w:r w:rsidRPr="00272FE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272FE6" w:rsidRPr="00552B85" w:rsidRDefault="00272FE6" w:rsidP="00272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Описание исследования</w:t>
      </w:r>
    </w:p>
    <w:p w:rsidR="00272FE6" w:rsidRPr="00272FE6" w:rsidRDefault="00272FE6" w:rsidP="00272FE6">
      <w:pPr>
        <w:rPr>
          <w:rFonts w:ascii="Times New Roman" w:hAnsi="Times New Roman" w:cs="Times New Roman"/>
          <w:sz w:val="24"/>
          <w:szCs w:val="24"/>
        </w:rPr>
      </w:pPr>
      <w:r w:rsidRPr="00272FE6"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 w:rsidRPr="00272FE6">
        <w:rPr>
          <w:rFonts w:ascii="Times New Roman" w:hAnsi="Times New Roman" w:cs="Times New Roman"/>
          <w:sz w:val="24"/>
          <w:szCs w:val="24"/>
        </w:rPr>
        <w:t xml:space="preserve">Это поперечное исследование было направлено на определение предикторов скорости ходьбы &lt;1 м/с. Были оценены факторы, связанные со здоровьем мышечных клеток, включая фазовый угол, проанализированный с помощью </w:t>
      </w:r>
      <w:proofErr w:type="spellStart"/>
      <w:r w:rsidRPr="00272FE6">
        <w:rPr>
          <w:rFonts w:ascii="Times New Roman" w:hAnsi="Times New Roman" w:cs="Times New Roman"/>
          <w:sz w:val="24"/>
          <w:szCs w:val="24"/>
        </w:rPr>
        <w:t>биоимпедансного</w:t>
      </w:r>
      <w:proofErr w:type="spellEnd"/>
      <w:r w:rsidRPr="00272FE6">
        <w:rPr>
          <w:rFonts w:ascii="Times New Roman" w:hAnsi="Times New Roman" w:cs="Times New Roman"/>
          <w:sz w:val="24"/>
          <w:szCs w:val="24"/>
        </w:rPr>
        <w:t xml:space="preserve"> анализа, ответы на мини-оценку питания - короткую форму, уровни альбумина, качество мышц ног и уровни витамина </w:t>
      </w:r>
      <w:r w:rsidRPr="00272FE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72F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2FE6" w:rsidRPr="00272FE6" w:rsidRDefault="00272FE6" w:rsidP="00272FE6">
      <w:pPr>
        <w:rPr>
          <w:rFonts w:ascii="Times New Roman" w:hAnsi="Times New Roman" w:cs="Times New Roman"/>
          <w:sz w:val="24"/>
          <w:szCs w:val="24"/>
        </w:rPr>
      </w:pPr>
      <w:r w:rsidRPr="00272FE6">
        <w:rPr>
          <w:rFonts w:ascii="Times New Roman" w:hAnsi="Times New Roman" w:cs="Times New Roman"/>
          <w:sz w:val="24"/>
          <w:szCs w:val="24"/>
        </w:rPr>
        <w:t>Методы: Участниками исследования были амбулаторные пациенты клиники опорно-двигательного аппарата, которая была создана в нашем центре в 2016 году (231 женщина, 76,5 ± 7,6 года; 137 мужчин, 78,0 ± 6,3 года). Участники были разделены на две группы со скоростью ходьбы 1 м/</w:t>
      </w:r>
      <w:proofErr w:type="gramStart"/>
      <w:r w:rsidRPr="00272F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72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F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2FE6">
        <w:rPr>
          <w:rFonts w:ascii="Times New Roman" w:hAnsi="Times New Roman" w:cs="Times New Roman"/>
          <w:sz w:val="24"/>
          <w:szCs w:val="24"/>
        </w:rPr>
        <w:t xml:space="preserve"> качестве предельного значения. Был проведен биноминальный логистический регрессионный анализ с использованием скорости ходьбы в качестве зависимой переменной и возраста, качества мышц ног, мини-оценки питания - ответов в краткой форме, уровней альбумина, витамина </w:t>
      </w:r>
      <w:r w:rsidRPr="00272FE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72FE6">
        <w:rPr>
          <w:rFonts w:ascii="Times New Roman" w:hAnsi="Times New Roman" w:cs="Times New Roman"/>
          <w:sz w:val="24"/>
          <w:szCs w:val="24"/>
        </w:rPr>
        <w:t xml:space="preserve"> и фазового угла в качестве объясняющих переменных. Качество мышц ног определялось как среднее значение изометрической силы разгибателей колена обеих нижних конечностей, деленное на среднее значение мышечной массы обеих нижних конечностей с помощью </w:t>
      </w:r>
      <w:proofErr w:type="spellStart"/>
      <w:r w:rsidRPr="00272FE6">
        <w:rPr>
          <w:rFonts w:ascii="Times New Roman" w:hAnsi="Times New Roman" w:cs="Times New Roman"/>
          <w:sz w:val="24"/>
          <w:szCs w:val="24"/>
        </w:rPr>
        <w:t>биоимпедансного</w:t>
      </w:r>
      <w:proofErr w:type="spellEnd"/>
      <w:r w:rsidRPr="00272FE6">
        <w:rPr>
          <w:rFonts w:ascii="Times New Roman" w:hAnsi="Times New Roman" w:cs="Times New Roman"/>
          <w:sz w:val="24"/>
          <w:szCs w:val="24"/>
        </w:rPr>
        <w:t xml:space="preserve"> анализа.</w:t>
      </w:r>
    </w:p>
    <w:p w:rsidR="00272FE6" w:rsidRPr="00272FE6" w:rsidRDefault="00272FE6" w:rsidP="00272FE6">
      <w:pPr>
        <w:rPr>
          <w:rFonts w:ascii="Times New Roman" w:hAnsi="Times New Roman" w:cs="Times New Roman"/>
          <w:sz w:val="24"/>
          <w:szCs w:val="24"/>
        </w:rPr>
      </w:pPr>
      <w:r w:rsidRPr="00272FE6">
        <w:rPr>
          <w:rFonts w:ascii="Times New Roman" w:hAnsi="Times New Roman" w:cs="Times New Roman"/>
          <w:sz w:val="24"/>
          <w:szCs w:val="24"/>
        </w:rPr>
        <w:t>Результаты: Объясняющими переменными, связанными со снижением скорости ходьбы у женщин, были качество мышц ног (</w:t>
      </w:r>
      <w:proofErr w:type="gramStart"/>
      <w:r w:rsidRPr="00272F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2FE6">
        <w:rPr>
          <w:rFonts w:ascii="Times New Roman" w:hAnsi="Times New Roman" w:cs="Times New Roman"/>
          <w:sz w:val="24"/>
          <w:szCs w:val="24"/>
        </w:rPr>
        <w:t xml:space="preserve"> = 0,004, отношение шансов: 0,57) и фазовый угол (Р = 0,017, отношение шансов: 0,42). Мужчины также с большей вероятностью имели качество мышц ног (</w:t>
      </w:r>
      <w:proofErr w:type="gramStart"/>
      <w:r w:rsidRPr="00272F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2FE6">
        <w:rPr>
          <w:rFonts w:ascii="Times New Roman" w:hAnsi="Times New Roman" w:cs="Times New Roman"/>
          <w:sz w:val="24"/>
          <w:szCs w:val="24"/>
        </w:rPr>
        <w:t xml:space="preserve"> = 0,004, отношение шансов: 0,43).</w:t>
      </w:r>
    </w:p>
    <w:p w:rsidR="00272FE6" w:rsidRPr="000E2F31" w:rsidRDefault="00272FE6" w:rsidP="00272FE6">
      <w:pPr>
        <w:rPr>
          <w:rFonts w:ascii="Times New Roman" w:hAnsi="Times New Roman" w:cs="Times New Roman"/>
          <w:sz w:val="24"/>
          <w:szCs w:val="24"/>
        </w:rPr>
      </w:pPr>
      <w:r w:rsidRPr="00272FE6">
        <w:rPr>
          <w:rFonts w:ascii="Times New Roman" w:hAnsi="Times New Roman" w:cs="Times New Roman"/>
          <w:sz w:val="24"/>
          <w:szCs w:val="24"/>
        </w:rPr>
        <w:t xml:space="preserve">Выводы: Качество мышц ног и фазовый угол нижних конечностей были независимо связаны с низкой скоростью ходьбы (&lt;1 м/с) у пожилых амбулаторных пациентов. Гериатр </w:t>
      </w:r>
      <w:proofErr w:type="spellStart"/>
      <w:r w:rsidRPr="00272FE6">
        <w:rPr>
          <w:rFonts w:ascii="Times New Roman" w:hAnsi="Times New Roman" w:cs="Times New Roman"/>
          <w:sz w:val="24"/>
          <w:szCs w:val="24"/>
        </w:rPr>
        <w:t>Геронтол</w:t>
      </w:r>
      <w:proofErr w:type="spellEnd"/>
      <w:r w:rsidRPr="00272FE6">
        <w:rPr>
          <w:rFonts w:ascii="Times New Roman" w:hAnsi="Times New Roman" w:cs="Times New Roman"/>
          <w:sz w:val="24"/>
          <w:szCs w:val="24"/>
        </w:rPr>
        <w:t>, 2022; 22: 603-609.</w:t>
      </w:r>
    </w:p>
    <w:p w:rsidR="00272FE6" w:rsidRPr="000E2F31" w:rsidRDefault="000E2F31" w:rsidP="00272FE6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272FE6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72FE6" w:rsidRPr="000E2F3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72FE6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pubmed</w:t>
        </w:r>
        <w:proofErr w:type="spellEnd"/>
        <w:r w:rsidR="00272FE6" w:rsidRPr="000E2F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2FE6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ncbi</w:t>
        </w:r>
        <w:proofErr w:type="spellEnd"/>
        <w:r w:rsidR="00272FE6" w:rsidRPr="000E2F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2FE6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nlm</w:t>
        </w:r>
        <w:proofErr w:type="spellEnd"/>
        <w:r w:rsidR="00272FE6" w:rsidRPr="000E2F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2FE6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nih</w:t>
        </w:r>
        <w:proofErr w:type="spellEnd"/>
        <w:r w:rsidR="00272FE6" w:rsidRPr="000E2F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2FE6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272FE6" w:rsidRPr="000E2F31">
          <w:rPr>
            <w:rStyle w:val="a3"/>
            <w:rFonts w:ascii="Times New Roman" w:hAnsi="Times New Roman" w:cs="Times New Roman"/>
            <w:sz w:val="24"/>
            <w:szCs w:val="24"/>
          </w:rPr>
          <w:t>/35781752/</w:t>
        </w:r>
      </w:hyperlink>
    </w:p>
    <w:p w:rsidR="00272FE6" w:rsidRPr="000E2F31" w:rsidRDefault="00272FE6" w:rsidP="00272FE6">
      <w:pPr>
        <w:rPr>
          <w:rFonts w:ascii="Times New Roman" w:hAnsi="Times New Roman" w:cs="Times New Roman"/>
          <w:sz w:val="24"/>
          <w:szCs w:val="24"/>
        </w:rPr>
      </w:pPr>
    </w:p>
    <w:p w:rsidR="00272FE6" w:rsidRPr="00272FE6" w:rsidRDefault="00272FE6" w:rsidP="00272FE6">
      <w:pPr>
        <w:rPr>
          <w:rFonts w:ascii="Times New Roman" w:hAnsi="Times New Roman" w:cs="Times New Roman"/>
          <w:b/>
          <w:sz w:val="24"/>
          <w:szCs w:val="24"/>
        </w:rPr>
      </w:pPr>
      <w:r w:rsidRPr="00272FE6">
        <w:rPr>
          <w:rFonts w:ascii="Times New Roman" w:hAnsi="Times New Roman" w:cs="Times New Roman"/>
          <w:b/>
          <w:sz w:val="24"/>
          <w:szCs w:val="24"/>
        </w:rPr>
        <w:t>Влияние возраста на показатели динамического равновесия и их корреляцию при ходьбе на протяжении всей жизни взрослого человека</w:t>
      </w:r>
    </w:p>
    <w:p w:rsidR="00272FE6" w:rsidRPr="00272FE6" w:rsidRDefault="00272FE6" w:rsidP="00272FE6">
      <w:pPr>
        <w:rPr>
          <w:rFonts w:ascii="Times New Roman" w:hAnsi="Times New Roman" w:cs="Times New Roman"/>
          <w:b/>
          <w:sz w:val="24"/>
          <w:szCs w:val="24"/>
        </w:rPr>
      </w:pPr>
      <w:r w:rsidRPr="00272FE6">
        <w:rPr>
          <w:rFonts w:ascii="Times New Roman" w:hAnsi="Times New Roman" w:cs="Times New Roman"/>
          <w:b/>
          <w:sz w:val="24"/>
          <w:szCs w:val="24"/>
        </w:rPr>
        <w:t xml:space="preserve">Такеши </w:t>
      </w:r>
      <w:proofErr w:type="spellStart"/>
      <w:r w:rsidRPr="00272FE6">
        <w:rPr>
          <w:rFonts w:ascii="Times New Roman" w:hAnsi="Times New Roman" w:cs="Times New Roman"/>
          <w:b/>
          <w:sz w:val="24"/>
          <w:szCs w:val="24"/>
        </w:rPr>
        <w:t>Ямагути</w:t>
      </w:r>
      <w:proofErr w:type="spellEnd"/>
      <w:r w:rsidRPr="00272FE6">
        <w:rPr>
          <w:rFonts w:ascii="Times New Roman" w:hAnsi="Times New Roman" w:cs="Times New Roman"/>
          <w:b/>
          <w:sz w:val="24"/>
          <w:szCs w:val="24"/>
        </w:rPr>
        <w:t xml:space="preserve"> 1 2 , Кей </w:t>
      </w:r>
      <w:proofErr w:type="spellStart"/>
      <w:r w:rsidRPr="00272FE6">
        <w:rPr>
          <w:rFonts w:ascii="Times New Roman" w:hAnsi="Times New Roman" w:cs="Times New Roman"/>
          <w:b/>
          <w:sz w:val="24"/>
          <w:szCs w:val="24"/>
        </w:rPr>
        <w:t>Масани</w:t>
      </w:r>
      <w:proofErr w:type="spellEnd"/>
      <w:r w:rsidRPr="00272FE6">
        <w:rPr>
          <w:rFonts w:ascii="Times New Roman" w:hAnsi="Times New Roman" w:cs="Times New Roman"/>
          <w:b/>
          <w:sz w:val="24"/>
          <w:szCs w:val="24"/>
        </w:rPr>
        <w:t xml:space="preserve"> 3 4</w:t>
      </w:r>
    </w:p>
    <w:p w:rsidR="00272FE6" w:rsidRPr="00552B85" w:rsidRDefault="00272FE6" w:rsidP="00272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исследования</w:t>
      </w:r>
    </w:p>
    <w:p w:rsidR="00272FE6" w:rsidRPr="000E2F31" w:rsidRDefault="00272FE6" w:rsidP="00272F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2FE6">
        <w:rPr>
          <w:rFonts w:ascii="Times New Roman" w:hAnsi="Times New Roman" w:cs="Times New Roman"/>
          <w:sz w:val="24"/>
          <w:szCs w:val="24"/>
        </w:rPr>
        <w:t>В этом исследовании мы стремились обнаружить (1) влияние возраста на показатели динамического равновесия, включая запас устойчивости (</w:t>
      </w:r>
      <w:r w:rsidRPr="00272FE6">
        <w:rPr>
          <w:rFonts w:ascii="Times New Roman" w:hAnsi="Times New Roman" w:cs="Times New Roman"/>
          <w:sz w:val="24"/>
          <w:szCs w:val="24"/>
          <w:lang w:val="en-US"/>
        </w:rPr>
        <w:t>MOS</w:t>
      </w:r>
      <w:r w:rsidRPr="00272FE6">
        <w:rPr>
          <w:rFonts w:ascii="Times New Roman" w:hAnsi="Times New Roman" w:cs="Times New Roman"/>
          <w:sz w:val="24"/>
          <w:szCs w:val="24"/>
        </w:rPr>
        <w:t>), момент импульса всего тела (</w:t>
      </w:r>
      <w:r w:rsidRPr="00272FE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72FE6">
        <w:rPr>
          <w:rFonts w:ascii="Times New Roman" w:hAnsi="Times New Roman" w:cs="Times New Roman"/>
          <w:sz w:val="24"/>
          <w:szCs w:val="24"/>
        </w:rPr>
        <w:t>) и смещение желаемого и измеренного центров давления (</w:t>
      </w:r>
      <w:proofErr w:type="spellStart"/>
      <w:r w:rsidRPr="00272FE6">
        <w:rPr>
          <w:rFonts w:ascii="Times New Roman" w:hAnsi="Times New Roman" w:cs="Times New Roman"/>
          <w:sz w:val="24"/>
          <w:szCs w:val="24"/>
          <w:lang w:val="en-US"/>
        </w:rPr>
        <w:t>dCOP</w:t>
      </w:r>
      <w:proofErr w:type="spellEnd"/>
      <w:r w:rsidRPr="00272F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2FE6">
        <w:rPr>
          <w:rFonts w:ascii="Times New Roman" w:hAnsi="Times New Roman" w:cs="Times New Roman"/>
          <w:sz w:val="24"/>
          <w:szCs w:val="24"/>
          <w:lang w:val="en-US"/>
        </w:rPr>
        <w:t>mCOP</w:t>
      </w:r>
      <w:proofErr w:type="spellEnd"/>
      <w:r w:rsidRPr="00272FE6">
        <w:rPr>
          <w:rFonts w:ascii="Times New Roman" w:hAnsi="Times New Roman" w:cs="Times New Roman"/>
          <w:sz w:val="24"/>
          <w:szCs w:val="24"/>
        </w:rPr>
        <w:t>, соответственно) в переднезаднем (</w:t>
      </w:r>
      <w:r w:rsidRPr="00272FE6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Pr="00272FE6">
        <w:rPr>
          <w:rFonts w:ascii="Times New Roman" w:hAnsi="Times New Roman" w:cs="Times New Roman"/>
          <w:sz w:val="24"/>
          <w:szCs w:val="24"/>
        </w:rPr>
        <w:t>) и медиолатеральном (</w:t>
      </w:r>
      <w:r w:rsidRPr="00272FE6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272FE6">
        <w:rPr>
          <w:rFonts w:ascii="Times New Roman" w:hAnsi="Times New Roman" w:cs="Times New Roman"/>
          <w:sz w:val="24"/>
          <w:szCs w:val="24"/>
        </w:rPr>
        <w:t>) направлениях, (2) взаимосвязь между параметрами походки и этими показателями баланса и (3) взаимосвязи между этими показателями баланса.</w:t>
      </w:r>
      <w:proofErr w:type="gramEnd"/>
      <w:r w:rsidRPr="00272FE6">
        <w:rPr>
          <w:rFonts w:ascii="Times New Roman" w:hAnsi="Times New Roman" w:cs="Times New Roman"/>
          <w:sz w:val="24"/>
          <w:szCs w:val="24"/>
        </w:rPr>
        <w:t xml:space="preserve"> Мы использовали кинетические данные 151 участника в возрасте 20-77 лет из общедоступной базы данных. Участники были разделены на три группы: молодые, среднего возраста и пожилые. </w:t>
      </w:r>
      <w:proofErr w:type="gramStart"/>
      <w:r w:rsidRPr="00272FE6">
        <w:rPr>
          <w:rFonts w:ascii="Times New Roman" w:hAnsi="Times New Roman" w:cs="Times New Roman"/>
          <w:sz w:val="24"/>
          <w:szCs w:val="24"/>
        </w:rPr>
        <w:t>Ширина шага у старой группы была выше, чем у молодой.</w:t>
      </w:r>
      <w:proofErr w:type="gramEnd"/>
      <w:r w:rsidRPr="00272FE6">
        <w:rPr>
          <w:rFonts w:ascii="Times New Roman" w:hAnsi="Times New Roman" w:cs="Times New Roman"/>
          <w:sz w:val="24"/>
          <w:szCs w:val="24"/>
        </w:rPr>
        <w:t xml:space="preserve"> Возрастные различия в динамических показателях были обнаружены в направлении </w:t>
      </w:r>
      <w:r w:rsidRPr="00272FE6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272FE6">
        <w:rPr>
          <w:rFonts w:ascii="Times New Roman" w:hAnsi="Times New Roman" w:cs="Times New Roman"/>
          <w:sz w:val="24"/>
          <w:szCs w:val="24"/>
        </w:rPr>
        <w:t xml:space="preserve">, а не в направлении </w:t>
      </w:r>
      <w:r w:rsidRPr="00272FE6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Pr="00272FE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72FE6">
        <w:rPr>
          <w:rFonts w:ascii="Times New Roman" w:hAnsi="Times New Roman" w:cs="Times New Roman"/>
          <w:sz w:val="24"/>
          <w:szCs w:val="24"/>
          <w:lang w:val="en-US"/>
        </w:rPr>
        <w:t>MOS</w:t>
      </w:r>
      <w:r w:rsidRPr="00272FE6">
        <w:rPr>
          <w:rFonts w:ascii="Times New Roman" w:hAnsi="Times New Roman" w:cs="Times New Roman"/>
          <w:sz w:val="24"/>
          <w:szCs w:val="24"/>
        </w:rPr>
        <w:t xml:space="preserve">, диапазон </w:t>
      </w:r>
      <w:r w:rsidRPr="00272FE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72FE6">
        <w:rPr>
          <w:rFonts w:ascii="Times New Roman" w:hAnsi="Times New Roman" w:cs="Times New Roman"/>
          <w:sz w:val="24"/>
          <w:szCs w:val="24"/>
        </w:rPr>
        <w:t xml:space="preserve"> от пика к </w:t>
      </w:r>
      <w:r w:rsidRPr="00272FE6">
        <w:rPr>
          <w:rFonts w:ascii="Times New Roman" w:hAnsi="Times New Roman" w:cs="Times New Roman"/>
          <w:sz w:val="24"/>
          <w:szCs w:val="24"/>
        </w:rPr>
        <w:lastRenderedPageBreak/>
        <w:t xml:space="preserve">пику и </w:t>
      </w:r>
      <w:proofErr w:type="spellStart"/>
      <w:r w:rsidRPr="00272FE6">
        <w:rPr>
          <w:rFonts w:ascii="Times New Roman" w:hAnsi="Times New Roman" w:cs="Times New Roman"/>
          <w:sz w:val="24"/>
          <w:szCs w:val="24"/>
          <w:lang w:val="en-US"/>
        </w:rPr>
        <w:t>dCOP</w:t>
      </w:r>
      <w:proofErr w:type="spellEnd"/>
      <w:r w:rsidRPr="00272F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2FE6">
        <w:rPr>
          <w:rFonts w:ascii="Times New Roman" w:hAnsi="Times New Roman" w:cs="Times New Roman"/>
          <w:sz w:val="24"/>
          <w:szCs w:val="24"/>
          <w:lang w:val="en-US"/>
        </w:rPr>
        <w:t>mCOP</w:t>
      </w:r>
      <w:proofErr w:type="spellEnd"/>
      <w:r w:rsidRPr="00272FE6">
        <w:rPr>
          <w:rFonts w:ascii="Times New Roman" w:hAnsi="Times New Roman" w:cs="Times New Roman"/>
          <w:sz w:val="24"/>
          <w:szCs w:val="24"/>
        </w:rPr>
        <w:t xml:space="preserve"> в старой группе были больше, чем в молодой группе.</w:t>
      </w:r>
      <w:proofErr w:type="gramEnd"/>
      <w:r w:rsidRPr="00272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FE6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272FE6">
        <w:rPr>
          <w:rFonts w:ascii="Times New Roman" w:hAnsi="Times New Roman" w:cs="Times New Roman"/>
          <w:sz w:val="24"/>
          <w:szCs w:val="24"/>
        </w:rPr>
        <w:t xml:space="preserve"> </w:t>
      </w:r>
      <w:r w:rsidRPr="00272FE6">
        <w:rPr>
          <w:rFonts w:ascii="Times New Roman" w:hAnsi="Times New Roman" w:cs="Times New Roman"/>
          <w:sz w:val="24"/>
          <w:szCs w:val="24"/>
          <w:lang w:val="en-US"/>
        </w:rPr>
        <w:t>MOS</w:t>
      </w:r>
      <w:r w:rsidRPr="00272FE6">
        <w:rPr>
          <w:rFonts w:ascii="Times New Roman" w:hAnsi="Times New Roman" w:cs="Times New Roman"/>
          <w:sz w:val="24"/>
          <w:szCs w:val="24"/>
        </w:rPr>
        <w:t xml:space="preserve"> положительно коррелировал с диапазоном фронтальных пиков </w:t>
      </w:r>
      <w:r w:rsidRPr="00272FE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72FE6">
        <w:rPr>
          <w:rFonts w:ascii="Times New Roman" w:hAnsi="Times New Roman" w:cs="Times New Roman"/>
          <w:sz w:val="24"/>
          <w:szCs w:val="24"/>
        </w:rPr>
        <w:t xml:space="preserve">. Диапазон </w:t>
      </w:r>
      <w:r w:rsidRPr="00272FE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72FE6">
        <w:rPr>
          <w:rFonts w:ascii="Times New Roman" w:hAnsi="Times New Roman" w:cs="Times New Roman"/>
          <w:sz w:val="24"/>
          <w:szCs w:val="24"/>
        </w:rPr>
        <w:t xml:space="preserve"> от пика к пику </w:t>
      </w:r>
      <w:r w:rsidRPr="00272FE6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272FE6">
        <w:rPr>
          <w:rFonts w:ascii="Times New Roman" w:hAnsi="Times New Roman" w:cs="Times New Roman"/>
          <w:sz w:val="24"/>
          <w:szCs w:val="24"/>
        </w:rPr>
        <w:t xml:space="preserve"> положительно коррелировал с </w:t>
      </w:r>
      <w:r w:rsidRPr="00272FE6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272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E6">
        <w:rPr>
          <w:rFonts w:ascii="Times New Roman" w:hAnsi="Times New Roman" w:cs="Times New Roman"/>
          <w:sz w:val="24"/>
          <w:szCs w:val="24"/>
          <w:lang w:val="en-US"/>
        </w:rPr>
        <w:t>dCOP</w:t>
      </w:r>
      <w:proofErr w:type="spellEnd"/>
      <w:r w:rsidRPr="00272F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2FE6">
        <w:rPr>
          <w:rFonts w:ascii="Times New Roman" w:hAnsi="Times New Roman" w:cs="Times New Roman"/>
          <w:sz w:val="24"/>
          <w:szCs w:val="24"/>
          <w:lang w:val="en-US"/>
        </w:rPr>
        <w:t>mCOP</w:t>
      </w:r>
      <w:proofErr w:type="spellEnd"/>
      <w:r w:rsidRPr="00272FE6">
        <w:rPr>
          <w:rFonts w:ascii="Times New Roman" w:hAnsi="Times New Roman" w:cs="Times New Roman"/>
          <w:sz w:val="24"/>
          <w:szCs w:val="24"/>
        </w:rPr>
        <w:t xml:space="preserve"> на протяжении всей продолжительности жизни взрослого человека.</w:t>
      </w:r>
      <w:proofErr w:type="gramEnd"/>
      <w:r w:rsidRPr="00272FE6">
        <w:rPr>
          <w:rFonts w:ascii="Times New Roman" w:hAnsi="Times New Roman" w:cs="Times New Roman"/>
          <w:sz w:val="24"/>
          <w:szCs w:val="24"/>
        </w:rPr>
        <w:t xml:space="preserve"> Наши результаты дают новую информацию для понимания влияния возраста на динамический баланс и взаимосвязи между показателями. Пожилые люди ходили с большей шириной шага, что приводило к большому запасу устойчивости в направлении </w:t>
      </w:r>
      <w:r w:rsidRPr="00272FE6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272FE6">
        <w:rPr>
          <w:rFonts w:ascii="Times New Roman" w:hAnsi="Times New Roman" w:cs="Times New Roman"/>
          <w:sz w:val="24"/>
          <w:szCs w:val="24"/>
        </w:rPr>
        <w:t>, хотя и с увеличенным моментом и импульсом вокруг центра масс во фронтальной плоскости.</w:t>
      </w:r>
    </w:p>
    <w:p w:rsidR="00272FE6" w:rsidRPr="000E2F31" w:rsidRDefault="000E2F31" w:rsidP="00272FE6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272FE6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72FE6" w:rsidRPr="000E2F3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72FE6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pubmed</w:t>
        </w:r>
        <w:proofErr w:type="spellEnd"/>
        <w:r w:rsidR="00272FE6" w:rsidRPr="000E2F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2FE6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ncbi</w:t>
        </w:r>
        <w:proofErr w:type="spellEnd"/>
        <w:r w:rsidR="00272FE6" w:rsidRPr="000E2F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2FE6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nlm</w:t>
        </w:r>
        <w:proofErr w:type="spellEnd"/>
        <w:r w:rsidR="00272FE6" w:rsidRPr="000E2F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2FE6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nih</w:t>
        </w:r>
        <w:proofErr w:type="spellEnd"/>
        <w:r w:rsidR="00272FE6" w:rsidRPr="000E2F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2FE6" w:rsidRPr="007739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272FE6" w:rsidRPr="000E2F31">
          <w:rPr>
            <w:rStyle w:val="a3"/>
            <w:rFonts w:ascii="Times New Roman" w:hAnsi="Times New Roman" w:cs="Times New Roman"/>
            <w:sz w:val="24"/>
            <w:szCs w:val="24"/>
          </w:rPr>
          <w:t>/35995982/</w:t>
        </w:r>
      </w:hyperlink>
    </w:p>
    <w:p w:rsidR="00272FE6" w:rsidRPr="000E2F31" w:rsidRDefault="00272FE6" w:rsidP="00272FE6">
      <w:pPr>
        <w:rPr>
          <w:rFonts w:ascii="Times New Roman" w:hAnsi="Times New Roman" w:cs="Times New Roman"/>
          <w:sz w:val="24"/>
          <w:szCs w:val="24"/>
        </w:rPr>
      </w:pPr>
    </w:p>
    <w:sectPr w:rsidR="00272FE6" w:rsidRPr="000E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4F"/>
    <w:rsid w:val="000E2F31"/>
    <w:rsid w:val="001E145E"/>
    <w:rsid w:val="00233690"/>
    <w:rsid w:val="00272FE6"/>
    <w:rsid w:val="003F09D0"/>
    <w:rsid w:val="004E6D0E"/>
    <w:rsid w:val="00512580"/>
    <w:rsid w:val="00552B85"/>
    <w:rsid w:val="0056274F"/>
    <w:rsid w:val="005E2733"/>
    <w:rsid w:val="006614C9"/>
    <w:rsid w:val="00DD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74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62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27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56274F"/>
  </w:style>
  <w:style w:type="character" w:customStyle="1" w:styleId="y2iqfc">
    <w:name w:val="y2iqfc"/>
    <w:basedOn w:val="a0"/>
    <w:rsid w:val="00DD3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74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62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27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56274F"/>
  </w:style>
  <w:style w:type="character" w:customStyle="1" w:styleId="y2iqfc">
    <w:name w:val="y2iqfc"/>
    <w:basedOn w:val="a0"/>
    <w:rsid w:val="00DD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9904639/" TargetMode="External"/><Relationship Id="rId13" Type="http://schemas.openxmlformats.org/officeDocument/2006/relationships/hyperlink" Target="https://pubmed.ncbi.nlm.nih.gov/35201925/" TargetMode="External"/><Relationship Id="rId18" Type="http://schemas.openxmlformats.org/officeDocument/2006/relationships/hyperlink" Target="https://pubmed.ncbi.nlm.nih.gov/3531773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35700642/" TargetMode="External"/><Relationship Id="rId7" Type="http://schemas.openxmlformats.org/officeDocument/2006/relationships/hyperlink" Target="https://pubmed.ncbi.nlm.nih.gov/30638330/" TargetMode="External"/><Relationship Id="rId12" Type="http://schemas.openxmlformats.org/officeDocument/2006/relationships/hyperlink" Target="https://pubmed.ncbi.nlm.nih.gov/35603873/" TargetMode="External"/><Relationship Id="rId17" Type="http://schemas.openxmlformats.org/officeDocument/2006/relationships/hyperlink" Target="https://pubmed.ncbi.nlm.nih.gov/34261066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pubmed.ncbi.nlm.nih.gov/33268155/" TargetMode="External"/><Relationship Id="rId20" Type="http://schemas.openxmlformats.org/officeDocument/2006/relationships/hyperlink" Target="https://pubmed.ncbi.nlm.nih.gov/35306243/" TargetMode="Externa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3191210/" TargetMode="External"/><Relationship Id="rId11" Type="http://schemas.openxmlformats.org/officeDocument/2006/relationships/hyperlink" Target="https://pubmed.ncbi.nlm.nih.gov/33201455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jamanetwork.com/journals/jamainternalmedicine/fullarticle/2796058" TargetMode="External"/><Relationship Id="rId15" Type="http://schemas.openxmlformats.org/officeDocument/2006/relationships/hyperlink" Target="https://pubmed.ncbi.nlm.nih.gov/30558916/" TargetMode="External"/><Relationship Id="rId23" Type="http://schemas.openxmlformats.org/officeDocument/2006/relationships/hyperlink" Target="https://pubmed.ncbi.nlm.nih.gov/35995982/" TargetMode="External"/><Relationship Id="rId10" Type="http://schemas.openxmlformats.org/officeDocument/2006/relationships/hyperlink" Target="https://pubmed.ncbi.nlm.nih.gov/30573142/" TargetMode="External"/><Relationship Id="rId19" Type="http://schemas.openxmlformats.org/officeDocument/2006/relationships/hyperlink" Target="https://pubmed.ncbi.nlm.nih.gov/349036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3158625/" TargetMode="External"/><Relationship Id="rId14" Type="http://schemas.openxmlformats.org/officeDocument/2006/relationships/hyperlink" Target="https://pubmed.ncbi.nlm.nih.gov/33848565/" TargetMode="External"/><Relationship Id="rId22" Type="http://schemas.openxmlformats.org/officeDocument/2006/relationships/hyperlink" Target="https://pubmed.ncbi.nlm.nih.gov/357817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7141</Words>
  <Characters>40707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press.avk@outlook.com</dc:creator>
  <cp:lastModifiedBy>press.avk@outlook.com</cp:lastModifiedBy>
  <cp:revision>4</cp:revision>
  <dcterms:created xsi:type="dcterms:W3CDTF">2022-11-17T16:37:00Z</dcterms:created>
  <dcterms:modified xsi:type="dcterms:W3CDTF">2022-11-17T16:50:00Z</dcterms:modified>
</cp:coreProperties>
</file>