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Look w:val="04A0"/>
      </w:tblPr>
      <w:tblGrid>
        <w:gridCol w:w="846"/>
        <w:gridCol w:w="2253"/>
        <w:gridCol w:w="12353"/>
      </w:tblGrid>
      <w:tr w:rsidR="00163035" w:rsidTr="00941C87">
        <w:tc>
          <w:tcPr>
            <w:tcW w:w="15452" w:type="dxa"/>
            <w:gridSpan w:val="3"/>
          </w:tcPr>
          <w:p w:rsidR="00163035" w:rsidRPr="0010506D" w:rsidRDefault="00163035" w:rsidP="0010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ЗАЯВК</w:t>
            </w:r>
            <w:r w:rsidR="0010506D" w:rsidRPr="001050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506D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во Всероссийском отборе лучших практик для старшего поколения по стандартам концепции активного долголетия 2022 года («Активное долголетие 2022»)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2349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до трёх лет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12349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Активная жизнь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12349" w:type="dxa"/>
          </w:tcPr>
          <w:p w:rsidR="00163035" w:rsidRPr="0010506D" w:rsidRDefault="00163035" w:rsidP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Организация интерактивных мероприятий (музыкальных гостиных, мастер-классов, выставок, фотосессий) для людей старшего поколения «</w:t>
            </w:r>
            <w:proofErr w:type="spellStart"/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КультПроСвет</w:t>
            </w:r>
            <w:proofErr w:type="spellEnd"/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Краткое название практики</w:t>
            </w:r>
          </w:p>
        </w:tc>
        <w:tc>
          <w:tcPr>
            <w:tcW w:w="12349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КультПроСвет</w:t>
            </w:r>
            <w:proofErr w:type="spellEnd"/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2349" w:type="dxa"/>
          </w:tcPr>
          <w:p w:rsidR="00163035" w:rsidRPr="0010506D" w:rsidRDefault="00163035" w:rsidP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Как вовлечь людей старшего поколения в активную культурную жизнь?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Сайт практики</w:t>
            </w:r>
          </w:p>
        </w:tc>
        <w:tc>
          <w:tcPr>
            <w:tcW w:w="12349" w:type="dxa"/>
          </w:tcPr>
          <w:p w:rsidR="00163035" w:rsidRPr="0010506D" w:rsidRDefault="00E2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076">
              <w:rPr>
                <w:rFonts w:ascii="Times New Roman" w:hAnsi="Times New Roman" w:cs="Times New Roman"/>
                <w:sz w:val="28"/>
                <w:szCs w:val="28"/>
              </w:rPr>
              <w:t>http://kursktalant.ru/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Решаемая задача</w:t>
            </w:r>
          </w:p>
        </w:tc>
        <w:tc>
          <w:tcPr>
            <w:tcW w:w="12349" w:type="dxa"/>
          </w:tcPr>
          <w:p w:rsidR="00972A15" w:rsidRPr="00972A15" w:rsidRDefault="00972A15" w:rsidP="00972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1) разнообразие коммуникативной и </w:t>
            </w:r>
            <w:proofErr w:type="spell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 старшего поколения</w:t>
            </w:r>
          </w:p>
          <w:p w:rsidR="00972A15" w:rsidRPr="00972A15" w:rsidRDefault="00972A15" w:rsidP="00972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2) организация </w:t>
            </w:r>
            <w:proofErr w:type="spell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межпоколенческой</w:t>
            </w:r>
            <w:proofErr w:type="spell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коммуникации пожилых и молодежи, использование активности и потенциала молодежи для формирования активной жизненной позиции пожилых людей, и использование знаний и </w:t>
            </w:r>
            <w:proofErr w:type="gram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proofErr w:type="gram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как носителей исторических, культурных, социальных ценностей для молодого поколения;</w:t>
            </w:r>
          </w:p>
          <w:p w:rsidR="00972A15" w:rsidRPr="00972A15" w:rsidRDefault="00972A15" w:rsidP="00972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3) преодоление социальной пассивности пожилых людей, социальной замкнутости и ощущения </w:t>
            </w:r>
            <w:proofErr w:type="spell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невостребованности</w:t>
            </w:r>
            <w:proofErr w:type="spell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 в обществе;</w:t>
            </w:r>
          </w:p>
          <w:p w:rsidR="00972A15" w:rsidRPr="00972A15" w:rsidRDefault="00972A15" w:rsidP="00972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профессиональных, социально-личностных и гражданских компетенций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ОБПОУ «Курский колледж культуры»,</w:t>
            </w: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привлеченных к реализации проекта</w:t>
            </w:r>
          </w:p>
          <w:p w:rsidR="000E533D" w:rsidRPr="00972A15" w:rsidRDefault="00972A15" w:rsidP="00972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5) создание методических материалов для тиражирования проекта (создание тематических буклетов, презентаций, сценариев занятий и пр.);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6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  <w:tc>
          <w:tcPr>
            <w:tcW w:w="12349" w:type="dxa"/>
          </w:tcPr>
          <w:p w:rsidR="00FC60C1" w:rsidRPr="0010506D" w:rsidRDefault="00FC60C1" w:rsidP="00F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реализуется </w:t>
            </w:r>
            <w:hyperlink r:id="rId6" w:history="1">
              <w:r w:rsidRPr="0010506D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АНО Центр развития </w:t>
              </w:r>
              <w:proofErr w:type="spellStart"/>
              <w:r w:rsidRPr="0010506D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СКиОИ</w:t>
              </w:r>
              <w:proofErr w:type="spellEnd"/>
              <w:r w:rsidRPr="0010506D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«ПРО Курский талант»</w:t>
              </w:r>
            </w:hyperlink>
            <w:r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ОБПОУ «Курский колледж культуры».</w:t>
            </w:r>
          </w:p>
          <w:p w:rsidR="00FC60C1" w:rsidRPr="0010506D" w:rsidRDefault="00FC60C1" w:rsidP="00F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направлена на приобщение людей старшего поколения к организации и проведению мероприятий в сфере культуры.</w:t>
            </w:r>
          </w:p>
          <w:p w:rsidR="00FC60C1" w:rsidRDefault="00FC60C1" w:rsidP="00F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Целью практики является</w:t>
            </w:r>
            <w:r w:rsidR="00E22076" w:rsidRPr="00E22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социализация людей старшего поколения, путем</w:t>
            </w:r>
            <w:r w:rsidRPr="00E22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участия в мероприятиях в сфере культуры не только в качестве зрителей, но и в качестве инициаторов, организаторо</w:t>
            </w:r>
            <w:r w:rsidR="00E22076" w:rsidRPr="00E22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в, выступающих и даже экспертов, </w:t>
            </w:r>
            <w:r w:rsidR="00E22076" w:rsidRPr="00E22076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 w:rsidR="00E22076" w:rsidRPr="00E2207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ая</w:t>
            </w:r>
            <w:r w:rsidR="00E22076" w:rsidRPr="00E22076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интеллектуального, </w:t>
            </w:r>
            <w:proofErr w:type="spellStart"/>
            <w:r w:rsidR="00E22076" w:rsidRPr="00E22076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="00E22076" w:rsidRPr="00E22076">
              <w:rPr>
                <w:rFonts w:ascii="Times New Roman" w:hAnsi="Times New Roman" w:cs="Times New Roman"/>
                <w:sz w:val="28"/>
                <w:szCs w:val="28"/>
              </w:rPr>
              <w:t xml:space="preserve"> фона и улучшения качества жизни</w:t>
            </w:r>
            <w:r w:rsidR="00D04C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</w:t>
            </w:r>
          </w:p>
          <w:p w:rsidR="00972A15" w:rsidRPr="00972A15" w:rsidRDefault="00972A15" w:rsidP="00FC60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социальной активности через организацию коммуникации различных поколений - пожилых и молодежи, - оказывает благоприятное воздействие на пожилого человека, помогает развивать способности, творческие наклонности, поддерживать общение, мышление и интеллект, поднять жизненный тонус и </w:t>
            </w:r>
            <w:proofErr w:type="gram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радоваться жизни и понять как значима их роль в обществе.</w:t>
            </w:r>
          </w:p>
          <w:p w:rsidR="00972A15" w:rsidRPr="0010506D" w:rsidRDefault="00972A15" w:rsidP="00F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диалогу поколений и совместной творческой деятельности </w:t>
            </w:r>
            <w:r w:rsidRPr="00972A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людей старшего поколения </w:t>
            </w: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молодежи, пр</w:t>
            </w:r>
            <w:r w:rsidRPr="00972A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актика</w:t>
            </w: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разрушению </w:t>
            </w:r>
            <w:proofErr w:type="spell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межпоколенческого</w:t>
            </w:r>
            <w:proofErr w:type="spell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барьера, осмыслению пожилых людей и </w:t>
            </w:r>
            <w:proofErr w:type="gramStart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End"/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какую пользу, опыт и интересы они могут раскрыть друг для друга. Огромную роль играет совместная деятельность молодежи и пожилых людей.</w:t>
            </w:r>
            <w:r w:rsidRPr="00972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C1" w:rsidRPr="0010506D" w:rsidRDefault="00FC60C1" w:rsidP="00F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практики такова: студенты колледжа различных творческих специальностей привлекают к участию в реализуемых мероприятиях и проектах людей старшего поколения. Организуют реверсивные мастер-классы, гостиные, </w:t>
            </w:r>
            <w:proofErr w:type="spellStart"/>
            <w:r w:rsidR="00566AE4" w:rsidRPr="0010506D">
              <w:rPr>
                <w:rFonts w:ascii="Times New Roman" w:hAnsi="Times New Roman" w:cs="Times New Roman"/>
                <w:sz w:val="28"/>
                <w:szCs w:val="28"/>
              </w:rPr>
              <w:t>фотосессии</w:t>
            </w:r>
            <w:proofErr w:type="spellEnd"/>
            <w:r w:rsidR="00566AE4"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6AE4" w:rsidRPr="0010506D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="00566AE4" w:rsidRPr="0010506D">
              <w:rPr>
                <w:rFonts w:ascii="Times New Roman" w:hAnsi="Times New Roman" w:cs="Times New Roman"/>
                <w:sz w:val="28"/>
                <w:szCs w:val="28"/>
              </w:rPr>
              <w:t>, выставки и т.д.</w:t>
            </w:r>
          </w:p>
          <w:p w:rsidR="00566AE4" w:rsidRDefault="00566AE4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Механизм реализации: в начале учебного года составляется план работы определённых специальностей, параллельно выполняется работа по формированию базы участников пр</w:t>
            </w:r>
            <w:r w:rsidR="000E1448" w:rsidRPr="0010506D">
              <w:rPr>
                <w:rFonts w:ascii="Times New Roman" w:hAnsi="Times New Roman" w:cs="Times New Roman"/>
                <w:sz w:val="28"/>
                <w:szCs w:val="28"/>
              </w:rPr>
              <w:t>актики</w:t>
            </w: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 (база формируется из числа зрителей мероприятий, проводимых АНО и колледжем, проводится совместная работа с Комитетом соцобеспечения, поликлиниками и другими организациями, деятельность которых направлена на работу с людьми старшего поколения)</w:t>
            </w:r>
            <w:r w:rsidR="00941C87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подготовительный этап</w:t>
            </w: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. Затем начинается работа по выявлению</w:t>
            </w:r>
            <w:r w:rsidR="000E1448"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 участников практики, по результатам которой</w:t>
            </w: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 xml:space="preserve"> оставляется план мероприятий пр</w:t>
            </w:r>
            <w:r w:rsidR="000E1448" w:rsidRPr="0010506D">
              <w:rPr>
                <w:rFonts w:ascii="Times New Roman" w:hAnsi="Times New Roman" w:cs="Times New Roman"/>
                <w:sz w:val="28"/>
                <w:szCs w:val="28"/>
              </w:rPr>
              <w:t>актики</w:t>
            </w:r>
            <w:r w:rsidR="00941C87">
              <w:rPr>
                <w:rFonts w:ascii="Times New Roman" w:hAnsi="Times New Roman" w:cs="Times New Roman"/>
                <w:sz w:val="28"/>
                <w:szCs w:val="28"/>
              </w:rPr>
              <w:t xml:space="preserve"> – второй этап</w:t>
            </w: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C87" w:rsidRPr="0010506D" w:rsidRDefault="00941C87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 –  организация и проведение основных мероприятий.</w:t>
            </w:r>
          </w:p>
          <w:p w:rsidR="000E1448" w:rsidRPr="0010506D" w:rsidRDefault="000E1448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Практика реализуется при участии: руководителя практики, трёх кураторов – сотрудников АНО и колледжа и студентов-волонтёров.</w:t>
            </w:r>
          </w:p>
          <w:p w:rsidR="000E1448" w:rsidRPr="0010506D" w:rsidRDefault="000E1448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практики организовано сотрудничество с Комитетом социального обеспечения и Комитетом по культуре.</w:t>
            </w:r>
          </w:p>
          <w:p w:rsidR="000E1448" w:rsidRPr="0010506D" w:rsidRDefault="000E1448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Практика реализуется с использованием средств и ресурсов колледжа и АНО.</w:t>
            </w:r>
          </w:p>
          <w:p w:rsidR="000E1448" w:rsidRPr="0010506D" w:rsidRDefault="000E1448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В планах развития практики приобщение людей старшего поколения к участию во всех проектах колледжа и АНО.</w:t>
            </w:r>
            <w:r w:rsidR="00D04C4C">
              <w:rPr>
                <w:rFonts w:ascii="Times New Roman" w:hAnsi="Times New Roman" w:cs="Times New Roman"/>
                <w:sz w:val="28"/>
                <w:szCs w:val="28"/>
              </w:rPr>
              <w:t xml:space="preserve"> При масштабировании практики возможна вовлеченность людей старшего поколения в культурных мероприятиях, проводимых учреждениями культуры Курской области. 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349" w:type="dxa"/>
          </w:tcPr>
          <w:p w:rsidR="00163035" w:rsidRPr="0010506D" w:rsidRDefault="000E1448" w:rsidP="000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Для оценки результата применялось Иерархическое дерево качества</w:t>
            </w:r>
          </w:p>
          <w:p w:rsidR="004B3AB0" w:rsidRPr="0010506D" w:rsidRDefault="0010506D" w:rsidP="004B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704667" cy="4333875"/>
                  <wp:effectExtent l="0" t="0" r="0" b="0"/>
                  <wp:docPr id="10" name="Рисунок 10" descr="C:\Users\User\Downloads\СМАРТЕКА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СМАРТЕКА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509" cy="437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B0" w:rsidRPr="0010506D" w:rsidRDefault="004B3AB0" w:rsidP="004B3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0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Необходимые ресурсы</w:t>
            </w:r>
          </w:p>
        </w:tc>
        <w:tc>
          <w:tcPr>
            <w:tcW w:w="12349" w:type="dxa"/>
          </w:tcPr>
          <w:p w:rsidR="00163035" w:rsidRPr="0010506D" w:rsidRDefault="0010506D" w:rsidP="00972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Для организации практики необходимо наличие творческих коллективов, волонтёров, координаторов. Необходимы помещения для организации мероприятий (фотостудии, выставочные пространства, концертные площадки и залы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задействование административных и человеческих ресурсов.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0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06D">
              <w:rPr>
                <w:rFonts w:ascii="Times New Roman" w:hAnsi="Times New Roman" w:cs="Times New Roman"/>
                <w:sz w:val="28"/>
                <w:szCs w:val="28"/>
              </w:rPr>
              <w:t>Стоимость реализации</w:t>
            </w:r>
          </w:p>
        </w:tc>
        <w:tc>
          <w:tcPr>
            <w:tcW w:w="12349" w:type="dxa"/>
          </w:tcPr>
          <w:p w:rsidR="00163035" w:rsidRPr="0010506D" w:rsidRDefault="0010506D" w:rsidP="00D0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Ориентировочная стоимость реализации </w:t>
            </w:r>
            <w:r w:rsidR="00D04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00 000 рублей в год 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10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практики</w:t>
            </w:r>
          </w:p>
        </w:tc>
        <w:tc>
          <w:tcPr>
            <w:tcW w:w="12349" w:type="dxa"/>
          </w:tcPr>
          <w:p w:rsidR="0010506D" w:rsidRPr="0010506D" w:rsidRDefault="0010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практики связаны с психологическими и поведенческими особенностями людей старшего и младшего поколения. </w:t>
            </w:r>
            <w:r w:rsidR="00941C87">
              <w:rPr>
                <w:rFonts w:ascii="Times New Roman" w:hAnsi="Times New Roman" w:cs="Times New Roman"/>
                <w:sz w:val="28"/>
                <w:szCs w:val="28"/>
              </w:rPr>
              <w:t xml:space="preserve">Налаживание эффективной коммуникации, организация рефлексии, развитие </w:t>
            </w:r>
            <w:proofErr w:type="spellStart"/>
            <w:r w:rsidR="00941C87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="00941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C4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новых знаний, навыков, адаптация пожилых людей к </w:t>
            </w:r>
            <w:r w:rsidR="00D04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активной жизни. 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349" w:type="dxa"/>
          </w:tcPr>
          <w:p w:rsidR="00163035" w:rsidRPr="0010506D" w:rsidRDefault="00941C87" w:rsidP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(10 месяцев учебный год) практика, учитывающая одновременное прохождение подготовительного, диагностического и основного этапов.</w:t>
            </w:r>
          </w:p>
        </w:tc>
      </w:tr>
      <w:tr w:rsidR="0010506D" w:rsidTr="00941C87">
        <w:tc>
          <w:tcPr>
            <w:tcW w:w="846" w:type="dxa"/>
          </w:tcPr>
          <w:p w:rsidR="00163035" w:rsidRPr="0010506D" w:rsidRDefault="00163035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3035" w:rsidRPr="0010506D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внедрения</w:t>
            </w:r>
          </w:p>
        </w:tc>
        <w:tc>
          <w:tcPr>
            <w:tcW w:w="12349" w:type="dxa"/>
          </w:tcPr>
          <w:p w:rsidR="00163035" w:rsidRPr="0010506D" w:rsidRDefault="00941C87" w:rsidP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подготовительный этап. Октябрь - ноябрь – диагностический второй этап. Сентябрь – июнь – третий основной этап.</w:t>
            </w:r>
          </w:p>
        </w:tc>
      </w:tr>
      <w:tr w:rsidR="00941C87" w:rsidTr="00941C87">
        <w:tc>
          <w:tcPr>
            <w:tcW w:w="846" w:type="dxa"/>
          </w:tcPr>
          <w:p w:rsidR="00941C87" w:rsidRPr="0010506D" w:rsidRDefault="00941C87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41C87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12349" w:type="dxa"/>
          </w:tcPr>
          <w:p w:rsidR="00941C87" w:rsidRPr="0010506D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</w:tr>
      <w:tr w:rsidR="00941C87" w:rsidTr="00941C87">
        <w:tc>
          <w:tcPr>
            <w:tcW w:w="846" w:type="dxa"/>
          </w:tcPr>
          <w:p w:rsidR="00941C87" w:rsidRPr="0010506D" w:rsidRDefault="00941C87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41C87" w:rsidRPr="003E3866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66">
              <w:rPr>
                <w:rFonts w:ascii="Times New Roman" w:hAnsi="Times New Roman" w:cs="Times New Roman"/>
                <w:sz w:val="28"/>
                <w:szCs w:val="28"/>
              </w:rPr>
              <w:t>Контакты команды</w:t>
            </w:r>
          </w:p>
        </w:tc>
        <w:tc>
          <w:tcPr>
            <w:tcW w:w="12349" w:type="dxa"/>
          </w:tcPr>
          <w:p w:rsidR="003E3866" w:rsidRPr="003E3866" w:rsidRDefault="00941C87" w:rsidP="003E3866">
            <w:pPr>
              <w:pStyle w:val="1"/>
              <w:shd w:val="clear" w:color="auto" w:fill="FFFFFF"/>
              <w:spacing w:before="0"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3E38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Бабичева Эллина Игоревна, директор </w:t>
            </w:r>
            <w:r w:rsidR="003E3866" w:rsidRPr="003E38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АНО Центр развития </w:t>
            </w:r>
            <w:proofErr w:type="spellStart"/>
            <w:r w:rsidR="003E3866" w:rsidRPr="003E38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СКиОИ</w:t>
            </w:r>
            <w:proofErr w:type="spellEnd"/>
            <w:r w:rsidR="003E3866" w:rsidRPr="003E38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«ПРО Курский талант»</w:t>
            </w:r>
            <w:r w:rsidR="003E38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, 89050427770, </w:t>
            </w:r>
            <w:r w:rsidR="003E3866" w:rsidRPr="003E38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+7 (4712) 35-05-58</w:t>
            </w:r>
            <w:r w:rsidR="003E38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, </w:t>
            </w:r>
            <w:r w:rsidR="00531FD8" w:rsidRPr="00531FD8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ellina_1510@mail.ru</w:t>
            </w:r>
          </w:p>
          <w:p w:rsidR="00941C87" w:rsidRPr="003E3866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87" w:rsidTr="00941C87">
        <w:tc>
          <w:tcPr>
            <w:tcW w:w="846" w:type="dxa"/>
          </w:tcPr>
          <w:p w:rsidR="00941C87" w:rsidRPr="0010506D" w:rsidRDefault="00941C87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41C87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для страницы и карточки заявки</w:t>
            </w:r>
          </w:p>
        </w:tc>
        <w:tc>
          <w:tcPr>
            <w:tcW w:w="12349" w:type="dxa"/>
          </w:tcPr>
          <w:p w:rsidR="00941C87" w:rsidRPr="0010506D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1C87" w:rsidTr="00941C87">
        <w:tc>
          <w:tcPr>
            <w:tcW w:w="846" w:type="dxa"/>
          </w:tcPr>
          <w:p w:rsidR="00941C87" w:rsidRPr="0010506D" w:rsidRDefault="00941C87" w:rsidP="00163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41C87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12349" w:type="dxa"/>
          </w:tcPr>
          <w:p w:rsidR="00941C87" w:rsidRPr="0010506D" w:rsidRDefault="00941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2EC" w:rsidRDefault="005952EC"/>
    <w:sectPr w:rsidR="005952EC" w:rsidSect="001050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09E"/>
    <w:multiLevelType w:val="hybridMultilevel"/>
    <w:tmpl w:val="A7B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91F"/>
    <w:multiLevelType w:val="hybridMultilevel"/>
    <w:tmpl w:val="35CE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EB"/>
    <w:rsid w:val="000E1448"/>
    <w:rsid w:val="000E533D"/>
    <w:rsid w:val="0010506D"/>
    <w:rsid w:val="00163035"/>
    <w:rsid w:val="003E3866"/>
    <w:rsid w:val="004B3AB0"/>
    <w:rsid w:val="00531FD8"/>
    <w:rsid w:val="00566AE4"/>
    <w:rsid w:val="005952EC"/>
    <w:rsid w:val="009309F0"/>
    <w:rsid w:val="00941C87"/>
    <w:rsid w:val="00972A15"/>
    <w:rsid w:val="00AB5FEB"/>
    <w:rsid w:val="00D04C4C"/>
    <w:rsid w:val="00E22076"/>
    <w:rsid w:val="00FC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0"/>
  </w:style>
  <w:style w:type="paragraph" w:styleId="1">
    <w:name w:val="heading 1"/>
    <w:basedOn w:val="a"/>
    <w:next w:val="a"/>
    <w:link w:val="10"/>
    <w:uiPriority w:val="9"/>
    <w:qFormat/>
    <w:rsid w:val="003E3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0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60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2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okursktala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D675-4C87-46DB-91B3-7C497448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Эллина Бабичева</cp:lastModifiedBy>
  <cp:revision>9</cp:revision>
  <dcterms:created xsi:type="dcterms:W3CDTF">2022-11-02T07:19:00Z</dcterms:created>
  <dcterms:modified xsi:type="dcterms:W3CDTF">2022-11-05T15:08:00Z</dcterms:modified>
</cp:coreProperties>
</file>