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63CC" w14:textId="2C6E6A0B" w:rsidR="00575526" w:rsidRDefault="001D38E4">
      <w:hyperlink r:id="rId4" w:history="1">
        <w:r w:rsidRPr="009306AA">
          <w:rPr>
            <w:rStyle w:val="a3"/>
          </w:rPr>
          <w:t>https://ok.ru/video/3322242337346</w:t>
        </w:r>
      </w:hyperlink>
      <w:r>
        <w:t xml:space="preserve"> - скандинавская ходьба </w:t>
      </w:r>
    </w:p>
    <w:p w14:paraId="6A1520AE" w14:textId="77777777" w:rsidR="001D38E4" w:rsidRDefault="001D38E4"/>
    <w:sectPr w:rsidR="001D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4B"/>
    <w:rsid w:val="001D38E4"/>
    <w:rsid w:val="00575526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019D"/>
  <w15:chartTrackingRefBased/>
  <w15:docId w15:val="{B93F4717-F604-457C-A399-C259CE0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8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video/332224233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2022-11-02T05:42:00Z</dcterms:created>
  <dcterms:modified xsi:type="dcterms:W3CDTF">2022-11-02T05:42:00Z</dcterms:modified>
</cp:coreProperties>
</file>