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18FE" w:rsidRPr="00AF5720" w:rsidRDefault="00FF1AF3" w:rsidP="00AF5720">
      <w:pPr>
        <w:spacing w:before="120" w:line="252" w:lineRule="auto"/>
        <w:ind w:firstLine="709"/>
        <w:jc w:val="both"/>
        <w:rPr>
          <w:sz w:val="24"/>
          <w:szCs w:val="24"/>
        </w:rPr>
      </w:pPr>
      <w:r w:rsidRPr="00AF5720">
        <w:rPr>
          <w:b/>
          <w:sz w:val="24"/>
          <w:szCs w:val="24"/>
          <w:u w:val="single"/>
        </w:rPr>
        <w:t>Название</w:t>
      </w:r>
      <w:r w:rsidRPr="00AF5720">
        <w:rPr>
          <w:b/>
          <w:sz w:val="24"/>
          <w:szCs w:val="24"/>
        </w:rPr>
        <w:t xml:space="preserve">: </w:t>
      </w:r>
      <w:r w:rsidR="008D25FE">
        <w:rPr>
          <w:sz w:val="24"/>
          <w:szCs w:val="24"/>
          <w:u w:val="single"/>
        </w:rPr>
        <w:t>Благотворительный фонд “Рауль”</w:t>
      </w:r>
    </w:p>
    <w:p w:rsidR="00A818FE" w:rsidRPr="00AF5720" w:rsidRDefault="00FF1AF3" w:rsidP="00AF5720">
      <w:pPr>
        <w:spacing w:line="252" w:lineRule="auto"/>
        <w:ind w:firstLine="709"/>
        <w:jc w:val="both"/>
        <w:rPr>
          <w:sz w:val="24"/>
          <w:szCs w:val="24"/>
        </w:rPr>
      </w:pPr>
      <w:r w:rsidRPr="00AF5720">
        <w:rPr>
          <w:b/>
          <w:sz w:val="24"/>
          <w:szCs w:val="24"/>
          <w:u w:val="single"/>
        </w:rPr>
        <w:t>Сайт</w:t>
      </w:r>
      <w:r w:rsidRPr="00AF5720">
        <w:rPr>
          <w:b/>
          <w:sz w:val="24"/>
          <w:szCs w:val="24"/>
        </w:rPr>
        <w:t>:</w:t>
      </w:r>
      <w:r w:rsidRPr="00AF5720">
        <w:rPr>
          <w:sz w:val="24"/>
          <w:szCs w:val="24"/>
        </w:rPr>
        <w:t xml:space="preserve"> </w:t>
      </w:r>
      <w:hyperlink r:id="rId8">
        <w:r w:rsidR="008D25FE">
          <w:rPr>
            <w:color w:val="1155CC"/>
            <w:sz w:val="24"/>
            <w:szCs w:val="24"/>
            <w:u w:val="single"/>
          </w:rPr>
          <w:t>https://vsepoluchitsya.org/</w:t>
        </w:r>
      </w:hyperlink>
      <w:r w:rsidR="008D25FE">
        <w:rPr>
          <w:sz w:val="24"/>
          <w:szCs w:val="24"/>
        </w:rPr>
        <w:t xml:space="preserve">; </w:t>
      </w:r>
      <w:hyperlink r:id="rId9">
        <w:r w:rsidR="008D25FE">
          <w:rPr>
            <w:color w:val="1155CC"/>
            <w:sz w:val="24"/>
            <w:szCs w:val="24"/>
            <w:u w:val="single"/>
          </w:rPr>
          <w:t>https://raoul.spb.ru/</w:t>
        </w:r>
      </w:hyperlink>
    </w:p>
    <w:p w:rsidR="00A818FE" w:rsidRPr="00AF5720" w:rsidRDefault="00FF1AF3" w:rsidP="00AF5720">
      <w:pPr>
        <w:ind w:firstLine="709"/>
        <w:rPr>
          <w:sz w:val="24"/>
          <w:szCs w:val="24"/>
        </w:rPr>
      </w:pPr>
      <w:r w:rsidRPr="00AF5720">
        <w:rPr>
          <w:b/>
          <w:sz w:val="24"/>
          <w:szCs w:val="24"/>
          <w:u w:val="single"/>
        </w:rPr>
        <w:t>Телефон</w:t>
      </w:r>
      <w:r w:rsidRPr="00AF5720">
        <w:rPr>
          <w:b/>
          <w:sz w:val="24"/>
          <w:szCs w:val="24"/>
        </w:rPr>
        <w:t>:</w:t>
      </w:r>
      <w:r w:rsidRPr="00AF5720">
        <w:rPr>
          <w:sz w:val="24"/>
          <w:szCs w:val="24"/>
        </w:rPr>
        <w:t xml:space="preserve"> </w:t>
      </w:r>
      <w:r w:rsidR="008D25FE">
        <w:rPr>
          <w:sz w:val="24"/>
          <w:szCs w:val="24"/>
          <w:u w:val="single"/>
        </w:rPr>
        <w:t>+79818030882, +79500422027</w:t>
      </w:r>
    </w:p>
    <w:p w:rsidR="00A818FE" w:rsidRPr="00AF5720" w:rsidRDefault="00FF1AF3" w:rsidP="00AF5720">
      <w:pPr>
        <w:spacing w:line="252" w:lineRule="auto"/>
        <w:ind w:firstLine="709"/>
        <w:jc w:val="both"/>
        <w:rPr>
          <w:sz w:val="24"/>
          <w:szCs w:val="24"/>
        </w:rPr>
      </w:pPr>
      <w:r w:rsidRPr="00AF5720">
        <w:rPr>
          <w:b/>
          <w:sz w:val="24"/>
          <w:szCs w:val="24"/>
          <w:u w:val="single"/>
        </w:rPr>
        <w:t>Электронная почта</w:t>
      </w:r>
      <w:r w:rsidRPr="00AF5720">
        <w:rPr>
          <w:b/>
          <w:sz w:val="24"/>
          <w:szCs w:val="24"/>
        </w:rPr>
        <w:t>:</w:t>
      </w:r>
      <w:r w:rsidRPr="00AF5720">
        <w:rPr>
          <w:sz w:val="24"/>
          <w:szCs w:val="24"/>
        </w:rPr>
        <w:t xml:space="preserve"> </w:t>
      </w:r>
      <w:hyperlink r:id="rId10">
        <w:r w:rsidR="008D25FE">
          <w:rPr>
            <w:color w:val="1155CC"/>
            <w:sz w:val="24"/>
            <w:szCs w:val="24"/>
            <w:u w:val="single"/>
          </w:rPr>
          <w:t>e.kancipko@raoul.org.ru</w:t>
        </w:r>
      </w:hyperlink>
      <w:r w:rsidR="008D25FE">
        <w:rPr>
          <w:sz w:val="24"/>
          <w:szCs w:val="24"/>
          <w:u w:val="single"/>
        </w:rPr>
        <w:t xml:space="preserve">, </w:t>
      </w:r>
      <w:hyperlink r:id="rId11">
        <w:r w:rsidR="008D25FE">
          <w:rPr>
            <w:color w:val="1155CC"/>
            <w:sz w:val="24"/>
            <w:szCs w:val="24"/>
            <w:u w:val="single"/>
          </w:rPr>
          <w:t>e.kokh@raoul.org.ru</w:t>
        </w:r>
      </w:hyperlink>
    </w:p>
    <w:p w:rsidR="00A818FE" w:rsidRPr="00AF5720" w:rsidRDefault="00FF1AF3" w:rsidP="00AF5720">
      <w:pPr>
        <w:spacing w:line="252" w:lineRule="auto"/>
        <w:ind w:firstLine="709"/>
        <w:jc w:val="both"/>
        <w:rPr>
          <w:sz w:val="24"/>
          <w:szCs w:val="24"/>
        </w:rPr>
      </w:pPr>
      <w:r w:rsidRPr="00AF5720">
        <w:rPr>
          <w:b/>
          <w:sz w:val="24"/>
          <w:szCs w:val="24"/>
          <w:u w:val="single"/>
        </w:rPr>
        <w:t>Контактное лицо</w:t>
      </w:r>
      <w:r w:rsidRPr="00AF5720">
        <w:rPr>
          <w:b/>
          <w:sz w:val="24"/>
          <w:szCs w:val="24"/>
        </w:rPr>
        <w:t>:</w:t>
      </w:r>
      <w:r w:rsidRPr="00AF5720">
        <w:rPr>
          <w:sz w:val="24"/>
          <w:szCs w:val="24"/>
        </w:rPr>
        <w:t xml:space="preserve"> </w:t>
      </w:r>
      <w:r w:rsidR="008D25FE">
        <w:rPr>
          <w:sz w:val="24"/>
          <w:szCs w:val="24"/>
          <w:u w:val="single"/>
        </w:rPr>
        <w:t xml:space="preserve">Евгения </w:t>
      </w:r>
      <w:proofErr w:type="spellStart"/>
      <w:r w:rsidR="008D25FE">
        <w:rPr>
          <w:sz w:val="24"/>
          <w:szCs w:val="24"/>
          <w:u w:val="single"/>
        </w:rPr>
        <w:t>Канцыпко</w:t>
      </w:r>
      <w:proofErr w:type="spellEnd"/>
      <w:r w:rsidR="008D25FE">
        <w:rPr>
          <w:sz w:val="24"/>
          <w:szCs w:val="24"/>
          <w:u w:val="single"/>
        </w:rPr>
        <w:t>, Екатерина Кох</w:t>
      </w:r>
    </w:p>
    <w:p w:rsidR="00A818FE" w:rsidRPr="00AF5720" w:rsidRDefault="00A818FE" w:rsidP="00AF5720">
      <w:pPr>
        <w:spacing w:before="40" w:after="40" w:line="252" w:lineRule="auto"/>
        <w:ind w:firstLine="709"/>
        <w:jc w:val="both"/>
        <w:rPr>
          <w:sz w:val="24"/>
          <w:szCs w:val="24"/>
        </w:rPr>
      </w:pPr>
    </w:p>
    <w:p w:rsidR="00B6298E" w:rsidRPr="00AF5720" w:rsidRDefault="00B6298E" w:rsidP="00AF5720">
      <w:pPr>
        <w:spacing w:before="140" w:line="254" w:lineRule="auto"/>
        <w:ind w:firstLine="709"/>
        <w:jc w:val="both"/>
        <w:rPr>
          <w:b/>
          <w:sz w:val="24"/>
          <w:szCs w:val="24"/>
          <w:u w:val="single"/>
        </w:rPr>
      </w:pPr>
      <w:r w:rsidRPr="00AF5720">
        <w:rPr>
          <w:b/>
          <w:sz w:val="24"/>
          <w:szCs w:val="24"/>
          <w:u w:val="single"/>
        </w:rPr>
        <w:t>Ценности практики</w:t>
      </w:r>
    </w:p>
    <w:p w:rsidR="008D25FE" w:rsidRDefault="008D25FE" w:rsidP="00C4168D">
      <w:pPr>
        <w:widowControl w:val="0"/>
        <w:numPr>
          <w:ilvl w:val="0"/>
          <w:numId w:val="4"/>
        </w:numPr>
        <w:suppressAutoHyphens/>
        <w:autoSpaceDE w:val="0"/>
        <w:autoSpaceDN w:val="0"/>
        <w:spacing w:line="254" w:lineRule="auto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i/>
          <w:sz w:val="24"/>
          <w:szCs w:val="24"/>
        </w:rPr>
        <w:t>Индивидуальный подход.</w:t>
      </w:r>
      <w:r>
        <w:rPr>
          <w:sz w:val="24"/>
          <w:szCs w:val="24"/>
        </w:rPr>
        <w:t xml:space="preserve"> Каждый человек, каждая компания-работодатель, социальная организация индивидуальны, поэтому важно в каждом случае опираться на особенности и потребности конкретного человека или организации. Каждый кейс уникален, не может быть однотипного решения, важно подобрать тот набор услуг, который будет оптимален и соответствовать потребностям человека. В частности, для пользователя каждый раз подбирается как индивидуальный набор услуг технологии, так и индивидуальный набор мероприятий в рамках одной услуги. </w:t>
      </w:r>
    </w:p>
    <w:p w:rsidR="008D25FE" w:rsidRDefault="008D25FE" w:rsidP="00C4168D">
      <w:pPr>
        <w:widowControl w:val="0"/>
        <w:numPr>
          <w:ilvl w:val="0"/>
          <w:numId w:val="4"/>
        </w:numPr>
        <w:suppressAutoHyphens/>
        <w:autoSpaceDE w:val="0"/>
        <w:autoSpaceDN w:val="0"/>
        <w:spacing w:line="254" w:lineRule="auto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i/>
          <w:sz w:val="24"/>
          <w:szCs w:val="24"/>
        </w:rPr>
        <w:t>Взаимодействие.</w:t>
      </w:r>
      <w:r>
        <w:rPr>
          <w:sz w:val="24"/>
          <w:szCs w:val="24"/>
        </w:rPr>
        <w:t xml:space="preserve"> Совместными усилиями можно достичь больше, чем в одиночку. Практика предполагает активное взаимодействие с социальными учреждениями, компаниями-работодателями и их сотрудниками, волонтерами, значимым окружением. Таким образом, поддерживающая среда создается не одним человеком или организацией, а различными людьми на разных этапах социализации и трудоустройства человека. Чем больше людей будет вовлечено в поддерживающую среду, тем проще будет происходить адаптация для пользователя. В конечном итоге поддерживающей средой должно быть все окружение человека, что можно достичь повсеместным развитием инклюзии. </w:t>
      </w:r>
    </w:p>
    <w:p w:rsidR="008D25FE" w:rsidRDefault="008D25FE" w:rsidP="00C4168D">
      <w:pPr>
        <w:widowControl w:val="0"/>
        <w:numPr>
          <w:ilvl w:val="0"/>
          <w:numId w:val="4"/>
        </w:numPr>
        <w:suppressAutoHyphens/>
        <w:autoSpaceDE w:val="0"/>
        <w:autoSpaceDN w:val="0"/>
        <w:spacing w:line="254" w:lineRule="auto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i/>
          <w:sz w:val="24"/>
          <w:szCs w:val="24"/>
        </w:rPr>
        <w:t>Ответственность.</w:t>
      </w:r>
      <w:r>
        <w:rPr>
          <w:sz w:val="24"/>
          <w:szCs w:val="24"/>
        </w:rPr>
        <w:t xml:space="preserve"> Успех начинается с решения действовать. Человек должен быть самостоятелен в принятии ответственности за результаты своих действий и собственных решений. Важно, чтобы </w:t>
      </w:r>
      <w:proofErr w:type="spellStart"/>
      <w:r>
        <w:rPr>
          <w:sz w:val="24"/>
          <w:szCs w:val="24"/>
        </w:rPr>
        <w:t>благополучатели</w:t>
      </w:r>
      <w:proofErr w:type="spellEnd"/>
      <w:r>
        <w:rPr>
          <w:sz w:val="24"/>
          <w:szCs w:val="24"/>
        </w:rPr>
        <w:t xml:space="preserve"> принимали собственные решения относительно своего дальнейшего пути, предпринимали активные действия для достижения целей и задач, которые они для себя обозначили, а также несли ответственность за результат. Это реализуется в работе по методу “высокого порога”. </w:t>
      </w:r>
    </w:p>
    <w:p w:rsidR="00540D0B" w:rsidRPr="00AF5720" w:rsidRDefault="008D25FE" w:rsidP="008D25FE">
      <w:pPr>
        <w:ind w:firstLine="709"/>
        <w:jc w:val="both"/>
        <w:rPr>
          <w:rFonts w:eastAsia="Calibri"/>
          <w:sz w:val="24"/>
          <w:szCs w:val="24"/>
        </w:rPr>
      </w:pPr>
      <w:r>
        <w:rPr>
          <w:i/>
          <w:sz w:val="24"/>
          <w:szCs w:val="24"/>
        </w:rPr>
        <w:t xml:space="preserve">Перспективное видение. </w:t>
      </w:r>
      <w:r>
        <w:rPr>
          <w:sz w:val="24"/>
          <w:szCs w:val="24"/>
        </w:rPr>
        <w:t>Для достижения больших целей нужно делать маленькие шаги каждый день. Благополучатели могут обращаться к услугам технологии неограниченное количество раз до момента достижения устойчивого социального результата (закрепление на рабочем месте - от 6 мес. на открытом рынке труда без сопровождения). При этом в рамках практики учитываются и промежуточные результаты (трудоустройства от 1 дня, 1 мес., в защищенных условиях труда и на открытом рынке труда). Аналогично в работе с работодателями и другими участниками, важно ориентироваться не только на сиюминутный результат, но и на длительную перспективу. К примеру, в компании в данный момент нет подходящих вакансий или нет сотрудников, которые готовы стать наставниками пользователей. Однако, если мы видим заинтересованность со стороны лиц, принимающих решение, и сотрудников отдела персонала, то важно поддерживать отношения в рамках практики и информировать партнеров о текущих успехах. Существует вероятность, что в изменяющемся мире может быть создана новая вакансия или придет новый сотрудник, потенциальный наставник. При этом для поддержания контакта могут проводиться тренинги по инклюзии, общие, волонтерские мероприятия и т.д., которые являясь малыми шагами, могут привести к желаемому результату.</w:t>
      </w:r>
    </w:p>
    <w:p w:rsidR="00B6298E" w:rsidRPr="00AF5720" w:rsidRDefault="00B6298E" w:rsidP="00AF5720">
      <w:pPr>
        <w:spacing w:before="120" w:line="252" w:lineRule="auto"/>
        <w:ind w:firstLine="709"/>
        <w:jc w:val="both"/>
        <w:rPr>
          <w:sz w:val="24"/>
          <w:szCs w:val="24"/>
        </w:rPr>
      </w:pPr>
    </w:p>
    <w:p w:rsidR="00A818FE" w:rsidRPr="00AF5720" w:rsidRDefault="00FF1AF3" w:rsidP="00AF5720">
      <w:pPr>
        <w:pStyle w:val="2"/>
        <w:keepNext w:val="0"/>
        <w:keepLines w:val="0"/>
        <w:spacing w:before="160" w:after="80"/>
        <w:ind w:firstLine="709"/>
        <w:jc w:val="center"/>
        <w:rPr>
          <w:b/>
          <w:sz w:val="24"/>
          <w:szCs w:val="24"/>
        </w:rPr>
      </w:pPr>
      <w:bookmarkStart w:id="0" w:name="_5piw5mubob21" w:colFirst="0" w:colLast="0"/>
      <w:bookmarkEnd w:id="0"/>
      <w:r w:rsidRPr="00AF5720">
        <w:rPr>
          <w:b/>
          <w:sz w:val="24"/>
          <w:szCs w:val="24"/>
        </w:rPr>
        <w:lastRenderedPageBreak/>
        <w:t>Общая информация о практике</w:t>
      </w:r>
    </w:p>
    <w:p w:rsidR="00A818FE" w:rsidRPr="00AF5720" w:rsidRDefault="00FF1AF3" w:rsidP="00AF5720">
      <w:pPr>
        <w:spacing w:before="180" w:after="20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AF5720">
        <w:rPr>
          <w:b/>
          <w:sz w:val="24"/>
          <w:szCs w:val="24"/>
          <w:u w:val="single"/>
        </w:rPr>
        <w:t>Как называется практика?</w:t>
      </w:r>
    </w:p>
    <w:p w:rsidR="00A818FE" w:rsidRPr="00AF5720" w:rsidRDefault="008D25FE" w:rsidP="00AF5720">
      <w:pPr>
        <w:spacing w:before="180" w:after="200" w:line="25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Практика сопровождаемого трудоустройства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“Все получится!”</w:t>
      </w:r>
    </w:p>
    <w:p w:rsidR="00A818FE" w:rsidRPr="00AF5720" w:rsidRDefault="00BE4A93" w:rsidP="00AF5720">
      <w:pPr>
        <w:spacing w:before="12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AF5720">
        <w:rPr>
          <w:b/>
          <w:sz w:val="24"/>
          <w:szCs w:val="24"/>
          <w:u w:val="single"/>
        </w:rPr>
        <w:t>Где проходила реализация практики (страны, регионы, города, сёла и пр.)?</w:t>
      </w:r>
    </w:p>
    <w:p w:rsidR="0005337B" w:rsidRPr="0005337B" w:rsidRDefault="0005337B" w:rsidP="0005337B">
      <w:pPr>
        <w:spacing w:before="120" w:line="252" w:lineRule="auto"/>
        <w:ind w:firstLine="709"/>
        <w:jc w:val="both"/>
        <w:rPr>
          <w:sz w:val="24"/>
          <w:szCs w:val="24"/>
          <w:u w:val="single"/>
        </w:rPr>
      </w:pPr>
      <w:proofErr w:type="spellStart"/>
      <w:r w:rsidRPr="0005337B">
        <w:rPr>
          <w:sz w:val="24"/>
          <w:szCs w:val="24"/>
          <w:u w:val="single"/>
        </w:rPr>
        <w:t>г.Санкт</w:t>
      </w:r>
      <w:proofErr w:type="spellEnd"/>
      <w:r w:rsidRPr="0005337B">
        <w:rPr>
          <w:sz w:val="24"/>
          <w:szCs w:val="24"/>
          <w:u w:val="single"/>
        </w:rPr>
        <w:t xml:space="preserve">-Петербург </w:t>
      </w:r>
      <w:r w:rsidRPr="0005337B">
        <w:rPr>
          <w:sz w:val="24"/>
          <w:szCs w:val="24"/>
          <w:u w:val="single"/>
        </w:rPr>
        <w:tab/>
        <w:t>Благотворительная программы “Работа-i” БФ «Рауль»</w:t>
      </w:r>
      <w:r>
        <w:rPr>
          <w:sz w:val="24"/>
          <w:szCs w:val="24"/>
          <w:u w:val="single"/>
        </w:rPr>
        <w:t xml:space="preserve"> и </w:t>
      </w:r>
      <w:r w:rsidRPr="0005337B">
        <w:rPr>
          <w:sz w:val="24"/>
          <w:szCs w:val="24"/>
          <w:u w:val="single"/>
        </w:rPr>
        <w:t>Центр «Мастер ОК»</w:t>
      </w:r>
    </w:p>
    <w:p w:rsidR="0005337B" w:rsidRPr="0005337B" w:rsidRDefault="0005337B" w:rsidP="0005337B">
      <w:pPr>
        <w:spacing w:before="120" w:line="252" w:lineRule="auto"/>
        <w:ind w:firstLine="709"/>
        <w:jc w:val="both"/>
        <w:rPr>
          <w:sz w:val="24"/>
          <w:szCs w:val="24"/>
          <w:u w:val="single"/>
        </w:rPr>
      </w:pPr>
      <w:proofErr w:type="spellStart"/>
      <w:r w:rsidRPr="0005337B">
        <w:rPr>
          <w:sz w:val="24"/>
          <w:szCs w:val="24"/>
          <w:u w:val="single"/>
        </w:rPr>
        <w:t>г.Орел</w:t>
      </w:r>
      <w:proofErr w:type="spellEnd"/>
      <w:r w:rsidRPr="0005337B">
        <w:rPr>
          <w:sz w:val="24"/>
          <w:szCs w:val="24"/>
          <w:u w:val="single"/>
        </w:rPr>
        <w:t xml:space="preserve"> (Орловская </w:t>
      </w:r>
      <w:proofErr w:type="gramStart"/>
      <w:r w:rsidRPr="0005337B">
        <w:rPr>
          <w:sz w:val="24"/>
          <w:szCs w:val="24"/>
          <w:u w:val="single"/>
        </w:rPr>
        <w:t>область)</w:t>
      </w:r>
      <w:r w:rsidRPr="0005337B">
        <w:rPr>
          <w:sz w:val="24"/>
          <w:szCs w:val="24"/>
          <w:u w:val="single"/>
        </w:rPr>
        <w:tab/>
      </w:r>
      <w:proofErr w:type="gramEnd"/>
      <w:r w:rsidRPr="0005337B">
        <w:rPr>
          <w:sz w:val="24"/>
          <w:szCs w:val="24"/>
          <w:u w:val="single"/>
        </w:rPr>
        <w:t>ЧУСО “Детская деревня – SOS Лаврово”</w:t>
      </w:r>
    </w:p>
    <w:p w:rsidR="0005337B" w:rsidRPr="0005337B" w:rsidRDefault="0005337B" w:rsidP="0005337B">
      <w:pPr>
        <w:spacing w:before="120" w:line="252" w:lineRule="auto"/>
        <w:ind w:firstLine="709"/>
        <w:jc w:val="both"/>
        <w:rPr>
          <w:sz w:val="24"/>
          <w:szCs w:val="24"/>
          <w:u w:val="single"/>
        </w:rPr>
      </w:pPr>
      <w:proofErr w:type="spellStart"/>
      <w:r w:rsidRPr="0005337B">
        <w:rPr>
          <w:sz w:val="24"/>
          <w:szCs w:val="24"/>
          <w:u w:val="single"/>
        </w:rPr>
        <w:t>г.Вологда</w:t>
      </w:r>
      <w:proofErr w:type="spellEnd"/>
      <w:r w:rsidRPr="0005337B">
        <w:rPr>
          <w:sz w:val="24"/>
          <w:szCs w:val="24"/>
          <w:u w:val="single"/>
        </w:rPr>
        <w:t xml:space="preserve"> (Вологодская </w:t>
      </w:r>
      <w:proofErr w:type="gramStart"/>
      <w:r w:rsidRPr="0005337B">
        <w:rPr>
          <w:sz w:val="24"/>
          <w:szCs w:val="24"/>
          <w:u w:val="single"/>
        </w:rPr>
        <w:t>область)</w:t>
      </w:r>
      <w:r w:rsidRPr="0005337B">
        <w:rPr>
          <w:sz w:val="24"/>
          <w:szCs w:val="24"/>
          <w:u w:val="single"/>
        </w:rPr>
        <w:tab/>
      </w:r>
      <w:proofErr w:type="gramEnd"/>
      <w:r w:rsidRPr="0005337B">
        <w:rPr>
          <w:sz w:val="24"/>
          <w:szCs w:val="24"/>
          <w:u w:val="single"/>
        </w:rPr>
        <w:t>ЧУСО “Детская деревня – SOS Вологда”</w:t>
      </w:r>
    </w:p>
    <w:p w:rsidR="0005337B" w:rsidRPr="0005337B" w:rsidRDefault="0005337B" w:rsidP="0005337B">
      <w:pPr>
        <w:spacing w:before="120" w:line="252" w:lineRule="auto"/>
        <w:ind w:firstLine="709"/>
        <w:jc w:val="both"/>
        <w:rPr>
          <w:sz w:val="24"/>
          <w:szCs w:val="24"/>
          <w:u w:val="single"/>
        </w:rPr>
      </w:pPr>
      <w:proofErr w:type="spellStart"/>
      <w:r w:rsidRPr="0005337B">
        <w:rPr>
          <w:sz w:val="24"/>
          <w:szCs w:val="24"/>
          <w:u w:val="single"/>
        </w:rPr>
        <w:t>г.Краснодар</w:t>
      </w:r>
      <w:proofErr w:type="spellEnd"/>
      <w:r w:rsidRPr="0005337B">
        <w:rPr>
          <w:sz w:val="24"/>
          <w:szCs w:val="24"/>
          <w:u w:val="single"/>
        </w:rPr>
        <w:t xml:space="preserve"> (Краснодарский </w:t>
      </w:r>
      <w:proofErr w:type="gramStart"/>
      <w:r w:rsidRPr="0005337B">
        <w:rPr>
          <w:sz w:val="24"/>
          <w:szCs w:val="24"/>
          <w:u w:val="single"/>
        </w:rPr>
        <w:t>край)</w:t>
      </w:r>
      <w:r w:rsidRPr="0005337B">
        <w:rPr>
          <w:sz w:val="24"/>
          <w:szCs w:val="24"/>
          <w:u w:val="single"/>
        </w:rPr>
        <w:tab/>
      </w:r>
      <w:proofErr w:type="gramEnd"/>
      <w:r w:rsidRPr="0005337B">
        <w:rPr>
          <w:sz w:val="24"/>
          <w:szCs w:val="24"/>
          <w:u w:val="single"/>
        </w:rPr>
        <w:t>КРБОО «Добрый Юг»</w:t>
      </w:r>
    </w:p>
    <w:p w:rsidR="0005337B" w:rsidRPr="0005337B" w:rsidRDefault="0005337B" w:rsidP="0005337B">
      <w:pPr>
        <w:spacing w:before="120" w:line="252" w:lineRule="auto"/>
        <w:ind w:firstLine="709"/>
        <w:jc w:val="both"/>
        <w:rPr>
          <w:sz w:val="24"/>
          <w:szCs w:val="24"/>
          <w:u w:val="single"/>
        </w:rPr>
      </w:pPr>
      <w:proofErr w:type="spellStart"/>
      <w:r w:rsidRPr="0005337B">
        <w:rPr>
          <w:sz w:val="24"/>
          <w:szCs w:val="24"/>
          <w:u w:val="single"/>
        </w:rPr>
        <w:t>г.Череповец</w:t>
      </w:r>
      <w:proofErr w:type="spellEnd"/>
      <w:r w:rsidRPr="0005337B">
        <w:rPr>
          <w:sz w:val="24"/>
          <w:szCs w:val="24"/>
          <w:u w:val="single"/>
        </w:rPr>
        <w:t xml:space="preserve"> (Вологодская </w:t>
      </w:r>
      <w:proofErr w:type="gramStart"/>
      <w:r w:rsidRPr="0005337B">
        <w:rPr>
          <w:sz w:val="24"/>
          <w:szCs w:val="24"/>
          <w:u w:val="single"/>
        </w:rPr>
        <w:t>область)</w:t>
      </w:r>
      <w:r w:rsidRPr="0005337B">
        <w:rPr>
          <w:sz w:val="24"/>
          <w:szCs w:val="24"/>
          <w:u w:val="single"/>
        </w:rPr>
        <w:tab/>
      </w:r>
      <w:proofErr w:type="gramEnd"/>
      <w:r w:rsidRPr="0005337B">
        <w:rPr>
          <w:sz w:val="24"/>
          <w:szCs w:val="24"/>
          <w:u w:val="single"/>
        </w:rPr>
        <w:t xml:space="preserve"> БФ «Дорога к дому»</w:t>
      </w:r>
    </w:p>
    <w:p w:rsidR="0005337B" w:rsidRPr="0005337B" w:rsidRDefault="0005337B" w:rsidP="0005337B">
      <w:pPr>
        <w:spacing w:before="120" w:line="252" w:lineRule="auto"/>
        <w:ind w:firstLine="709"/>
        <w:jc w:val="both"/>
        <w:rPr>
          <w:sz w:val="24"/>
          <w:szCs w:val="24"/>
          <w:u w:val="single"/>
        </w:rPr>
      </w:pPr>
      <w:proofErr w:type="spellStart"/>
      <w:r w:rsidRPr="0005337B">
        <w:rPr>
          <w:sz w:val="24"/>
          <w:szCs w:val="24"/>
          <w:u w:val="single"/>
        </w:rPr>
        <w:t>г.Сургут</w:t>
      </w:r>
      <w:proofErr w:type="spellEnd"/>
      <w:r w:rsidRPr="0005337B">
        <w:rPr>
          <w:sz w:val="24"/>
          <w:szCs w:val="24"/>
          <w:u w:val="single"/>
        </w:rPr>
        <w:t xml:space="preserve"> (ХМАО)</w:t>
      </w:r>
      <w:r w:rsidRPr="0005337B">
        <w:rPr>
          <w:sz w:val="24"/>
          <w:szCs w:val="24"/>
          <w:u w:val="single"/>
        </w:rPr>
        <w:tab/>
        <w:t>АНДОО «Счастье»</w:t>
      </w:r>
    </w:p>
    <w:p w:rsidR="00C246B4" w:rsidRPr="0005337B" w:rsidRDefault="0005337B" w:rsidP="0005337B">
      <w:pPr>
        <w:spacing w:before="120" w:line="252" w:lineRule="auto"/>
        <w:ind w:firstLine="709"/>
        <w:jc w:val="both"/>
        <w:rPr>
          <w:sz w:val="24"/>
          <w:szCs w:val="24"/>
          <w:u w:val="single"/>
        </w:rPr>
      </w:pPr>
      <w:proofErr w:type="spellStart"/>
      <w:r w:rsidRPr="0005337B">
        <w:rPr>
          <w:sz w:val="24"/>
          <w:szCs w:val="24"/>
          <w:u w:val="single"/>
        </w:rPr>
        <w:t>г.Калуга</w:t>
      </w:r>
      <w:proofErr w:type="spellEnd"/>
      <w:r w:rsidRPr="0005337B">
        <w:rPr>
          <w:sz w:val="24"/>
          <w:szCs w:val="24"/>
          <w:u w:val="single"/>
        </w:rPr>
        <w:t xml:space="preserve"> (Калужская </w:t>
      </w:r>
      <w:proofErr w:type="gramStart"/>
      <w:r w:rsidRPr="0005337B">
        <w:rPr>
          <w:sz w:val="24"/>
          <w:szCs w:val="24"/>
          <w:u w:val="single"/>
        </w:rPr>
        <w:t>область)</w:t>
      </w:r>
      <w:r w:rsidRPr="0005337B">
        <w:rPr>
          <w:sz w:val="24"/>
          <w:szCs w:val="24"/>
          <w:u w:val="single"/>
        </w:rPr>
        <w:tab/>
      </w:r>
      <w:proofErr w:type="gramEnd"/>
      <w:r w:rsidRPr="0005337B">
        <w:rPr>
          <w:sz w:val="24"/>
          <w:szCs w:val="24"/>
          <w:u w:val="single"/>
        </w:rPr>
        <w:t>АНО «Центр «Старт в будущее»</w:t>
      </w:r>
    </w:p>
    <w:p w:rsidR="00A818FE" w:rsidRPr="00AF5720" w:rsidRDefault="00FF1AF3" w:rsidP="00AF5720">
      <w:pPr>
        <w:spacing w:before="140" w:line="254" w:lineRule="auto"/>
        <w:ind w:firstLine="709"/>
        <w:jc w:val="center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>Краткое описание практики</w:t>
      </w:r>
    </w:p>
    <w:p w:rsidR="00B6298E" w:rsidRPr="00AF5720" w:rsidRDefault="00B6298E" w:rsidP="00AF5720">
      <w:pPr>
        <w:spacing w:before="120" w:after="20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AF5720">
        <w:rPr>
          <w:b/>
          <w:sz w:val="24"/>
          <w:szCs w:val="24"/>
          <w:u w:val="single"/>
        </w:rPr>
        <w:t>Краткая аннотация практики</w:t>
      </w:r>
    </w:p>
    <w:p w:rsidR="0005337B" w:rsidRDefault="0005337B" w:rsidP="0005337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54" w:lineRule="auto"/>
        <w:ind w:right="136" w:firstLine="709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Практика </w:t>
      </w:r>
      <w:r>
        <w:rPr>
          <w:sz w:val="24"/>
          <w:szCs w:val="24"/>
        </w:rPr>
        <w:t xml:space="preserve">“Всё получится!” направлена на улучшение жизненных </w:t>
      </w:r>
      <w:proofErr w:type="gramStart"/>
      <w:r>
        <w:rPr>
          <w:sz w:val="24"/>
          <w:szCs w:val="24"/>
        </w:rPr>
        <w:t>перспектив  молодых</w:t>
      </w:r>
      <w:proofErr w:type="gramEnd"/>
      <w:r>
        <w:rPr>
          <w:sz w:val="24"/>
          <w:szCs w:val="24"/>
        </w:rPr>
        <w:t xml:space="preserve"> людей с низкими стартовыми возможностями: воспитанников и выпускников сиротских учреждений, коррекционных школ и молодых людей с инвалидностью через интеграцию сопровождаемого трудоустройства на открытом рынке труда с социально-психологической поддержкой.</w:t>
      </w:r>
    </w:p>
    <w:p w:rsidR="0005337B" w:rsidRDefault="0005337B" w:rsidP="0005337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54" w:lineRule="auto"/>
        <w:ind w:right="136"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ab/>
        <w:t>Улучшение жизненных перспектив человека происходит через значимые социальные изменения. В практике главным критерием таких улучшений является наличие опыта трудоустройства и адаптации на открытом рынке труда. Связь между трудоустройством и улучшениями также подтверждается исследованием западных коллег</w:t>
      </w:r>
      <w:r>
        <w:rPr>
          <w:sz w:val="24"/>
          <w:szCs w:val="24"/>
          <w:highlight w:val="white"/>
          <w:vertAlign w:val="superscript"/>
        </w:rPr>
        <w:footnoteReference w:id="1"/>
      </w:r>
      <w:r>
        <w:rPr>
          <w:sz w:val="24"/>
          <w:szCs w:val="24"/>
          <w:highlight w:val="white"/>
        </w:rPr>
        <w:t>. Однако для достижения такого результата молодым людям с низкими стартовыми возможностями зачастую требуется решение задач социальной адаптации, а также дополнительная поддержка на всех этапах трудоустройства и закрепления на рабочем месте.</w:t>
      </w:r>
    </w:p>
    <w:p w:rsidR="0005337B" w:rsidRDefault="0005337B" w:rsidP="0005337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основе практики лежит </w:t>
      </w:r>
      <w:proofErr w:type="spellStart"/>
      <w:r>
        <w:rPr>
          <w:sz w:val="24"/>
          <w:szCs w:val="24"/>
        </w:rPr>
        <w:t>международно</w:t>
      </w:r>
      <w:proofErr w:type="spellEnd"/>
      <w:r>
        <w:rPr>
          <w:sz w:val="24"/>
          <w:szCs w:val="24"/>
        </w:rPr>
        <w:t xml:space="preserve"> признанная технология сопровождаемого трудоустройства</w:t>
      </w:r>
      <w:r>
        <w:rPr>
          <w:sz w:val="24"/>
          <w:szCs w:val="24"/>
          <w:highlight w:val="white"/>
        </w:rPr>
        <w:t>, продвигаемая в том числе на уровне Европейской Ассоциации по сопровождаемому трудоустройству (EUSE</w:t>
      </w:r>
      <w:r>
        <w:rPr>
          <w:sz w:val="24"/>
          <w:szCs w:val="24"/>
        </w:rPr>
        <w:t>)</w:t>
      </w:r>
      <w:r>
        <w:rPr>
          <w:sz w:val="24"/>
          <w:szCs w:val="24"/>
          <w:vertAlign w:val="superscript"/>
        </w:rPr>
        <w:footnoteReference w:id="2"/>
      </w:r>
      <w:r>
        <w:rPr>
          <w:sz w:val="24"/>
          <w:szCs w:val="24"/>
        </w:rPr>
        <w:t xml:space="preserve">. </w:t>
      </w:r>
    </w:p>
    <w:p w:rsidR="0005337B" w:rsidRDefault="0005337B" w:rsidP="0005337B">
      <w:pPr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В рамках практики “Все получится!” </w:t>
      </w:r>
      <w:proofErr w:type="spellStart"/>
      <w:r>
        <w:rPr>
          <w:sz w:val="24"/>
          <w:szCs w:val="24"/>
        </w:rPr>
        <w:t>благополучатель</w:t>
      </w:r>
      <w:proofErr w:type="spellEnd"/>
      <w:r>
        <w:rPr>
          <w:sz w:val="24"/>
          <w:szCs w:val="24"/>
        </w:rPr>
        <w:t xml:space="preserve"> (пользователь технологии) может обратиться за поддержкой неоднократное количество раз и возвращаться к различным ее этапам, поэтому его движение можно </w:t>
      </w:r>
      <w:proofErr w:type="gramStart"/>
      <w:r>
        <w:rPr>
          <w:sz w:val="24"/>
          <w:szCs w:val="24"/>
        </w:rPr>
        <w:t>определить</w:t>
      </w:r>
      <w:proofErr w:type="gramEnd"/>
      <w:r>
        <w:rPr>
          <w:sz w:val="24"/>
          <w:szCs w:val="24"/>
        </w:rPr>
        <w:t xml:space="preserve"> как “жизненный цикл трудоустройства” (рис.1) - путь от момента обращения в программу (точка входа) до получения опыта работы на открытом </w:t>
      </w:r>
      <w:r>
        <w:rPr>
          <w:sz w:val="24"/>
          <w:szCs w:val="24"/>
        </w:rPr>
        <w:lastRenderedPageBreak/>
        <w:t xml:space="preserve">рынке труда от 6 месяцев без сопровождения (точка выхода). Путь </w:t>
      </w:r>
      <w:proofErr w:type="spellStart"/>
      <w:r>
        <w:rPr>
          <w:sz w:val="24"/>
          <w:szCs w:val="24"/>
        </w:rPr>
        <w:t>благополучателя</w:t>
      </w:r>
      <w:proofErr w:type="spellEnd"/>
      <w:r>
        <w:rPr>
          <w:sz w:val="24"/>
          <w:szCs w:val="24"/>
        </w:rPr>
        <w:t xml:space="preserve"> обеспечивается комплексом следующих услуг:</w:t>
      </w:r>
    </w:p>
    <w:p w:rsidR="0005337B" w:rsidRDefault="0005337B" w:rsidP="00C4168D">
      <w:pPr>
        <w:widowControl w:val="0"/>
        <w:numPr>
          <w:ilvl w:val="0"/>
          <w:numId w:val="6"/>
        </w:numPr>
        <w:suppressAutoHyphens/>
        <w:autoSpaceDE w:val="0"/>
        <w:autoSpaceDN w:val="0"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Социально-психологические услуги, направленные на поддержку в социальной адаптации;</w:t>
      </w:r>
    </w:p>
    <w:p w:rsidR="0005337B" w:rsidRDefault="0005337B" w:rsidP="00C4168D">
      <w:pPr>
        <w:widowControl w:val="0"/>
        <w:numPr>
          <w:ilvl w:val="0"/>
          <w:numId w:val="6"/>
        </w:numPr>
        <w:suppressAutoHyphens/>
        <w:autoSpaceDE w:val="0"/>
        <w:autoSpaceDN w:val="0"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Услуга «Содействие в поиске подходящей работы»;</w:t>
      </w:r>
    </w:p>
    <w:p w:rsidR="0005337B" w:rsidRDefault="0005337B" w:rsidP="00C4168D">
      <w:pPr>
        <w:widowControl w:val="0"/>
        <w:numPr>
          <w:ilvl w:val="0"/>
          <w:numId w:val="6"/>
        </w:numPr>
        <w:suppressAutoHyphens/>
        <w:autoSpaceDE w:val="0"/>
        <w:autoSpaceDN w:val="0"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Услуга «Профессиональная ориентация»;</w:t>
      </w:r>
    </w:p>
    <w:p w:rsidR="0005337B" w:rsidRDefault="0005337B" w:rsidP="00C4168D">
      <w:pPr>
        <w:widowControl w:val="0"/>
        <w:numPr>
          <w:ilvl w:val="0"/>
          <w:numId w:val="6"/>
        </w:numPr>
        <w:suppressAutoHyphens/>
        <w:autoSpaceDE w:val="0"/>
        <w:autoSpaceDN w:val="0"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Услуга «Временное трудоустройство»;</w:t>
      </w:r>
    </w:p>
    <w:p w:rsidR="0005337B" w:rsidRDefault="0005337B" w:rsidP="00C4168D">
      <w:pPr>
        <w:widowControl w:val="0"/>
        <w:numPr>
          <w:ilvl w:val="0"/>
          <w:numId w:val="6"/>
        </w:numPr>
        <w:suppressAutoHyphens/>
        <w:autoSpaceDE w:val="0"/>
        <w:autoSpaceDN w:val="0"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Услуга «Социальная адаптация на рынке труда»;</w:t>
      </w:r>
    </w:p>
    <w:p w:rsidR="0005337B" w:rsidRDefault="0005337B" w:rsidP="00C4168D">
      <w:pPr>
        <w:widowControl w:val="0"/>
        <w:numPr>
          <w:ilvl w:val="0"/>
          <w:numId w:val="6"/>
        </w:numPr>
        <w:suppressAutoHyphens/>
        <w:autoSpaceDE w:val="0"/>
        <w:autoSpaceDN w:val="0"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Услуга «Сопровождаемое трудоустройство».</w:t>
      </w:r>
    </w:p>
    <w:p w:rsidR="0005337B" w:rsidRDefault="0005337B" w:rsidP="0005337B">
      <w:pPr>
        <w:ind w:firstLine="709"/>
        <w:jc w:val="both"/>
        <w:rPr>
          <w:sz w:val="24"/>
          <w:szCs w:val="24"/>
        </w:rPr>
      </w:pPr>
    </w:p>
    <w:p w:rsidR="0005337B" w:rsidRDefault="0005337B" w:rsidP="0005337B">
      <w:pPr>
        <w:spacing w:after="20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Все вышеперечисленные услуги технологии взаимосвязаны, их деление условно. С одной стороны, услуги могут плавно переходить, а в некоторых случаях и дополнять друг друга, оказываясь параллельно. С другой стороны, отдельные услуги или их комплексы могут быть реализованы независимо друг от друга, и даже получение всего одной услуги может оказать существенную поддержку в трудоустройстве для определенных категорий благополучателей.  Часть услуг может оказываться с привлечением корпоративных волонтеров-наставников.</w:t>
      </w:r>
    </w:p>
    <w:p w:rsidR="0005337B" w:rsidRDefault="0005337B" w:rsidP="0005337B">
      <w:pPr>
        <w:ind w:firstLine="709"/>
        <w:jc w:val="both"/>
        <w:rPr>
          <w:sz w:val="24"/>
          <w:szCs w:val="24"/>
        </w:rPr>
      </w:pPr>
    </w:p>
    <w:p w:rsidR="0005337B" w:rsidRDefault="0005337B" w:rsidP="0005337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Рис.1</w:t>
      </w:r>
    </w:p>
    <w:p w:rsidR="0005337B" w:rsidRDefault="0005337B" w:rsidP="0005337B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6D086034" wp14:editId="755F9A9B">
            <wp:extent cx="6360303" cy="320135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0303" cy="32013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5337B" w:rsidRDefault="0005337B" w:rsidP="0005337B">
      <w:pPr>
        <w:spacing w:after="200"/>
        <w:ind w:firstLine="709"/>
        <w:jc w:val="both"/>
        <w:rPr>
          <w:sz w:val="24"/>
          <w:szCs w:val="24"/>
        </w:rPr>
      </w:pPr>
    </w:p>
    <w:p w:rsidR="0005337B" w:rsidRDefault="0005337B" w:rsidP="0005337B">
      <w:pPr>
        <w:spacing w:after="20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реализации технологии применяются </w:t>
      </w:r>
      <w:proofErr w:type="spellStart"/>
      <w:r>
        <w:rPr>
          <w:sz w:val="24"/>
          <w:szCs w:val="24"/>
        </w:rPr>
        <w:t>клиентоцентричный</w:t>
      </w:r>
      <w:proofErr w:type="spellEnd"/>
      <w:r>
        <w:rPr>
          <w:sz w:val="24"/>
          <w:szCs w:val="24"/>
        </w:rPr>
        <w:t xml:space="preserve"> и средовой подходы. </w:t>
      </w:r>
    </w:p>
    <w:p w:rsidR="0005337B" w:rsidRDefault="0005337B" w:rsidP="0005337B">
      <w:pPr>
        <w:spacing w:after="200"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Клиентоцентричный</w:t>
      </w:r>
      <w:proofErr w:type="spellEnd"/>
      <w:r>
        <w:rPr>
          <w:sz w:val="24"/>
          <w:szCs w:val="24"/>
        </w:rPr>
        <w:t xml:space="preserve"> подход подразумевает: </w:t>
      </w:r>
    </w:p>
    <w:p w:rsidR="0005337B" w:rsidRDefault="0005337B" w:rsidP="00C4168D">
      <w:pPr>
        <w:widowControl w:val="0"/>
        <w:numPr>
          <w:ilvl w:val="0"/>
          <w:numId w:val="5"/>
        </w:numPr>
        <w:suppressAutoHyphens/>
        <w:autoSpaceDE w:val="0"/>
        <w:autoSpaceDN w:val="0"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выявление индивидуальных потребностей благополучателей; </w:t>
      </w:r>
    </w:p>
    <w:p w:rsidR="0005337B" w:rsidRDefault="0005337B" w:rsidP="00C4168D">
      <w:pPr>
        <w:widowControl w:val="0"/>
        <w:numPr>
          <w:ilvl w:val="0"/>
          <w:numId w:val="5"/>
        </w:numPr>
        <w:suppressAutoHyphens/>
        <w:autoSpaceDE w:val="0"/>
        <w:autoSpaceDN w:val="0"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формирование индивидуальных наборов услуг с учетом контекста ситуации и запросов благополучателей;</w:t>
      </w:r>
    </w:p>
    <w:p w:rsidR="0005337B" w:rsidRDefault="0005337B" w:rsidP="00C4168D">
      <w:pPr>
        <w:widowControl w:val="0"/>
        <w:numPr>
          <w:ilvl w:val="0"/>
          <w:numId w:val="5"/>
        </w:numPr>
        <w:suppressAutoHyphens/>
        <w:autoSpaceDE w:val="0"/>
        <w:autoSpaceDN w:val="0"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возможность неоднократного обращения благополучателей за услугами, а также гибкого внесения изменений в оказание отдельных услуг или набора услуг; </w:t>
      </w:r>
    </w:p>
    <w:p w:rsidR="0005337B" w:rsidRDefault="0005337B" w:rsidP="00C4168D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20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ориентацию на содействие </w:t>
      </w:r>
      <w:proofErr w:type="spellStart"/>
      <w:r>
        <w:rPr>
          <w:sz w:val="24"/>
          <w:szCs w:val="24"/>
        </w:rPr>
        <w:t>благополучателям</w:t>
      </w:r>
      <w:proofErr w:type="spellEnd"/>
      <w:r>
        <w:rPr>
          <w:sz w:val="24"/>
          <w:szCs w:val="24"/>
        </w:rPr>
        <w:t xml:space="preserve"> в достижении их жизненных целей.</w:t>
      </w:r>
    </w:p>
    <w:p w:rsidR="0005337B" w:rsidRDefault="0005337B" w:rsidP="0005337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Средовой подход в трудоустройстве подразумевает: </w:t>
      </w:r>
    </w:p>
    <w:p w:rsidR="0005337B" w:rsidRDefault="0005337B" w:rsidP="00C4168D">
      <w:pPr>
        <w:widowControl w:val="0"/>
        <w:numPr>
          <w:ilvl w:val="0"/>
          <w:numId w:val="5"/>
        </w:numPr>
        <w:suppressAutoHyphens/>
        <w:autoSpaceDE w:val="0"/>
        <w:autoSpaceDN w:val="0"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ориентацию на требования и потребности </w:t>
      </w:r>
      <w:proofErr w:type="gramStart"/>
      <w:r>
        <w:rPr>
          <w:sz w:val="24"/>
          <w:szCs w:val="24"/>
        </w:rPr>
        <w:t>работодателей  в</w:t>
      </w:r>
      <w:proofErr w:type="gramEnd"/>
      <w:r>
        <w:rPr>
          <w:sz w:val="24"/>
          <w:szCs w:val="24"/>
        </w:rPr>
        <w:t xml:space="preserve"> условиях открытого рынка труда;</w:t>
      </w:r>
    </w:p>
    <w:p w:rsidR="0005337B" w:rsidRDefault="0005337B" w:rsidP="00C4168D">
      <w:pPr>
        <w:widowControl w:val="0"/>
        <w:numPr>
          <w:ilvl w:val="0"/>
          <w:numId w:val="5"/>
        </w:numPr>
        <w:suppressAutoHyphens/>
        <w:autoSpaceDE w:val="0"/>
        <w:autoSpaceDN w:val="0"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построение профессиональной среды на рабочем месте и взаимодействие с коллективом работодателя и наставником;</w:t>
      </w:r>
    </w:p>
    <w:p w:rsidR="0005337B" w:rsidRDefault="0005337B" w:rsidP="00C4168D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20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акцент не на подготовке к трудоустройству и профессиональное образование, а на адаптацию благополучателей к условиям среды - в реальных условиях этой среды.</w:t>
      </w:r>
    </w:p>
    <w:p w:rsidR="0005337B" w:rsidRDefault="0005337B" w:rsidP="0005337B">
      <w:pPr>
        <w:spacing w:after="200"/>
        <w:ind w:firstLine="709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Сбор данных о кандидатах, работодателях и социальных партнерах, направляющих благополучателей для получения услуг, осуществляется с помощью CRM-HRM системы для их последующего мониторинга и оценки, а также улучшения качества услуг технологии.</w:t>
      </w:r>
    </w:p>
    <w:p w:rsidR="0005337B" w:rsidRDefault="0005337B" w:rsidP="0005337B">
      <w:pPr>
        <w:spacing w:after="20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Практика предполагает получение социального результата благополучателями в трудоустройстве в виде так называемой “воронки”, которая отражает их путь от первого дня работы до закрепления в течение 6 месяцев на открытом рынке труда без сопровождения. Скорость прохождения данного пути индивидуальна: социальный результат может наступить как в течение первого года оказания услуг, так и в последующие 2-3 года (в среднем). </w:t>
      </w:r>
    </w:p>
    <w:p w:rsidR="00B6298E" w:rsidRPr="00AF5720" w:rsidRDefault="0005337B" w:rsidP="0005337B">
      <w:pPr>
        <w:spacing w:before="40" w:after="40" w:line="25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Социально-психологические услуги, направленные на поддержку в социальной адаптации, рассматриваются как способ достижения большей устойчивости социальных результатов в получении опыта работы, а также постепенного вовлечения благополучателей с более низкой мотивацией и готовностью к трудоустройству. </w:t>
      </w:r>
      <w:proofErr w:type="gramStart"/>
      <w:r>
        <w:rPr>
          <w:sz w:val="24"/>
          <w:szCs w:val="24"/>
        </w:rPr>
        <w:t>Они  могут</w:t>
      </w:r>
      <w:proofErr w:type="gramEnd"/>
      <w:r>
        <w:rPr>
          <w:sz w:val="24"/>
          <w:szCs w:val="24"/>
        </w:rPr>
        <w:t xml:space="preserve"> оказываться как специалистами организации, так и специалистами широкого круга социальных партнеров (государственных и некоммерческих), которые в свою очередь получают поддержку практики в виде информационных мероприятий, тренингов, групповых и индивидуальных </w:t>
      </w:r>
      <w:proofErr w:type="spellStart"/>
      <w:r>
        <w:rPr>
          <w:sz w:val="24"/>
          <w:szCs w:val="24"/>
        </w:rPr>
        <w:t>супервизий</w:t>
      </w:r>
      <w:proofErr w:type="spellEnd"/>
      <w:r>
        <w:rPr>
          <w:sz w:val="24"/>
          <w:szCs w:val="24"/>
        </w:rPr>
        <w:t xml:space="preserve"> в рамках Сообщества помогающих специалистов. Выбор </w:t>
      </w:r>
      <w:proofErr w:type="spellStart"/>
      <w:r>
        <w:rPr>
          <w:sz w:val="24"/>
          <w:szCs w:val="24"/>
        </w:rPr>
        <w:t>благополучателем</w:t>
      </w:r>
      <w:proofErr w:type="spellEnd"/>
      <w:r>
        <w:rPr>
          <w:sz w:val="24"/>
          <w:szCs w:val="24"/>
        </w:rPr>
        <w:t xml:space="preserve"> специалиста, оказывающего социально-психологические услуги, может быть обусловлен как факторами установления более тесного контакта, территориальной близостью, спецификой проблемы и т.д. На данный момент ведется учет социальных результатов, достигнутых только при обращении за поддержкой к специалисту практики - </w:t>
      </w:r>
      <w:proofErr w:type="spellStart"/>
      <w:r>
        <w:rPr>
          <w:sz w:val="24"/>
          <w:szCs w:val="24"/>
        </w:rPr>
        <w:t>тьютору</w:t>
      </w:r>
      <w:proofErr w:type="spellEnd"/>
      <w:r>
        <w:rPr>
          <w:sz w:val="24"/>
          <w:szCs w:val="24"/>
        </w:rPr>
        <w:t>.</w:t>
      </w:r>
    </w:p>
    <w:p w:rsidR="00C246B4" w:rsidRPr="00AF5720" w:rsidRDefault="00C246B4" w:rsidP="00AF5720">
      <w:pPr>
        <w:pBdr>
          <w:top w:val="nil"/>
          <w:left w:val="nil"/>
          <w:bottom w:val="nil"/>
          <w:right w:val="nil"/>
          <w:between w:val="nil"/>
        </w:pBdr>
        <w:spacing w:before="120" w:after="200" w:line="252" w:lineRule="auto"/>
        <w:ind w:firstLine="709"/>
        <w:jc w:val="both"/>
        <w:rPr>
          <w:b/>
          <w:sz w:val="24"/>
          <w:szCs w:val="24"/>
          <w:u w:val="single"/>
        </w:rPr>
      </w:pPr>
    </w:p>
    <w:p w:rsidR="00A818FE" w:rsidRPr="00AF5720" w:rsidRDefault="00B6298E" w:rsidP="00AF5720">
      <w:pPr>
        <w:spacing w:before="120" w:after="20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AF5720">
        <w:rPr>
          <w:b/>
          <w:sz w:val="24"/>
          <w:szCs w:val="24"/>
          <w:u w:val="single"/>
        </w:rPr>
        <w:t>О</w:t>
      </w:r>
      <w:r w:rsidR="00FF1AF3" w:rsidRPr="00AF5720">
        <w:rPr>
          <w:b/>
          <w:sz w:val="24"/>
          <w:szCs w:val="24"/>
          <w:u w:val="single"/>
        </w:rPr>
        <w:t>сновны</w:t>
      </w:r>
      <w:r w:rsidRPr="00AF5720">
        <w:rPr>
          <w:b/>
          <w:sz w:val="24"/>
          <w:szCs w:val="24"/>
          <w:u w:val="single"/>
        </w:rPr>
        <w:t>е</w:t>
      </w:r>
      <w:r w:rsidR="00FF1AF3" w:rsidRPr="00AF5720">
        <w:rPr>
          <w:b/>
          <w:sz w:val="24"/>
          <w:szCs w:val="24"/>
          <w:u w:val="single"/>
        </w:rPr>
        <w:t xml:space="preserve"> </w:t>
      </w:r>
      <w:proofErr w:type="spellStart"/>
      <w:r w:rsidR="00FF1AF3" w:rsidRPr="00AF5720">
        <w:rPr>
          <w:b/>
          <w:sz w:val="24"/>
          <w:szCs w:val="24"/>
          <w:u w:val="single"/>
        </w:rPr>
        <w:t>благополучател</w:t>
      </w:r>
      <w:r w:rsidRPr="00AF5720">
        <w:rPr>
          <w:b/>
          <w:sz w:val="24"/>
          <w:szCs w:val="24"/>
          <w:u w:val="single"/>
        </w:rPr>
        <w:t>и</w:t>
      </w:r>
      <w:proofErr w:type="spellEnd"/>
      <w:r w:rsidR="00FF1AF3" w:rsidRPr="00AF5720">
        <w:rPr>
          <w:b/>
          <w:sz w:val="24"/>
          <w:szCs w:val="24"/>
          <w:u w:val="single"/>
        </w:rPr>
        <w:t xml:space="preserve"> практики </w:t>
      </w:r>
    </w:p>
    <w:p w:rsidR="00540D0B" w:rsidRDefault="0005337B" w:rsidP="00C4168D">
      <w:pPr>
        <w:pStyle w:val="af2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Молодые люди с низкими стартовыми возможностями</w:t>
      </w:r>
    </w:p>
    <w:p w:rsidR="0005337B" w:rsidRPr="0005337B" w:rsidRDefault="0005337B" w:rsidP="0005337B">
      <w:pPr>
        <w:jc w:val="both"/>
        <w:rPr>
          <w:sz w:val="24"/>
          <w:szCs w:val="24"/>
        </w:rPr>
      </w:pPr>
    </w:p>
    <w:p w:rsidR="00E54CD0" w:rsidRPr="00AF5720" w:rsidRDefault="00E54CD0" w:rsidP="00AF5720">
      <w:pPr>
        <w:pStyle w:val="af2"/>
        <w:pBdr>
          <w:top w:val="nil"/>
          <w:left w:val="nil"/>
          <w:bottom w:val="nil"/>
          <w:right w:val="nil"/>
          <w:between w:val="nil"/>
        </w:pBdr>
        <w:spacing w:before="40" w:after="40" w:line="254" w:lineRule="auto"/>
        <w:ind w:left="0" w:firstLine="709"/>
        <w:jc w:val="both"/>
        <w:rPr>
          <w:sz w:val="24"/>
          <w:szCs w:val="24"/>
        </w:rPr>
      </w:pPr>
    </w:p>
    <w:p w:rsidR="00A818FE" w:rsidRPr="00AF5720" w:rsidRDefault="00FF1AF3" w:rsidP="00AF5720">
      <w:pPr>
        <w:spacing w:before="140" w:after="200" w:line="254" w:lineRule="auto"/>
        <w:ind w:firstLine="709"/>
        <w:jc w:val="both"/>
        <w:rPr>
          <w:b/>
          <w:sz w:val="24"/>
          <w:szCs w:val="24"/>
          <w:u w:val="single"/>
        </w:rPr>
      </w:pPr>
      <w:r w:rsidRPr="00AF5720">
        <w:rPr>
          <w:b/>
          <w:sz w:val="24"/>
          <w:szCs w:val="24"/>
          <w:u w:val="single"/>
        </w:rPr>
        <w:t xml:space="preserve">Проблемы и потребности </w:t>
      </w:r>
      <w:proofErr w:type="spellStart"/>
      <w:r w:rsidRPr="00AF5720">
        <w:rPr>
          <w:b/>
          <w:sz w:val="24"/>
          <w:szCs w:val="24"/>
          <w:u w:val="single"/>
        </w:rPr>
        <w:t>благополучателей</w:t>
      </w:r>
      <w:proofErr w:type="spellEnd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52"/>
        <w:gridCol w:w="6153"/>
      </w:tblGrid>
      <w:tr w:rsidR="00D6562F" w:rsidRPr="00AF5720" w:rsidTr="0005337B">
        <w:tc>
          <w:tcPr>
            <w:tcW w:w="4752" w:type="dxa"/>
          </w:tcPr>
          <w:p w:rsidR="00D6562F" w:rsidRPr="00AF5720" w:rsidRDefault="00BE4A93" w:rsidP="00AF5720">
            <w:pPr>
              <w:spacing w:before="120" w:after="20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bCs/>
                <w:sz w:val="24"/>
                <w:szCs w:val="24"/>
              </w:rPr>
              <w:t>Целевая группа</w:t>
            </w:r>
          </w:p>
        </w:tc>
        <w:tc>
          <w:tcPr>
            <w:tcW w:w="6153" w:type="dxa"/>
          </w:tcPr>
          <w:p w:rsidR="00D6562F" w:rsidRPr="00AF5720" w:rsidRDefault="00BE4A93" w:rsidP="00AF5720">
            <w:pPr>
              <w:spacing w:before="120" w:after="20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bCs/>
                <w:sz w:val="24"/>
                <w:szCs w:val="24"/>
              </w:rPr>
              <w:t xml:space="preserve">Проблемы </w:t>
            </w:r>
            <w:proofErr w:type="spellStart"/>
            <w:r w:rsidRPr="00AF5720">
              <w:rPr>
                <w:b/>
                <w:bCs/>
                <w:sz w:val="24"/>
                <w:szCs w:val="24"/>
              </w:rPr>
              <w:t>благополучателей</w:t>
            </w:r>
            <w:proofErr w:type="spellEnd"/>
            <w:r w:rsidRPr="00AF5720">
              <w:rPr>
                <w:b/>
                <w:bCs/>
                <w:sz w:val="24"/>
                <w:szCs w:val="24"/>
              </w:rPr>
              <w:t xml:space="preserve"> данной целевой группы</w:t>
            </w:r>
          </w:p>
        </w:tc>
      </w:tr>
      <w:tr w:rsidR="0005337B" w:rsidRPr="00AF5720" w:rsidTr="0005337B">
        <w:tc>
          <w:tcPr>
            <w:tcW w:w="4752" w:type="dxa"/>
          </w:tcPr>
          <w:p w:rsidR="0005337B" w:rsidRDefault="0005337B" w:rsidP="00053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139" w:line="256" w:lineRule="auto"/>
              <w:ind w:right="127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Молодые люди с низкими стартовыми возможностями</w:t>
            </w:r>
          </w:p>
        </w:tc>
        <w:tc>
          <w:tcPr>
            <w:tcW w:w="6153" w:type="dxa"/>
          </w:tcPr>
          <w:p w:rsidR="0005337B" w:rsidRDefault="0005337B" w:rsidP="0005337B">
            <w:pPr>
              <w:tabs>
                <w:tab w:val="left" w:pos="709"/>
              </w:tabs>
              <w:spacing w:line="276" w:lineRule="auto"/>
              <w:ind w:hanging="2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i/>
                <w:sz w:val="24"/>
                <w:szCs w:val="24"/>
              </w:rPr>
              <w:t>В</w:t>
            </w:r>
            <w:proofErr w:type="gramEnd"/>
            <w:r>
              <w:rPr>
                <w:i/>
                <w:sz w:val="24"/>
                <w:szCs w:val="24"/>
              </w:rPr>
              <w:t xml:space="preserve"> области трудоустройства - молодые люди с низкими стартовыми возможностями не получают релевантного опыта работы, </w:t>
            </w:r>
            <w:r>
              <w:rPr>
                <w:i/>
                <w:sz w:val="24"/>
                <w:szCs w:val="24"/>
              </w:rPr>
              <w:lastRenderedPageBreak/>
              <w:t>адаптации и закрепления на рабочем месте в силу ряда причин:</w:t>
            </w:r>
          </w:p>
          <w:p w:rsidR="0005337B" w:rsidRDefault="0005337B" w:rsidP="0005337B">
            <w:pPr>
              <w:tabs>
                <w:tab w:val="left" w:pos="709"/>
              </w:tabs>
              <w:spacing w:line="276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1.1.У молодых людей не сформированы представления о собственных интересах и возможностях, а также возможностях рынка труда;</w:t>
            </w:r>
          </w:p>
          <w:p w:rsidR="0005337B" w:rsidRDefault="0005337B" w:rsidP="0005337B">
            <w:pPr>
              <w:tabs>
                <w:tab w:val="left" w:pos="709"/>
              </w:tabs>
              <w:spacing w:line="276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1.2.Молодые люди сталкиваются с барьерами на пути к успешному трудоустройству:</w:t>
            </w:r>
          </w:p>
          <w:p w:rsidR="0005337B" w:rsidRDefault="0005337B" w:rsidP="00C4168D">
            <w:pPr>
              <w:widowControl w:val="0"/>
              <w:numPr>
                <w:ilvl w:val="0"/>
                <w:numId w:val="7"/>
              </w:numPr>
              <w:tabs>
                <w:tab w:val="left" w:pos="709"/>
              </w:tabs>
              <w:suppressAutoHyphens/>
              <w:autoSpaceDE w:val="0"/>
              <w:autoSpaceDN w:val="0"/>
              <w:spacing w:line="276" w:lineRule="auto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обладают информацией о доступных вакансиях;</w:t>
            </w:r>
          </w:p>
          <w:p w:rsidR="0005337B" w:rsidRDefault="0005337B" w:rsidP="00C4168D">
            <w:pPr>
              <w:widowControl w:val="0"/>
              <w:numPr>
                <w:ilvl w:val="0"/>
                <w:numId w:val="7"/>
              </w:numPr>
              <w:tabs>
                <w:tab w:val="left" w:pos="709"/>
              </w:tabs>
              <w:suppressAutoHyphens/>
              <w:autoSpaceDE w:val="0"/>
              <w:autoSpaceDN w:val="0"/>
              <w:spacing w:line="276" w:lineRule="auto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имеют устойчивого доступа к услугам социальной адаптации и сопровождаемого трудоустройства;</w:t>
            </w:r>
          </w:p>
          <w:p w:rsidR="0005337B" w:rsidRDefault="0005337B" w:rsidP="00C4168D">
            <w:pPr>
              <w:widowControl w:val="0"/>
              <w:numPr>
                <w:ilvl w:val="0"/>
                <w:numId w:val="7"/>
              </w:numPr>
              <w:tabs>
                <w:tab w:val="left" w:pos="709"/>
              </w:tabs>
              <w:suppressAutoHyphens/>
              <w:autoSpaceDE w:val="0"/>
              <w:autoSpaceDN w:val="0"/>
              <w:spacing w:line="276" w:lineRule="auto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обладают достаточными профессиональными и "мягкими" навыками для поиска работы, трудоустройства и закрепления на рынке труда;</w:t>
            </w:r>
          </w:p>
          <w:p w:rsidR="0005337B" w:rsidRDefault="0005337B" w:rsidP="00C4168D">
            <w:pPr>
              <w:widowControl w:val="0"/>
              <w:numPr>
                <w:ilvl w:val="0"/>
                <w:numId w:val="7"/>
              </w:numPr>
              <w:tabs>
                <w:tab w:val="left" w:pos="709"/>
              </w:tabs>
              <w:suppressAutoHyphens/>
              <w:autoSpaceDE w:val="0"/>
              <w:autoSpaceDN w:val="0"/>
              <w:spacing w:line="276" w:lineRule="auto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ограничены возможности для закрепления полученных профессиональных навыков на практике;</w:t>
            </w:r>
          </w:p>
          <w:p w:rsidR="0005337B" w:rsidRDefault="0005337B" w:rsidP="00C4168D">
            <w:pPr>
              <w:widowControl w:val="0"/>
              <w:numPr>
                <w:ilvl w:val="0"/>
                <w:numId w:val="7"/>
              </w:numPr>
              <w:tabs>
                <w:tab w:val="left" w:pos="709"/>
              </w:tabs>
              <w:suppressAutoHyphens/>
              <w:autoSpaceDE w:val="0"/>
              <w:autoSpaceDN w:val="0"/>
              <w:spacing w:line="276" w:lineRule="auto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 уровень готовности работодателей открывать вакансии для молодых людей с низкими стартовыми возможностями.</w:t>
            </w:r>
          </w:p>
          <w:p w:rsidR="0005337B" w:rsidRDefault="0005337B" w:rsidP="0005337B">
            <w:pPr>
              <w:tabs>
                <w:tab w:val="left" w:pos="709"/>
              </w:tabs>
              <w:spacing w:line="276" w:lineRule="auto"/>
              <w:ind w:hanging="2"/>
              <w:jc w:val="both"/>
              <w:rPr>
                <w:sz w:val="24"/>
                <w:szCs w:val="24"/>
              </w:rPr>
            </w:pPr>
          </w:p>
          <w:p w:rsidR="0005337B" w:rsidRDefault="0005337B" w:rsidP="0005337B">
            <w:pPr>
              <w:tabs>
                <w:tab w:val="left" w:pos="709"/>
              </w:tabs>
              <w:spacing w:line="276" w:lineRule="auto"/>
              <w:ind w:hanging="2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i/>
                <w:sz w:val="24"/>
                <w:szCs w:val="24"/>
              </w:rPr>
              <w:t>В области социальной адаптации - молодые люди с низкими стартовыми возможностями испытывают трудности социальной адаптации при переходе к самостоятельной жизни в силу ряда причин:</w:t>
            </w:r>
          </w:p>
          <w:p w:rsidR="0005337B" w:rsidRDefault="0005337B" w:rsidP="0005337B">
            <w:pPr>
              <w:tabs>
                <w:tab w:val="left" w:pos="709"/>
              </w:tabs>
              <w:spacing w:line="276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2.1.У молодых людей есть поведенческие особенности, сформированные травмирующим жизненным опытом: выученная беспомощность, страхи/повышенная тревожность, иждивенческая позиция, игнорирование или дезориентация в решении сложностей самостоятельной жизни, отсутствие стремления опираться на себя в принятии решений;</w:t>
            </w:r>
          </w:p>
          <w:p w:rsidR="0005337B" w:rsidRDefault="0005337B" w:rsidP="0005337B">
            <w:pPr>
              <w:tabs>
                <w:tab w:val="left" w:pos="709"/>
              </w:tabs>
              <w:spacing w:line="276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2.2.Отсутствие поддержки со стороны значимых взрослых молодых людей и/или специалистов, оказывающих услуги (недостаточная информированность/вовлеченность; значимых взрослых нет).</w:t>
            </w:r>
          </w:p>
        </w:tc>
      </w:tr>
    </w:tbl>
    <w:p w:rsidR="004A7934" w:rsidRPr="00AF5720" w:rsidRDefault="004A7934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p w:rsidR="00A818FE" w:rsidRPr="00AF5720" w:rsidRDefault="00FF1AF3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lastRenderedPageBreak/>
        <w:t>Социальные результаты</w:t>
      </w:r>
      <w:r w:rsidR="00B6298E" w:rsidRPr="00AF5720">
        <w:rPr>
          <w:b/>
          <w:sz w:val="24"/>
          <w:szCs w:val="24"/>
        </w:rPr>
        <w:t xml:space="preserve"> практики </w:t>
      </w:r>
    </w:p>
    <w:p w:rsidR="008B7B45" w:rsidRPr="00AF5720" w:rsidRDefault="008B7B45" w:rsidP="00AF5720">
      <w:pPr>
        <w:spacing w:before="140" w:line="254" w:lineRule="auto"/>
        <w:ind w:firstLine="709"/>
        <w:jc w:val="both"/>
        <w:rPr>
          <w:bCs/>
          <w:sz w:val="24"/>
          <w:szCs w:val="24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681"/>
        <w:gridCol w:w="3344"/>
        <w:gridCol w:w="4880"/>
      </w:tblGrid>
      <w:tr w:rsidR="00C246B4" w:rsidRPr="00AF5720" w:rsidTr="0005337B"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AF5720" w:rsidRDefault="00C246B4" w:rsidP="00AF5720">
            <w:pPr>
              <w:ind w:firstLine="709"/>
              <w:rPr>
                <w:b/>
                <w:bCs/>
                <w:sz w:val="24"/>
                <w:szCs w:val="24"/>
                <w:lang w:eastAsia="en-US"/>
              </w:rPr>
            </w:pPr>
            <w:r w:rsidRPr="00AF5720">
              <w:rPr>
                <w:b/>
                <w:bCs/>
                <w:sz w:val="24"/>
                <w:szCs w:val="24"/>
                <w:lang w:eastAsia="en-US"/>
              </w:rPr>
              <w:t xml:space="preserve">Группа </w:t>
            </w:r>
            <w:proofErr w:type="spellStart"/>
            <w:r w:rsidRPr="00AF5720">
              <w:rPr>
                <w:b/>
                <w:bCs/>
                <w:sz w:val="24"/>
                <w:szCs w:val="24"/>
                <w:lang w:eastAsia="en-US"/>
              </w:rPr>
              <w:t>благополучателей</w:t>
            </w:r>
            <w:proofErr w:type="spellEnd"/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AF5720" w:rsidRDefault="00C246B4" w:rsidP="00AF5720">
            <w:pPr>
              <w:ind w:firstLine="709"/>
              <w:rPr>
                <w:b/>
                <w:bCs/>
                <w:sz w:val="24"/>
                <w:szCs w:val="24"/>
                <w:lang w:eastAsia="en-US"/>
              </w:rPr>
            </w:pPr>
            <w:r w:rsidRPr="00AF5720">
              <w:rPr>
                <w:b/>
                <w:bCs/>
                <w:sz w:val="24"/>
                <w:szCs w:val="24"/>
                <w:lang w:eastAsia="en-US"/>
              </w:rPr>
              <w:t xml:space="preserve">Проблемы / потребности </w:t>
            </w:r>
            <w:proofErr w:type="spellStart"/>
            <w:r w:rsidRPr="00AF5720">
              <w:rPr>
                <w:b/>
                <w:bCs/>
                <w:sz w:val="24"/>
                <w:szCs w:val="24"/>
                <w:lang w:eastAsia="en-US"/>
              </w:rPr>
              <w:t>благополучателей</w:t>
            </w:r>
            <w:proofErr w:type="spellEnd"/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6B4" w:rsidRPr="00AF5720" w:rsidRDefault="00C246B4" w:rsidP="00AF5720">
            <w:pPr>
              <w:ind w:firstLine="709"/>
              <w:rPr>
                <w:b/>
                <w:bCs/>
                <w:sz w:val="24"/>
                <w:szCs w:val="24"/>
                <w:lang w:eastAsia="en-US"/>
              </w:rPr>
            </w:pPr>
            <w:r w:rsidRPr="00AF5720">
              <w:rPr>
                <w:b/>
                <w:bCs/>
                <w:sz w:val="24"/>
                <w:szCs w:val="24"/>
                <w:lang w:eastAsia="en-US"/>
              </w:rPr>
              <w:t xml:space="preserve">Планируемые позитивные изменения в ситуации </w:t>
            </w:r>
            <w:proofErr w:type="spellStart"/>
            <w:r w:rsidRPr="00AF5720">
              <w:rPr>
                <w:b/>
                <w:bCs/>
                <w:sz w:val="24"/>
                <w:szCs w:val="24"/>
                <w:lang w:eastAsia="en-US"/>
              </w:rPr>
              <w:t>благополучателей</w:t>
            </w:r>
            <w:proofErr w:type="spellEnd"/>
            <w:r w:rsidRPr="00AF5720">
              <w:rPr>
                <w:b/>
                <w:bCs/>
                <w:sz w:val="24"/>
                <w:szCs w:val="24"/>
                <w:lang w:eastAsia="en-US"/>
              </w:rPr>
              <w:t xml:space="preserve"> (социальные результаты практики)</w:t>
            </w:r>
          </w:p>
        </w:tc>
      </w:tr>
      <w:tr w:rsidR="0005337B" w:rsidRPr="00AF5720" w:rsidTr="008747F9"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37B" w:rsidRPr="0005337B" w:rsidRDefault="0005337B" w:rsidP="0005337B">
            <w:pPr>
              <w:rPr>
                <w:sz w:val="24"/>
                <w:szCs w:val="24"/>
                <w:lang w:eastAsia="en-US"/>
              </w:rPr>
            </w:pPr>
            <w:r w:rsidRPr="0005337B">
              <w:rPr>
                <w:sz w:val="24"/>
                <w:szCs w:val="24"/>
              </w:rPr>
              <w:t>Молодые люди с низкими стартовыми возможностями не получают релевантного опыта работы, адаптации и закрепления на рабочем месте</w:t>
            </w:r>
          </w:p>
        </w:tc>
        <w:tc>
          <w:tcPr>
            <w:tcW w:w="33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337B" w:rsidRPr="00AF5720" w:rsidRDefault="0005337B" w:rsidP="0005337B">
            <w:pPr>
              <w:widowControl w:val="0"/>
              <w:autoSpaceDE w:val="0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Низкие стартовые возможности данной группы связаны с наличием</w:t>
            </w:r>
            <w:r>
              <w:rPr>
                <w:sz w:val="24"/>
                <w:szCs w:val="24"/>
                <w:highlight w:val="white"/>
              </w:rPr>
              <w:t xml:space="preserve"> социально-бытовых, медицинских, экономических, психологических и других трудностей, с которыми </w:t>
            </w:r>
            <w:proofErr w:type="spellStart"/>
            <w:r>
              <w:rPr>
                <w:sz w:val="24"/>
                <w:szCs w:val="24"/>
                <w:highlight w:val="white"/>
              </w:rPr>
              <w:t>благополучатели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сталкиваются до начала карьеры и самостоятельной жизни или на ранних этапах их старта.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7B" w:rsidRDefault="0005337B" w:rsidP="00053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139" w:line="256" w:lineRule="auto"/>
              <w:ind w:right="127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результат 1.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Молодые люди получили опыт работы, адаптации и закрепления на рабочем месте.</w:t>
            </w:r>
          </w:p>
          <w:p w:rsidR="0005337B" w:rsidRDefault="0005337B" w:rsidP="00053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139" w:line="256" w:lineRule="auto"/>
              <w:ind w:right="127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подразумевает возможность прохождения нескольких “жизненных циклов трудоустройства” </w:t>
            </w:r>
            <w:proofErr w:type="spellStart"/>
            <w:r>
              <w:rPr>
                <w:sz w:val="24"/>
                <w:szCs w:val="24"/>
              </w:rPr>
              <w:t>благополучателя</w:t>
            </w:r>
            <w:proofErr w:type="spellEnd"/>
            <w:r>
              <w:rPr>
                <w:sz w:val="24"/>
                <w:szCs w:val="24"/>
              </w:rPr>
              <w:t xml:space="preserve"> и не ограничивает их количество. </w:t>
            </w:r>
          </w:p>
          <w:p w:rsidR="0005337B" w:rsidRDefault="0005337B" w:rsidP="00053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139" w:line="256" w:lineRule="auto"/>
              <w:ind w:right="127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Достижением социального </w:t>
            </w:r>
            <w:proofErr w:type="gramStart"/>
            <w:r>
              <w:rPr>
                <w:sz w:val="24"/>
                <w:szCs w:val="24"/>
              </w:rPr>
              <w:t>результата  является</w:t>
            </w:r>
            <w:proofErr w:type="gramEnd"/>
            <w:r>
              <w:rPr>
                <w:sz w:val="24"/>
                <w:szCs w:val="24"/>
              </w:rPr>
              <w:t xml:space="preserve"> получение непрерывного опыта работы </w:t>
            </w:r>
            <w:r>
              <w:rPr>
                <w:i/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1 месяца на площадке работодателя в защищенном формате или открытом рынке труда с сопровождением </w:t>
            </w:r>
            <w:r>
              <w:rPr>
                <w:i/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6 месяцев на открытом рынке труда без сопровождения. В течение 1 месяца </w:t>
            </w:r>
            <w:proofErr w:type="spellStart"/>
            <w:r>
              <w:rPr>
                <w:sz w:val="24"/>
                <w:szCs w:val="24"/>
              </w:rPr>
              <w:t>благополучатель</w:t>
            </w:r>
            <w:proofErr w:type="spellEnd"/>
            <w:r>
              <w:rPr>
                <w:sz w:val="24"/>
                <w:szCs w:val="24"/>
              </w:rPr>
              <w:t xml:space="preserve"> может освоиться на рабочем месте, приобрести/развить навыки, необходимые ему для дальнейшего закрепления на рабочем месте, получить первую заработную плату, понять, насколько ему/ей интересно двигаться по данной траектории. В течение 6 месяцев происходит адаптация и закрепление </w:t>
            </w:r>
            <w:proofErr w:type="spellStart"/>
            <w:r>
              <w:rPr>
                <w:sz w:val="24"/>
                <w:szCs w:val="24"/>
              </w:rPr>
              <w:t>благополучателя</w:t>
            </w:r>
            <w:proofErr w:type="spellEnd"/>
            <w:r>
              <w:rPr>
                <w:sz w:val="24"/>
                <w:szCs w:val="24"/>
              </w:rPr>
              <w:t xml:space="preserve"> на рабочем месте.</w:t>
            </w:r>
          </w:p>
        </w:tc>
      </w:tr>
      <w:tr w:rsidR="0005337B" w:rsidRPr="00AF5720" w:rsidTr="008747F9"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37B" w:rsidRPr="0005337B" w:rsidRDefault="0005337B" w:rsidP="0005337B">
            <w:pPr>
              <w:rPr>
                <w:sz w:val="24"/>
                <w:szCs w:val="24"/>
                <w:lang w:eastAsia="en-US"/>
              </w:rPr>
            </w:pPr>
            <w:r w:rsidRPr="0005337B">
              <w:rPr>
                <w:sz w:val="24"/>
                <w:szCs w:val="24"/>
              </w:rPr>
              <w:t>Молодые люди с низкими стартовыми возможностями испытывают трудности социальной адаптации при переходе к самостоятельной жизни</w:t>
            </w:r>
          </w:p>
        </w:tc>
        <w:tc>
          <w:tcPr>
            <w:tcW w:w="33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37B" w:rsidRPr="00AF5720" w:rsidRDefault="0005337B" w:rsidP="00C4168D">
            <w:pPr>
              <w:widowControl w:val="0"/>
              <w:numPr>
                <w:ilvl w:val="0"/>
                <w:numId w:val="2"/>
              </w:numPr>
              <w:autoSpaceDE w:val="0"/>
              <w:spacing w:line="240" w:lineRule="auto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7B" w:rsidRDefault="0005337B" w:rsidP="0005337B">
            <w:pPr>
              <w:spacing w:before="139" w:line="256" w:lineRule="auto"/>
              <w:ind w:right="127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результат 2.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 молодых людей произошли позитивные изменения в жизненной ситуации в связи </w:t>
            </w:r>
            <w:r>
              <w:rPr>
                <w:sz w:val="24"/>
                <w:szCs w:val="24"/>
                <w:highlight w:val="white"/>
              </w:rPr>
              <w:t>с удовлетворением их индивидуальных потребностей и запросов на поддержку в социальной адаптации или их ситуация не ухудшилась.</w:t>
            </w:r>
          </w:p>
          <w:p w:rsidR="0005337B" w:rsidRDefault="0005337B" w:rsidP="0005337B">
            <w:pPr>
              <w:spacing w:before="139" w:line="256" w:lineRule="auto"/>
              <w:ind w:right="127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в рамках практики учитывают изменение в жизненной ситуации </w:t>
            </w:r>
            <w:proofErr w:type="spellStart"/>
            <w:r>
              <w:rPr>
                <w:sz w:val="24"/>
                <w:szCs w:val="24"/>
              </w:rPr>
              <w:t>благополучателя</w:t>
            </w:r>
            <w:proofErr w:type="spellEnd"/>
            <w:r>
              <w:rPr>
                <w:sz w:val="24"/>
                <w:szCs w:val="24"/>
              </w:rPr>
              <w:t xml:space="preserve"> как </w:t>
            </w:r>
            <w:r>
              <w:rPr>
                <w:sz w:val="24"/>
                <w:szCs w:val="24"/>
              </w:rPr>
              <w:lastRenderedPageBreak/>
              <w:t>позитивное в случае, если как минимум по одному критерию социальных изменений</w:t>
            </w:r>
            <w:r>
              <w:rPr>
                <w:sz w:val="24"/>
                <w:szCs w:val="24"/>
                <w:vertAlign w:val="superscript"/>
              </w:rPr>
              <w:footnoteReference w:id="3"/>
            </w:r>
            <w:r>
              <w:rPr>
                <w:sz w:val="24"/>
                <w:szCs w:val="24"/>
              </w:rPr>
              <w:t xml:space="preserve"> произошло улучшение или не произошло негативных изменений, благодаря оказанной поддержке в социальной адаптации.</w:t>
            </w:r>
          </w:p>
        </w:tc>
      </w:tr>
      <w:tr w:rsidR="0005337B" w:rsidRPr="00AF5720" w:rsidTr="0005337B"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37B" w:rsidRPr="00AF5720" w:rsidRDefault="0005337B" w:rsidP="0005337B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37B" w:rsidRPr="00AF5720" w:rsidRDefault="0005337B" w:rsidP="0005337B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7B" w:rsidRPr="00AF5720" w:rsidRDefault="0005337B" w:rsidP="0005337B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C246B4" w:rsidRPr="00AF5720" w:rsidRDefault="00C246B4" w:rsidP="00AF5720">
      <w:pPr>
        <w:spacing w:before="140" w:line="254" w:lineRule="auto"/>
        <w:ind w:firstLine="709"/>
        <w:jc w:val="both"/>
        <w:rPr>
          <w:bCs/>
          <w:sz w:val="24"/>
          <w:szCs w:val="24"/>
        </w:rPr>
      </w:pPr>
    </w:p>
    <w:p w:rsidR="00465E3E" w:rsidRPr="00AF5720" w:rsidRDefault="00FF1AF3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 xml:space="preserve">Деятельность в рамках реализации практики 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848"/>
        <w:gridCol w:w="7057"/>
      </w:tblGrid>
      <w:tr w:rsidR="00C246B4" w:rsidRPr="00AF5720" w:rsidTr="0005337B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AF5720" w:rsidRDefault="00C246B4" w:rsidP="00AF5720">
            <w:pPr>
              <w:ind w:firstLine="709"/>
              <w:jc w:val="both"/>
              <w:rPr>
                <w:rFonts w:eastAsia="Arial Narrow"/>
                <w:b/>
                <w:bCs/>
                <w:sz w:val="24"/>
                <w:szCs w:val="24"/>
                <w:highlight w:val="white"/>
              </w:rPr>
            </w:pPr>
            <w:r w:rsidRPr="00AF5720">
              <w:rPr>
                <w:rFonts w:eastAsia="Arial Narrow"/>
                <w:b/>
                <w:bCs/>
                <w:sz w:val="24"/>
                <w:szCs w:val="24"/>
                <w:shd w:val="clear" w:color="auto" w:fill="FFFFFF"/>
              </w:rPr>
              <w:t>Социальный результат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6B4" w:rsidRPr="00AF5720" w:rsidRDefault="00C246B4" w:rsidP="00AF5720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AF5720">
              <w:rPr>
                <w:rFonts w:eastAsia="Arial Narrow"/>
                <w:b/>
                <w:bCs/>
                <w:i/>
                <w:iCs/>
                <w:sz w:val="24"/>
                <w:szCs w:val="24"/>
              </w:rPr>
              <w:t>За счет каких действий происходит достижение социальных результатов</w:t>
            </w:r>
          </w:p>
        </w:tc>
      </w:tr>
      <w:tr w:rsidR="0005337B" w:rsidRPr="00AF5720" w:rsidTr="0005337B">
        <w:trPr>
          <w:trHeight w:val="1585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37B" w:rsidRDefault="0005337B" w:rsidP="00053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139" w:line="256" w:lineRule="auto"/>
              <w:ind w:right="127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Молодые люди получили опыт работы, адаптации и закрепления на рабочем месте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7B" w:rsidRDefault="0005337B" w:rsidP="0005337B">
            <w:pPr>
              <w:tabs>
                <w:tab w:val="left" w:pos="709"/>
              </w:tabs>
              <w:spacing w:before="139" w:line="256" w:lineRule="auto"/>
              <w:ind w:right="127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одной или нескольких услуг </w:t>
            </w:r>
            <w:proofErr w:type="spellStart"/>
            <w:r>
              <w:rPr>
                <w:sz w:val="24"/>
                <w:szCs w:val="24"/>
              </w:rPr>
              <w:t>благополучателям</w:t>
            </w:r>
            <w:proofErr w:type="spellEnd"/>
            <w:r>
              <w:rPr>
                <w:sz w:val="24"/>
                <w:szCs w:val="24"/>
              </w:rPr>
              <w:t xml:space="preserve"> практики:</w:t>
            </w:r>
          </w:p>
          <w:p w:rsidR="0005337B" w:rsidRDefault="0005337B" w:rsidP="00C4168D">
            <w:pPr>
              <w:widowControl w:val="0"/>
              <w:numPr>
                <w:ilvl w:val="0"/>
                <w:numId w:val="9"/>
              </w:numPr>
              <w:tabs>
                <w:tab w:val="left" w:pos="709"/>
              </w:tabs>
              <w:suppressAutoHyphens/>
              <w:autoSpaceDE w:val="0"/>
              <w:autoSpaceDN w:val="0"/>
              <w:spacing w:before="139" w:after="200" w:line="256" w:lineRule="auto"/>
              <w:ind w:leftChars="-1" w:left="0" w:right="127" w:hangingChars="1" w:hanging="2"/>
              <w:jc w:val="both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«Содействие в поиске подходящей </w:t>
            </w:r>
            <w:proofErr w:type="gramStart"/>
            <w:r>
              <w:rPr>
                <w:sz w:val="24"/>
                <w:szCs w:val="24"/>
              </w:rPr>
              <w:t>работы»</w:t>
            </w:r>
            <w:r>
              <w:rPr>
                <w:sz w:val="24"/>
                <w:szCs w:val="24"/>
                <w:vertAlign w:val="superscript"/>
              </w:rPr>
              <w:footnoteReference w:id="4"/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точка входы </w:t>
            </w:r>
            <w:proofErr w:type="spellStart"/>
            <w:r>
              <w:rPr>
                <w:sz w:val="24"/>
                <w:szCs w:val="24"/>
              </w:rPr>
              <w:t>благополучателя</w:t>
            </w:r>
            <w:proofErr w:type="spellEnd"/>
            <w:r>
              <w:rPr>
                <w:sz w:val="24"/>
                <w:szCs w:val="24"/>
              </w:rPr>
              <w:t xml:space="preserve"> в жизненный цикл трудоустройства. В рамках данной услуги специалист проводит первичную беседу, на которой выявляет потребности и формирует профиль </w:t>
            </w:r>
            <w:proofErr w:type="spellStart"/>
            <w:r>
              <w:rPr>
                <w:sz w:val="24"/>
                <w:szCs w:val="24"/>
              </w:rPr>
              <w:t>благополучателя</w:t>
            </w:r>
            <w:proofErr w:type="spellEnd"/>
            <w:r>
              <w:rPr>
                <w:sz w:val="24"/>
                <w:szCs w:val="24"/>
              </w:rPr>
              <w:t xml:space="preserve">, а затем сверяет его с запросами работодателя. Далее специалист совместно с </w:t>
            </w:r>
            <w:proofErr w:type="spellStart"/>
            <w:r>
              <w:rPr>
                <w:sz w:val="24"/>
                <w:szCs w:val="24"/>
              </w:rPr>
              <w:t>благополучателем</w:t>
            </w:r>
            <w:proofErr w:type="spellEnd"/>
            <w:r>
              <w:rPr>
                <w:sz w:val="24"/>
                <w:szCs w:val="24"/>
              </w:rPr>
              <w:t xml:space="preserve"> составляет индивидуальный маршрут движения / набор услуг, исходя из уровня необходимой поддержки.</w:t>
            </w:r>
          </w:p>
          <w:p w:rsidR="0005337B" w:rsidRDefault="0005337B" w:rsidP="00C4168D">
            <w:pPr>
              <w:widowControl w:val="0"/>
              <w:numPr>
                <w:ilvl w:val="0"/>
                <w:numId w:val="9"/>
              </w:numPr>
              <w:tabs>
                <w:tab w:val="left" w:pos="709"/>
              </w:tabs>
              <w:suppressAutoHyphens/>
              <w:autoSpaceDE w:val="0"/>
              <w:autoSpaceDN w:val="0"/>
              <w:spacing w:after="200" w:line="256" w:lineRule="auto"/>
              <w:ind w:leftChars="-1" w:left="0" w:right="127" w:hangingChars="1" w:hanging="2"/>
              <w:jc w:val="both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«Социальная адаптация на рынке труда»</w:t>
            </w:r>
            <w:r>
              <w:rPr>
                <w:sz w:val="24"/>
                <w:szCs w:val="24"/>
                <w:vertAlign w:val="superscript"/>
              </w:rPr>
              <w:footnoteReference w:id="5"/>
            </w:r>
            <w:r>
              <w:rPr>
                <w:sz w:val="24"/>
                <w:szCs w:val="24"/>
              </w:rPr>
              <w:t xml:space="preserve"> предоставляется в виде индивидуальных и групповых мероприятий:</w:t>
            </w:r>
          </w:p>
          <w:p w:rsidR="0005337B" w:rsidRDefault="0005337B" w:rsidP="00C4168D">
            <w:pPr>
              <w:widowControl w:val="0"/>
              <w:numPr>
                <w:ilvl w:val="0"/>
                <w:numId w:val="8"/>
              </w:numPr>
              <w:tabs>
                <w:tab w:val="left" w:pos="709"/>
              </w:tabs>
              <w:suppressAutoHyphens/>
              <w:autoSpaceDE w:val="0"/>
              <w:autoSpaceDN w:val="0"/>
              <w:spacing w:line="256" w:lineRule="auto"/>
              <w:ind w:leftChars="-1" w:left="0" w:right="127" w:hangingChars="1" w:hanging="2"/>
              <w:jc w:val="both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 по составлению резюме;</w:t>
            </w:r>
          </w:p>
          <w:p w:rsidR="0005337B" w:rsidRDefault="0005337B" w:rsidP="00C4168D">
            <w:pPr>
              <w:widowControl w:val="0"/>
              <w:numPr>
                <w:ilvl w:val="0"/>
                <w:numId w:val="8"/>
              </w:numPr>
              <w:tabs>
                <w:tab w:val="left" w:pos="709"/>
              </w:tabs>
              <w:suppressAutoHyphens/>
              <w:autoSpaceDE w:val="0"/>
              <w:autoSpaceDN w:val="0"/>
              <w:spacing w:line="256" w:lineRule="auto"/>
              <w:ind w:leftChars="-1" w:left="0" w:right="127" w:hangingChars="1" w:hanging="2"/>
              <w:jc w:val="both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 по поиску вакансий на рынке труда;</w:t>
            </w:r>
          </w:p>
          <w:p w:rsidR="0005337B" w:rsidRDefault="0005337B" w:rsidP="00C4168D">
            <w:pPr>
              <w:widowControl w:val="0"/>
              <w:numPr>
                <w:ilvl w:val="0"/>
                <w:numId w:val="8"/>
              </w:numPr>
              <w:tabs>
                <w:tab w:val="left" w:pos="709"/>
              </w:tabs>
              <w:suppressAutoHyphens/>
              <w:autoSpaceDE w:val="0"/>
              <w:autoSpaceDN w:val="0"/>
              <w:spacing w:line="256" w:lineRule="auto"/>
              <w:ind w:leftChars="-1" w:left="0" w:right="127" w:hangingChars="1" w:hanging="2"/>
              <w:jc w:val="both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 по самопрезентации;</w:t>
            </w:r>
          </w:p>
          <w:p w:rsidR="0005337B" w:rsidRDefault="0005337B" w:rsidP="00C4168D">
            <w:pPr>
              <w:widowControl w:val="0"/>
              <w:numPr>
                <w:ilvl w:val="0"/>
                <w:numId w:val="8"/>
              </w:numPr>
              <w:tabs>
                <w:tab w:val="left" w:pos="709"/>
              </w:tabs>
              <w:suppressAutoHyphens/>
              <w:autoSpaceDE w:val="0"/>
              <w:autoSpaceDN w:val="0"/>
              <w:spacing w:line="256" w:lineRule="auto"/>
              <w:ind w:leftChars="-1" w:left="0" w:right="127" w:hangingChars="1" w:hanging="2"/>
              <w:jc w:val="both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 по телефонным переговорам;</w:t>
            </w:r>
          </w:p>
          <w:p w:rsidR="0005337B" w:rsidRDefault="0005337B" w:rsidP="00C4168D">
            <w:pPr>
              <w:widowControl w:val="0"/>
              <w:numPr>
                <w:ilvl w:val="0"/>
                <w:numId w:val="8"/>
              </w:numPr>
              <w:tabs>
                <w:tab w:val="left" w:pos="709"/>
              </w:tabs>
              <w:suppressAutoHyphens/>
              <w:autoSpaceDE w:val="0"/>
              <w:autoSpaceDN w:val="0"/>
              <w:spacing w:line="256" w:lineRule="auto"/>
              <w:ind w:leftChars="-1" w:left="0" w:right="127" w:hangingChars="1" w:hanging="2"/>
              <w:jc w:val="both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экскурсии на предприятия работодателей;</w:t>
            </w:r>
          </w:p>
          <w:p w:rsidR="0005337B" w:rsidRDefault="0005337B" w:rsidP="00C4168D">
            <w:pPr>
              <w:widowControl w:val="0"/>
              <w:numPr>
                <w:ilvl w:val="0"/>
                <w:numId w:val="8"/>
              </w:numPr>
              <w:tabs>
                <w:tab w:val="left" w:pos="709"/>
              </w:tabs>
              <w:suppressAutoHyphens/>
              <w:autoSpaceDE w:val="0"/>
              <w:autoSpaceDN w:val="0"/>
              <w:spacing w:line="256" w:lineRule="auto"/>
              <w:ind w:leftChars="-1" w:left="0" w:right="127" w:hangingChars="1" w:hanging="2"/>
              <w:jc w:val="both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кратковременные стажировки / пробный день;</w:t>
            </w:r>
          </w:p>
          <w:p w:rsidR="0005337B" w:rsidRDefault="0005337B" w:rsidP="00C4168D">
            <w:pPr>
              <w:widowControl w:val="0"/>
              <w:numPr>
                <w:ilvl w:val="0"/>
                <w:numId w:val="8"/>
              </w:numPr>
              <w:tabs>
                <w:tab w:val="left" w:pos="709"/>
              </w:tabs>
              <w:suppressAutoHyphens/>
              <w:autoSpaceDE w:val="0"/>
              <w:autoSpaceDN w:val="0"/>
              <w:spacing w:line="256" w:lineRule="auto"/>
              <w:ind w:leftChars="-1" w:left="0" w:right="127" w:hangingChars="1" w:hanging="2"/>
              <w:jc w:val="both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тренировочные собеседования с корпоративным волонтером;</w:t>
            </w:r>
          </w:p>
          <w:p w:rsidR="0005337B" w:rsidRDefault="0005337B" w:rsidP="00C4168D">
            <w:pPr>
              <w:widowControl w:val="0"/>
              <w:numPr>
                <w:ilvl w:val="0"/>
                <w:numId w:val="8"/>
              </w:numPr>
              <w:tabs>
                <w:tab w:val="left" w:pos="709"/>
              </w:tabs>
              <w:suppressAutoHyphens/>
              <w:autoSpaceDE w:val="0"/>
              <w:autoSpaceDN w:val="0"/>
              <w:spacing w:after="200" w:line="256" w:lineRule="auto"/>
              <w:ind w:leftChars="-1" w:left="0" w:right="127" w:hangingChars="1" w:hanging="2"/>
              <w:jc w:val="both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 по отработке отказа после собеседования.</w:t>
            </w:r>
          </w:p>
          <w:p w:rsidR="0005337B" w:rsidRDefault="0005337B" w:rsidP="0005337B">
            <w:pPr>
              <w:tabs>
                <w:tab w:val="left" w:pos="709"/>
              </w:tabs>
              <w:spacing w:after="200" w:line="256" w:lineRule="auto"/>
              <w:ind w:right="127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 проведении групповых мероприятий заранее осуществляется профилирование благополучателей, имеющих сходный запрос. Благополучатели имеют право на неоднократное обращение за данной услугой на протяжении всего жизненного цикла трудоустройства, в том числе и после успешного трудоустройства.</w:t>
            </w:r>
          </w:p>
          <w:p w:rsidR="0005337B" w:rsidRDefault="0005337B" w:rsidP="00C4168D">
            <w:pPr>
              <w:widowControl w:val="0"/>
              <w:numPr>
                <w:ilvl w:val="0"/>
                <w:numId w:val="9"/>
              </w:numPr>
              <w:tabs>
                <w:tab w:val="left" w:pos="709"/>
              </w:tabs>
              <w:suppressAutoHyphens/>
              <w:autoSpaceDE w:val="0"/>
              <w:autoSpaceDN w:val="0"/>
              <w:spacing w:after="200" w:line="256" w:lineRule="auto"/>
              <w:ind w:leftChars="-1" w:left="0" w:right="127" w:hangingChars="1" w:hanging="2"/>
              <w:jc w:val="both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«Профессиональная ориентация»</w:t>
            </w:r>
            <w:r>
              <w:rPr>
                <w:sz w:val="24"/>
                <w:szCs w:val="24"/>
                <w:vertAlign w:val="superscript"/>
              </w:rPr>
              <w:footnoteReference w:id="6"/>
            </w:r>
            <w:r>
              <w:rPr>
                <w:sz w:val="24"/>
                <w:szCs w:val="24"/>
              </w:rPr>
              <w:t xml:space="preserve"> - выявление уровня профессиональных навыков и компетенций </w:t>
            </w:r>
            <w:proofErr w:type="spellStart"/>
            <w:r>
              <w:rPr>
                <w:sz w:val="24"/>
                <w:szCs w:val="24"/>
              </w:rPr>
              <w:t>благополучателя</w:t>
            </w:r>
            <w:proofErr w:type="spellEnd"/>
            <w:r>
              <w:rPr>
                <w:sz w:val="24"/>
                <w:szCs w:val="24"/>
              </w:rPr>
              <w:t xml:space="preserve">, соответствующих потребностям рынка труда, и расширение его профессионального кругозора. Услуга предоставляется в виде: обучающих мероприятий индивидуального и группового формата; практических профессиональных проб. </w:t>
            </w:r>
          </w:p>
          <w:p w:rsidR="0005337B" w:rsidRDefault="0005337B" w:rsidP="00C4168D">
            <w:pPr>
              <w:widowControl w:val="0"/>
              <w:numPr>
                <w:ilvl w:val="0"/>
                <w:numId w:val="9"/>
              </w:numPr>
              <w:tabs>
                <w:tab w:val="left" w:pos="709"/>
              </w:tabs>
              <w:suppressAutoHyphens/>
              <w:autoSpaceDE w:val="0"/>
              <w:autoSpaceDN w:val="0"/>
              <w:spacing w:after="200" w:line="256" w:lineRule="auto"/>
              <w:ind w:leftChars="-1" w:left="0" w:right="127" w:hangingChars="1" w:hanging="2"/>
              <w:jc w:val="both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«Временное трудоустройство»</w:t>
            </w:r>
            <w:r>
              <w:rPr>
                <w:sz w:val="24"/>
                <w:szCs w:val="24"/>
                <w:vertAlign w:val="superscript"/>
              </w:rPr>
              <w:footnoteReference w:id="7"/>
            </w:r>
            <w:r>
              <w:rPr>
                <w:sz w:val="24"/>
                <w:szCs w:val="24"/>
              </w:rPr>
              <w:t xml:space="preserve"> - непрерывное сопровождение специалистом-консультантом, который оказывает </w:t>
            </w:r>
            <w:proofErr w:type="spellStart"/>
            <w:r>
              <w:rPr>
                <w:sz w:val="24"/>
                <w:szCs w:val="24"/>
              </w:rPr>
              <w:t>благополучателю</w:t>
            </w:r>
            <w:proofErr w:type="spellEnd"/>
            <w:r>
              <w:rPr>
                <w:sz w:val="24"/>
                <w:szCs w:val="24"/>
              </w:rPr>
              <w:t xml:space="preserve"> постоянную поддержку в период адаптации на внутренних и сторонних площадках временного трудоустройства в </w:t>
            </w:r>
            <w:proofErr w:type="spellStart"/>
            <w:r>
              <w:rPr>
                <w:sz w:val="24"/>
                <w:szCs w:val="24"/>
              </w:rPr>
              <w:t>стажировочном</w:t>
            </w:r>
            <w:proofErr w:type="spellEnd"/>
            <w:r>
              <w:rPr>
                <w:sz w:val="24"/>
                <w:szCs w:val="24"/>
              </w:rPr>
              <w:t xml:space="preserve"> формате. Консультант проводит оценку формирования общепрофессиональных трудовых навыков и динамики их развития в рамках конкретного функционала. Длительность стажировки варьируется от 1 до 9 месяцев. Благополучатели имеют право на неоднократное обращение за данной услугой на протяжении всего жизненного цикла трудоустройства. </w:t>
            </w:r>
          </w:p>
          <w:p w:rsidR="0005337B" w:rsidRDefault="0005337B" w:rsidP="00C4168D">
            <w:pPr>
              <w:widowControl w:val="0"/>
              <w:numPr>
                <w:ilvl w:val="0"/>
                <w:numId w:val="9"/>
              </w:numPr>
              <w:tabs>
                <w:tab w:val="left" w:pos="709"/>
              </w:tabs>
              <w:suppressAutoHyphens/>
              <w:autoSpaceDE w:val="0"/>
              <w:autoSpaceDN w:val="0"/>
              <w:spacing w:before="139" w:line="256" w:lineRule="auto"/>
              <w:ind w:leftChars="-1" w:left="0" w:right="127" w:hangingChars="1" w:hanging="2"/>
              <w:jc w:val="both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«Сопровождаемое трудоустройство»</w:t>
            </w:r>
            <w:r>
              <w:rPr>
                <w:sz w:val="24"/>
                <w:szCs w:val="24"/>
                <w:vertAlign w:val="superscript"/>
              </w:rPr>
              <w:footnoteReference w:id="8"/>
            </w:r>
            <w:r>
              <w:rPr>
                <w:sz w:val="24"/>
                <w:szCs w:val="24"/>
              </w:rPr>
              <w:t xml:space="preserve"> - сопровождение </w:t>
            </w:r>
            <w:proofErr w:type="spellStart"/>
            <w:r>
              <w:rPr>
                <w:sz w:val="24"/>
                <w:szCs w:val="24"/>
              </w:rPr>
              <w:t>благополучателя</w:t>
            </w:r>
            <w:proofErr w:type="spellEnd"/>
            <w:r>
              <w:rPr>
                <w:sz w:val="24"/>
                <w:szCs w:val="24"/>
              </w:rPr>
              <w:t xml:space="preserve"> в процессе его трудовой деятельности с целью помочь в адаптации к рабочим условиям и требованиям, которые предъявляет работодатель на открытом рынке труда. В рамках услуги консультант по сопровождаемому трудоустройству:</w:t>
            </w:r>
          </w:p>
          <w:p w:rsidR="0005337B" w:rsidRDefault="0005337B" w:rsidP="00C4168D">
            <w:pPr>
              <w:widowControl w:val="0"/>
              <w:numPr>
                <w:ilvl w:val="0"/>
                <w:numId w:val="10"/>
              </w:numPr>
              <w:tabs>
                <w:tab w:val="left" w:pos="709"/>
              </w:tabs>
              <w:suppressAutoHyphens/>
              <w:autoSpaceDE w:val="0"/>
              <w:autoSpaceDN w:val="0"/>
              <w:spacing w:line="256" w:lineRule="auto"/>
              <w:ind w:leftChars="-1" w:left="0" w:right="127" w:hangingChars="1" w:hanging="2"/>
              <w:jc w:val="both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поддерживает контакт с </w:t>
            </w:r>
            <w:proofErr w:type="spellStart"/>
            <w:r>
              <w:rPr>
                <w:sz w:val="24"/>
                <w:szCs w:val="24"/>
              </w:rPr>
              <w:t>благополучателем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05337B" w:rsidRDefault="0005337B" w:rsidP="00C4168D">
            <w:pPr>
              <w:widowControl w:val="0"/>
              <w:numPr>
                <w:ilvl w:val="0"/>
                <w:numId w:val="10"/>
              </w:numPr>
              <w:tabs>
                <w:tab w:val="left" w:pos="709"/>
              </w:tabs>
              <w:suppressAutoHyphens/>
              <w:autoSpaceDE w:val="0"/>
              <w:autoSpaceDN w:val="0"/>
              <w:spacing w:line="256" w:lineRule="auto"/>
              <w:ind w:leftChars="-1" w:left="0" w:right="127" w:hangingChars="1" w:hanging="2"/>
              <w:jc w:val="both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налаживает продуктивное сотрудничество с работодателем и с наставником </w:t>
            </w:r>
            <w:proofErr w:type="spellStart"/>
            <w:r>
              <w:rPr>
                <w:sz w:val="24"/>
                <w:szCs w:val="24"/>
              </w:rPr>
              <w:t>благополучателя</w:t>
            </w:r>
            <w:proofErr w:type="spellEnd"/>
            <w:r>
              <w:rPr>
                <w:sz w:val="24"/>
                <w:szCs w:val="24"/>
              </w:rPr>
              <w:t xml:space="preserve"> на рабочем месте;</w:t>
            </w:r>
          </w:p>
          <w:p w:rsidR="0005337B" w:rsidRDefault="0005337B" w:rsidP="00C4168D">
            <w:pPr>
              <w:widowControl w:val="0"/>
              <w:numPr>
                <w:ilvl w:val="0"/>
                <w:numId w:val="10"/>
              </w:numPr>
              <w:tabs>
                <w:tab w:val="left" w:pos="709"/>
              </w:tabs>
              <w:suppressAutoHyphens/>
              <w:autoSpaceDE w:val="0"/>
              <w:autoSpaceDN w:val="0"/>
              <w:spacing w:line="256" w:lineRule="auto"/>
              <w:ind w:leftChars="-1" w:left="0" w:right="127" w:hangingChars="1" w:hanging="2"/>
              <w:jc w:val="both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помогает выстроить общую коммуникацию между всеми перечисленными участниками процесса.</w:t>
            </w:r>
          </w:p>
          <w:p w:rsidR="0005337B" w:rsidRDefault="0005337B" w:rsidP="0005337B">
            <w:pPr>
              <w:tabs>
                <w:tab w:val="left" w:pos="709"/>
              </w:tabs>
              <w:spacing w:before="139" w:line="256" w:lineRule="auto"/>
              <w:ind w:right="127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Наставник на рабочем месте и консультант помогают </w:t>
            </w:r>
            <w:proofErr w:type="spellStart"/>
            <w:r>
              <w:rPr>
                <w:sz w:val="24"/>
                <w:szCs w:val="24"/>
              </w:rPr>
              <w:t>благополучателю</w:t>
            </w:r>
            <w:proofErr w:type="spellEnd"/>
            <w:r>
              <w:rPr>
                <w:sz w:val="24"/>
                <w:szCs w:val="24"/>
              </w:rPr>
              <w:t xml:space="preserve"> в освоении трудовых навыков в рамках конкретной вакансии, а также в освоении социальных норм и правил, принятых внутри трудового коллектива. Благополучатели имеют право на неоднократное обращение за данной услугой на протяжении всего жизненного цикла трудоустройства.</w:t>
            </w:r>
          </w:p>
        </w:tc>
      </w:tr>
      <w:tr w:rsidR="0005337B" w:rsidRPr="00AF5720" w:rsidTr="0005337B">
        <w:trPr>
          <w:trHeight w:val="1585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37B" w:rsidRDefault="0005337B" w:rsidP="0005337B">
            <w:pPr>
              <w:spacing w:before="139" w:line="256" w:lineRule="auto"/>
              <w:ind w:right="127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 молодых людей произошли позитивные изменения в жизненной ситуации в связи </w:t>
            </w:r>
            <w:r>
              <w:rPr>
                <w:sz w:val="24"/>
                <w:szCs w:val="24"/>
                <w:highlight w:val="white"/>
              </w:rPr>
              <w:t>с удовлетворением их индивидуальных потребностей и запросов на поддержку в социальной адаптации или их ситуация не ухудшилась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7B" w:rsidRDefault="0005337B" w:rsidP="0005337B">
            <w:pPr>
              <w:tabs>
                <w:tab w:val="left" w:pos="709"/>
              </w:tabs>
              <w:spacing w:line="256" w:lineRule="auto"/>
              <w:ind w:right="127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социально-психологических услуг</w:t>
            </w:r>
            <w:r>
              <w:rPr>
                <w:sz w:val="24"/>
                <w:szCs w:val="24"/>
                <w:vertAlign w:val="superscript"/>
              </w:rPr>
              <w:footnoteReference w:id="9"/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благополучателям</w:t>
            </w:r>
            <w:proofErr w:type="spellEnd"/>
            <w:r>
              <w:rPr>
                <w:sz w:val="24"/>
                <w:szCs w:val="24"/>
              </w:rPr>
              <w:t xml:space="preserve"> практики начинается с выявления индивидуального запроса по поддержку. Основываясь на запросе </w:t>
            </w:r>
            <w:proofErr w:type="spellStart"/>
            <w:r>
              <w:rPr>
                <w:sz w:val="24"/>
                <w:szCs w:val="24"/>
              </w:rPr>
              <w:t>благополучателя</w:t>
            </w:r>
            <w:proofErr w:type="spellEnd"/>
            <w:r>
              <w:rPr>
                <w:sz w:val="24"/>
                <w:szCs w:val="24"/>
              </w:rPr>
              <w:t>, специалист составляет индивидуальную программу, которая может включать в себя:</w:t>
            </w:r>
          </w:p>
          <w:p w:rsidR="0005337B" w:rsidRDefault="0005337B" w:rsidP="00C4168D">
            <w:pPr>
              <w:widowControl w:val="0"/>
              <w:numPr>
                <w:ilvl w:val="0"/>
                <w:numId w:val="11"/>
              </w:numPr>
              <w:tabs>
                <w:tab w:val="left" w:pos="709"/>
              </w:tabs>
              <w:suppressAutoHyphens/>
              <w:autoSpaceDE w:val="0"/>
              <w:autoSpaceDN w:val="0"/>
              <w:spacing w:line="256" w:lineRule="auto"/>
              <w:ind w:leftChars="-1" w:left="0" w:right="127" w:hangingChars="1" w:hanging="2"/>
              <w:jc w:val="both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 при обращении пользователя в государственные организации;</w:t>
            </w:r>
          </w:p>
          <w:p w:rsidR="0005337B" w:rsidRDefault="0005337B" w:rsidP="00C4168D">
            <w:pPr>
              <w:widowControl w:val="0"/>
              <w:numPr>
                <w:ilvl w:val="0"/>
                <w:numId w:val="11"/>
              </w:numPr>
              <w:tabs>
                <w:tab w:val="left" w:pos="709"/>
              </w:tabs>
              <w:suppressAutoHyphens/>
              <w:autoSpaceDE w:val="0"/>
              <w:autoSpaceDN w:val="0"/>
              <w:spacing w:line="256" w:lineRule="auto"/>
              <w:ind w:leftChars="-1" w:left="0" w:right="127" w:hangingChars="1" w:hanging="2"/>
              <w:jc w:val="both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 при оформлении документов;</w:t>
            </w:r>
          </w:p>
          <w:p w:rsidR="0005337B" w:rsidRDefault="0005337B" w:rsidP="00C4168D">
            <w:pPr>
              <w:widowControl w:val="0"/>
              <w:numPr>
                <w:ilvl w:val="0"/>
                <w:numId w:val="11"/>
              </w:numPr>
              <w:tabs>
                <w:tab w:val="left" w:pos="709"/>
              </w:tabs>
              <w:suppressAutoHyphens/>
              <w:autoSpaceDE w:val="0"/>
              <w:autoSpaceDN w:val="0"/>
              <w:spacing w:line="256" w:lineRule="auto"/>
              <w:ind w:leftChars="-1" w:left="0" w:right="127" w:hangingChars="1" w:hanging="2"/>
              <w:jc w:val="both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тренинги и мастер-классы (пример: кулинарный мастер-класс, коммуникативный тренинг, финансовая игра);</w:t>
            </w:r>
          </w:p>
          <w:p w:rsidR="0005337B" w:rsidRDefault="0005337B" w:rsidP="00C4168D">
            <w:pPr>
              <w:widowControl w:val="0"/>
              <w:numPr>
                <w:ilvl w:val="0"/>
                <w:numId w:val="11"/>
              </w:numPr>
              <w:tabs>
                <w:tab w:val="left" w:pos="709"/>
              </w:tabs>
              <w:suppressAutoHyphens/>
              <w:autoSpaceDE w:val="0"/>
              <w:autoSpaceDN w:val="0"/>
              <w:spacing w:line="256" w:lineRule="auto"/>
              <w:ind w:leftChars="-1" w:left="0" w:right="127" w:hangingChars="1" w:hanging="2"/>
              <w:jc w:val="both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социально-бытовое консультирование;</w:t>
            </w:r>
          </w:p>
          <w:p w:rsidR="0005337B" w:rsidRDefault="0005337B" w:rsidP="00C4168D">
            <w:pPr>
              <w:widowControl w:val="0"/>
              <w:numPr>
                <w:ilvl w:val="0"/>
                <w:numId w:val="11"/>
              </w:numPr>
              <w:tabs>
                <w:tab w:val="left" w:pos="709"/>
              </w:tabs>
              <w:suppressAutoHyphens/>
              <w:autoSpaceDE w:val="0"/>
              <w:autoSpaceDN w:val="0"/>
              <w:spacing w:line="256" w:lineRule="auto"/>
              <w:ind w:leftChars="-1" w:left="0" w:right="127" w:hangingChars="1" w:hanging="2"/>
              <w:jc w:val="both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 при решении социально-бытовых задач;</w:t>
            </w:r>
          </w:p>
          <w:p w:rsidR="0005337B" w:rsidRDefault="0005337B" w:rsidP="00C4168D">
            <w:pPr>
              <w:widowControl w:val="0"/>
              <w:numPr>
                <w:ilvl w:val="0"/>
                <w:numId w:val="11"/>
              </w:numPr>
              <w:tabs>
                <w:tab w:val="left" w:pos="709"/>
              </w:tabs>
              <w:suppressAutoHyphens/>
              <w:autoSpaceDE w:val="0"/>
              <w:autoSpaceDN w:val="0"/>
              <w:spacing w:line="256" w:lineRule="auto"/>
              <w:ind w:leftChars="-1" w:left="0" w:right="127" w:hangingChars="1" w:hanging="2"/>
              <w:jc w:val="both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психологические консультации;</w:t>
            </w:r>
          </w:p>
          <w:p w:rsidR="0005337B" w:rsidRDefault="0005337B" w:rsidP="00C4168D">
            <w:pPr>
              <w:widowControl w:val="0"/>
              <w:numPr>
                <w:ilvl w:val="0"/>
                <w:numId w:val="11"/>
              </w:numPr>
              <w:tabs>
                <w:tab w:val="left" w:pos="709"/>
              </w:tabs>
              <w:suppressAutoHyphens/>
              <w:autoSpaceDE w:val="0"/>
              <w:autoSpaceDN w:val="0"/>
              <w:spacing w:line="256" w:lineRule="auto"/>
              <w:ind w:leftChars="-1" w:left="0" w:right="127" w:hangingChars="1" w:hanging="2"/>
              <w:jc w:val="both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семейные психологические консультации;        </w:t>
            </w:r>
          </w:p>
          <w:p w:rsidR="0005337B" w:rsidRDefault="0005337B" w:rsidP="00C4168D">
            <w:pPr>
              <w:widowControl w:val="0"/>
              <w:numPr>
                <w:ilvl w:val="0"/>
                <w:numId w:val="11"/>
              </w:numPr>
              <w:tabs>
                <w:tab w:val="left" w:pos="709"/>
              </w:tabs>
              <w:suppressAutoHyphens/>
              <w:autoSpaceDE w:val="0"/>
              <w:autoSpaceDN w:val="0"/>
              <w:spacing w:line="256" w:lineRule="auto"/>
              <w:ind w:leftChars="-1" w:left="0" w:right="127" w:hangingChars="1" w:hanging="2"/>
              <w:jc w:val="both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поддержки</w:t>
            </w:r>
            <w:r>
              <w:rPr>
                <w:sz w:val="24"/>
                <w:szCs w:val="24"/>
                <w:vertAlign w:val="superscript"/>
              </w:rPr>
              <w:footnoteReference w:id="10"/>
            </w:r>
            <w:r>
              <w:rPr>
                <w:sz w:val="24"/>
                <w:szCs w:val="24"/>
              </w:rPr>
              <w:t>.</w:t>
            </w:r>
          </w:p>
          <w:p w:rsidR="0005337B" w:rsidRDefault="0005337B" w:rsidP="0005337B">
            <w:pPr>
              <w:tabs>
                <w:tab w:val="left" w:pos="709"/>
              </w:tabs>
              <w:spacing w:line="256" w:lineRule="auto"/>
              <w:ind w:right="127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Социально-психологические услуги выполняют двойную </w:t>
            </w:r>
            <w:proofErr w:type="gramStart"/>
            <w:r>
              <w:rPr>
                <w:sz w:val="24"/>
                <w:szCs w:val="24"/>
              </w:rPr>
              <w:t>роль,  выступая</w:t>
            </w:r>
            <w:proofErr w:type="gramEnd"/>
            <w:r>
              <w:rPr>
                <w:sz w:val="24"/>
                <w:szCs w:val="24"/>
              </w:rPr>
              <w:t xml:space="preserve"> начальным этапом, точкой знакомства </w:t>
            </w:r>
            <w:proofErr w:type="spellStart"/>
            <w:r>
              <w:rPr>
                <w:sz w:val="24"/>
                <w:szCs w:val="24"/>
              </w:rPr>
              <w:t>благополучателя</w:t>
            </w:r>
            <w:proofErr w:type="spellEnd"/>
            <w:r>
              <w:rPr>
                <w:sz w:val="24"/>
                <w:szCs w:val="24"/>
              </w:rPr>
              <w:t xml:space="preserve"> с услугами технологии, а также  являясь составляющим звеном всех этапов реализации индивидуального маршрута </w:t>
            </w:r>
            <w:proofErr w:type="spellStart"/>
            <w:r>
              <w:rPr>
                <w:sz w:val="24"/>
                <w:szCs w:val="24"/>
              </w:rPr>
              <w:t>благополучателя</w:t>
            </w:r>
            <w:proofErr w:type="spellEnd"/>
            <w:r>
              <w:rPr>
                <w:sz w:val="24"/>
                <w:szCs w:val="24"/>
              </w:rPr>
              <w:t xml:space="preserve"> и поддерживая устойчивость социальных результатов в трудоустройстве.</w:t>
            </w:r>
          </w:p>
          <w:p w:rsidR="0005337B" w:rsidRDefault="0005337B" w:rsidP="0005337B">
            <w:pPr>
              <w:tabs>
                <w:tab w:val="left" w:pos="709"/>
              </w:tabs>
              <w:spacing w:line="256" w:lineRule="auto"/>
              <w:ind w:right="127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также может оказываться партнерскими социальными организациями.</w:t>
            </w:r>
          </w:p>
        </w:tc>
      </w:tr>
    </w:tbl>
    <w:p w:rsidR="00C246B4" w:rsidRPr="00AF5720" w:rsidRDefault="00C246B4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p w:rsidR="0028754A" w:rsidRPr="00AF5720" w:rsidRDefault="0028754A" w:rsidP="00AF5720">
      <w:pPr>
        <w:pStyle w:val="af2"/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firstLine="709"/>
        <w:jc w:val="both"/>
        <w:rPr>
          <w:sz w:val="24"/>
          <w:szCs w:val="24"/>
        </w:rPr>
      </w:pPr>
    </w:p>
    <w:p w:rsidR="00A818FE" w:rsidRPr="00AF5720" w:rsidRDefault="00FF1AF3" w:rsidP="00AF5720">
      <w:pPr>
        <w:spacing w:before="120" w:after="160" w:line="256" w:lineRule="auto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 xml:space="preserve">Механизм воздействия практики: за счет чего достигаются изменения в ситуации </w:t>
      </w:r>
      <w:proofErr w:type="spellStart"/>
      <w:r w:rsidRPr="00AF5720">
        <w:rPr>
          <w:b/>
          <w:sz w:val="24"/>
          <w:szCs w:val="24"/>
        </w:rPr>
        <w:t>благополучателей</w:t>
      </w:r>
      <w:proofErr w:type="spellEnd"/>
      <w:r w:rsidRPr="00AF5720">
        <w:rPr>
          <w:b/>
          <w:sz w:val="24"/>
          <w:szCs w:val="24"/>
        </w:rPr>
        <w:t>?</w:t>
      </w:r>
    </w:p>
    <w:p w:rsidR="0005337B" w:rsidRDefault="0005337B" w:rsidP="0005337B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Изменения в ситуации </w:t>
      </w:r>
      <w:proofErr w:type="spellStart"/>
      <w:r>
        <w:rPr>
          <w:sz w:val="24"/>
          <w:szCs w:val="24"/>
        </w:rPr>
        <w:t>благополучателей</w:t>
      </w:r>
      <w:proofErr w:type="spellEnd"/>
      <w:r>
        <w:rPr>
          <w:sz w:val="24"/>
          <w:szCs w:val="24"/>
        </w:rPr>
        <w:t xml:space="preserve"> достигаются за счет: </w:t>
      </w:r>
    </w:p>
    <w:p w:rsidR="0005337B" w:rsidRDefault="0005337B" w:rsidP="00C4168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before="120" w:line="259" w:lineRule="auto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создания благоприятной среды и возможностей для получения опыта работы в средовом подходе - в реальных условиях рынка труда. В общем смысле средовой подход - это создание вокруг пользователя такой среды, которая сама будет поддерживать человека в его действиях, в развитии навыков и адаптации. Т.е. в рамках технологии работа ведется не только с </w:t>
      </w:r>
      <w:proofErr w:type="spellStart"/>
      <w:r>
        <w:rPr>
          <w:sz w:val="24"/>
          <w:szCs w:val="24"/>
        </w:rPr>
        <w:t>благополучателем</w:t>
      </w:r>
      <w:proofErr w:type="spellEnd"/>
      <w:r>
        <w:rPr>
          <w:sz w:val="24"/>
          <w:szCs w:val="24"/>
        </w:rPr>
        <w:t>, но и с его окружением - педагогами, специалистами, сотрудниками агентств занятости, коллегами, наставниками, волонтерами, а в перспективе родителями и другим значимым окружением, которые и формируют поддерживающую среду. При этом в каждом конкретном случае технология ориентируется на потребности той целевой аудитории, с которой она работает для достижения максимального эффекта;</w:t>
      </w:r>
    </w:p>
    <w:p w:rsidR="0005337B" w:rsidRDefault="0005337B" w:rsidP="00C4168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line="259" w:lineRule="auto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постепенного движения по технологии жизненного цикла </w:t>
      </w:r>
      <w:proofErr w:type="gramStart"/>
      <w:r>
        <w:rPr>
          <w:sz w:val="24"/>
          <w:szCs w:val="24"/>
        </w:rPr>
        <w:t>трудоустройства,  возможности</w:t>
      </w:r>
      <w:proofErr w:type="gramEnd"/>
      <w:r>
        <w:rPr>
          <w:sz w:val="24"/>
          <w:szCs w:val="24"/>
        </w:rPr>
        <w:t xml:space="preserve"> неограниченного количества возвращений и попыток;</w:t>
      </w:r>
    </w:p>
    <w:p w:rsidR="0005337B" w:rsidRDefault="0005337B" w:rsidP="00C4168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line="259" w:lineRule="auto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обеспечения регулярной обратной связи от консультанта по трудоустройству и наставника на рабочем месте, корпоративных волонтеров о возможностях развития знаний и умений, “мягких” навыков, личностных качеств </w:t>
      </w:r>
      <w:proofErr w:type="spellStart"/>
      <w:r>
        <w:rPr>
          <w:sz w:val="24"/>
          <w:szCs w:val="24"/>
        </w:rPr>
        <w:t>благополучателя</w:t>
      </w:r>
      <w:proofErr w:type="spellEnd"/>
      <w:r>
        <w:rPr>
          <w:sz w:val="24"/>
          <w:szCs w:val="24"/>
        </w:rPr>
        <w:t>, необходимых именно ему для успешного трудоустройства и социализации;</w:t>
      </w:r>
    </w:p>
    <w:p w:rsidR="0005337B" w:rsidRDefault="0005337B" w:rsidP="00C4168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line="259" w:lineRule="auto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развития </w:t>
      </w:r>
      <w:proofErr w:type="spellStart"/>
      <w:r>
        <w:rPr>
          <w:sz w:val="24"/>
          <w:szCs w:val="24"/>
        </w:rPr>
        <w:t>cубъектной</w:t>
      </w:r>
      <w:proofErr w:type="spellEnd"/>
      <w:r>
        <w:rPr>
          <w:sz w:val="24"/>
          <w:szCs w:val="24"/>
        </w:rPr>
        <w:t xml:space="preserve"> позиции </w:t>
      </w:r>
      <w:proofErr w:type="spellStart"/>
      <w:r>
        <w:rPr>
          <w:sz w:val="24"/>
          <w:szCs w:val="24"/>
        </w:rPr>
        <w:t>благополучателей</w:t>
      </w:r>
      <w:proofErr w:type="spellEnd"/>
      <w:r>
        <w:rPr>
          <w:sz w:val="24"/>
          <w:szCs w:val="24"/>
        </w:rPr>
        <w:t xml:space="preserve"> - их собственной активности, основанной на внутренних мотивах и потребностях и подкрепленной представлением о собственных возможностях, интересах и перспективах на рынке труда; </w:t>
      </w:r>
    </w:p>
    <w:p w:rsidR="0005337B" w:rsidRDefault="0005337B" w:rsidP="00C4168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line="259" w:lineRule="auto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cоциально</w:t>
      </w:r>
      <w:proofErr w:type="spellEnd"/>
      <w:r>
        <w:rPr>
          <w:sz w:val="24"/>
          <w:szCs w:val="24"/>
        </w:rPr>
        <w:t xml:space="preserve">-психологической поддержки </w:t>
      </w:r>
      <w:proofErr w:type="spellStart"/>
      <w:r>
        <w:rPr>
          <w:sz w:val="24"/>
          <w:szCs w:val="24"/>
        </w:rPr>
        <w:t>благополучателей</w:t>
      </w:r>
      <w:proofErr w:type="spellEnd"/>
      <w:r>
        <w:rPr>
          <w:sz w:val="24"/>
          <w:szCs w:val="24"/>
        </w:rPr>
        <w:t xml:space="preserve">, которая направлена </w:t>
      </w:r>
      <w:proofErr w:type="gramStart"/>
      <w:r>
        <w:rPr>
          <w:sz w:val="24"/>
          <w:szCs w:val="24"/>
        </w:rPr>
        <w:t>на  создание</w:t>
      </w:r>
      <w:proofErr w:type="gramEnd"/>
      <w:r>
        <w:rPr>
          <w:sz w:val="24"/>
          <w:szCs w:val="24"/>
        </w:rPr>
        <w:t xml:space="preserve"> возможностей, при которых они самостоятельно могут разрешить трудности в своей жизненной ситуации;</w:t>
      </w:r>
    </w:p>
    <w:p w:rsidR="00540D0B" w:rsidRPr="00AF5720" w:rsidRDefault="0005337B" w:rsidP="0005337B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обеспечению совпадения потребностей и требований работодателей и </w:t>
      </w:r>
      <w:proofErr w:type="gramStart"/>
      <w:r>
        <w:rPr>
          <w:sz w:val="24"/>
          <w:szCs w:val="24"/>
        </w:rPr>
        <w:t>ожиданий</w:t>
      </w:r>
      <w:proofErr w:type="gramEnd"/>
      <w:r>
        <w:rPr>
          <w:sz w:val="24"/>
          <w:szCs w:val="24"/>
        </w:rPr>
        <w:t xml:space="preserve"> и навыков благополучателей, а также содействия </w:t>
      </w:r>
      <w:proofErr w:type="spellStart"/>
      <w:r>
        <w:rPr>
          <w:sz w:val="24"/>
          <w:szCs w:val="24"/>
        </w:rPr>
        <w:t>благополучателям</w:t>
      </w:r>
      <w:proofErr w:type="spellEnd"/>
      <w:r>
        <w:rPr>
          <w:sz w:val="24"/>
          <w:szCs w:val="24"/>
        </w:rPr>
        <w:t xml:space="preserve"> в понимании ожиданий работодателей. Перечень навыков, требуемых работодателем для конкретной вакансии, может быть разным, но как правило, это касается: скорости работы, умения реагировать на стрессовые ситуации, ценностей, предпочтений по инициативности/исполнительности, улыбчивости и т.д.</w:t>
      </w:r>
    </w:p>
    <w:p w:rsidR="00540D0B" w:rsidRPr="00AF5720" w:rsidRDefault="00540D0B" w:rsidP="00AF5720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firstLine="709"/>
        <w:jc w:val="both"/>
        <w:rPr>
          <w:sz w:val="24"/>
          <w:szCs w:val="24"/>
        </w:rPr>
      </w:pPr>
    </w:p>
    <w:p w:rsidR="00A818FE" w:rsidRPr="00AF5720" w:rsidRDefault="00FF1AF3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>Показатели социальных результатов практики</w:t>
      </w:r>
    </w:p>
    <w:p w:rsidR="00B6298E" w:rsidRPr="00AF5720" w:rsidRDefault="00B6298E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tbl>
      <w:tblPr>
        <w:tblStyle w:val="af"/>
        <w:tblW w:w="0" w:type="auto"/>
        <w:tblInd w:w="720" w:type="dxa"/>
        <w:tblLook w:val="04A0" w:firstRow="1" w:lastRow="0" w:firstColumn="1" w:lastColumn="0" w:noHBand="0" w:noVBand="1"/>
      </w:tblPr>
      <w:tblGrid>
        <w:gridCol w:w="4398"/>
        <w:gridCol w:w="5787"/>
      </w:tblGrid>
      <w:tr w:rsidR="004A2DCA" w:rsidRPr="00AF5720" w:rsidTr="0005337B">
        <w:trPr>
          <w:trHeight w:val="290"/>
        </w:trPr>
        <w:tc>
          <w:tcPr>
            <w:tcW w:w="4398" w:type="dxa"/>
            <w:vMerge w:val="restart"/>
          </w:tcPr>
          <w:p w:rsidR="004A2DCA" w:rsidRPr="00AF5720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AF5720">
              <w:rPr>
                <w:b/>
                <w:sz w:val="24"/>
                <w:szCs w:val="24"/>
              </w:rPr>
              <w:t>Социальный результат</w:t>
            </w:r>
          </w:p>
        </w:tc>
        <w:tc>
          <w:tcPr>
            <w:tcW w:w="5787" w:type="dxa"/>
            <w:vMerge w:val="restart"/>
          </w:tcPr>
          <w:p w:rsidR="004A2DCA" w:rsidRPr="00AF5720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AF5720">
              <w:rPr>
                <w:b/>
                <w:sz w:val="24"/>
                <w:szCs w:val="24"/>
              </w:rPr>
              <w:t>Показатель</w:t>
            </w:r>
          </w:p>
        </w:tc>
      </w:tr>
      <w:tr w:rsidR="004A2DCA" w:rsidRPr="00AF5720" w:rsidTr="0005337B">
        <w:trPr>
          <w:trHeight w:val="410"/>
        </w:trPr>
        <w:tc>
          <w:tcPr>
            <w:tcW w:w="4398" w:type="dxa"/>
            <w:vMerge/>
          </w:tcPr>
          <w:p w:rsidR="004A2DCA" w:rsidRPr="00AF5720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87" w:type="dxa"/>
            <w:vMerge/>
          </w:tcPr>
          <w:p w:rsidR="004A2DCA" w:rsidRPr="00AF5720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05337B" w:rsidRPr="00AF5720" w:rsidTr="0005337B">
        <w:tc>
          <w:tcPr>
            <w:tcW w:w="4398" w:type="dxa"/>
            <w:vMerge w:val="restart"/>
          </w:tcPr>
          <w:p w:rsidR="0005337B" w:rsidRPr="00AF5720" w:rsidRDefault="0005337B" w:rsidP="00AF5720">
            <w:pPr>
              <w:spacing w:before="120" w:line="252" w:lineRule="auto"/>
              <w:ind w:firstLine="709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Социальный результат 1. </w:t>
            </w:r>
            <w:r>
              <w:rPr>
                <w:sz w:val="24"/>
                <w:szCs w:val="24"/>
              </w:rPr>
              <w:t>Молодые люди получили опыт работы, адаптации и закрепления на рабочем месте</w:t>
            </w:r>
          </w:p>
        </w:tc>
        <w:tc>
          <w:tcPr>
            <w:tcW w:w="5787" w:type="dxa"/>
          </w:tcPr>
          <w:p w:rsidR="0005337B" w:rsidRPr="00AF5720" w:rsidRDefault="0005337B" w:rsidP="00AF5720">
            <w:pPr>
              <w:spacing w:before="140" w:line="254" w:lineRule="auto"/>
              <w:ind w:firstLine="709"/>
              <w:jc w:val="both"/>
              <w:rPr>
                <w:bCs/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Показатель 1.1. </w:t>
            </w:r>
            <w:r>
              <w:rPr>
                <w:sz w:val="24"/>
                <w:szCs w:val="24"/>
              </w:rPr>
              <w:t xml:space="preserve">Доля благополучателей, получивших опыт работы (от 1 дня), от общего количества </w:t>
            </w:r>
            <w:proofErr w:type="spellStart"/>
            <w:r>
              <w:rPr>
                <w:sz w:val="24"/>
                <w:szCs w:val="24"/>
              </w:rPr>
              <w:t>благополучателей</w:t>
            </w:r>
            <w:proofErr w:type="spellEnd"/>
            <w:r>
              <w:rPr>
                <w:sz w:val="24"/>
                <w:szCs w:val="24"/>
              </w:rPr>
              <w:t>, получивших услуги технологии.</w:t>
            </w:r>
          </w:p>
        </w:tc>
      </w:tr>
      <w:tr w:rsidR="0005337B" w:rsidRPr="00AF5720" w:rsidTr="0005337B">
        <w:tc>
          <w:tcPr>
            <w:tcW w:w="4398" w:type="dxa"/>
            <w:vMerge/>
          </w:tcPr>
          <w:p w:rsidR="0005337B" w:rsidRPr="00AF5720" w:rsidRDefault="0005337B" w:rsidP="00AF5720">
            <w:pPr>
              <w:spacing w:before="120" w:line="252" w:lineRule="auto"/>
              <w:ind w:firstLine="709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05337B" w:rsidRPr="00AF5720" w:rsidRDefault="0005337B" w:rsidP="00AF5720">
            <w:pPr>
              <w:spacing w:before="140" w:line="254" w:lineRule="auto"/>
              <w:ind w:firstLine="709"/>
              <w:jc w:val="both"/>
              <w:rPr>
                <w:bCs/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Показатель 1.2.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Доля  благополучателей</w:t>
            </w:r>
            <w:proofErr w:type="gramEnd"/>
            <w:r>
              <w:rPr>
                <w:sz w:val="24"/>
                <w:szCs w:val="24"/>
              </w:rPr>
              <w:t>, получивших опыт временного трудоустройства в защищенном формате и на открытом рынке труда с сопровождением от 1 до 6 месяцев, от общего количества получивших опыт работы.</w:t>
            </w:r>
          </w:p>
        </w:tc>
      </w:tr>
      <w:tr w:rsidR="0005337B" w:rsidRPr="00AF5720" w:rsidTr="0005337B">
        <w:tc>
          <w:tcPr>
            <w:tcW w:w="4398" w:type="dxa"/>
            <w:vMerge/>
          </w:tcPr>
          <w:p w:rsidR="0005337B" w:rsidRPr="00AF5720" w:rsidRDefault="0005337B" w:rsidP="00AF5720">
            <w:pPr>
              <w:spacing w:before="120" w:line="252" w:lineRule="auto"/>
              <w:ind w:firstLine="709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05337B" w:rsidRPr="00AF5720" w:rsidRDefault="0005337B" w:rsidP="00AF5720">
            <w:pPr>
              <w:spacing w:before="140" w:line="254" w:lineRule="auto"/>
              <w:ind w:firstLine="709"/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Показатель 1.3. </w:t>
            </w:r>
            <w:r>
              <w:rPr>
                <w:sz w:val="24"/>
                <w:szCs w:val="24"/>
              </w:rPr>
              <w:t xml:space="preserve">Доля благополучателей, получивших опыт работы от 6 месяцев на открытом рынке труда с сопровождением, от </w:t>
            </w:r>
            <w:r>
              <w:rPr>
                <w:sz w:val="24"/>
                <w:szCs w:val="24"/>
              </w:rPr>
              <w:lastRenderedPageBreak/>
              <w:t xml:space="preserve">общего количества </w:t>
            </w:r>
            <w:proofErr w:type="spellStart"/>
            <w:r>
              <w:rPr>
                <w:sz w:val="24"/>
                <w:szCs w:val="24"/>
              </w:rPr>
              <w:t>благополучателей</w:t>
            </w:r>
            <w:proofErr w:type="spellEnd"/>
            <w:r>
              <w:rPr>
                <w:sz w:val="24"/>
                <w:szCs w:val="24"/>
              </w:rPr>
              <w:t>, получивших опыт работы.</w:t>
            </w:r>
          </w:p>
        </w:tc>
      </w:tr>
      <w:tr w:rsidR="0005337B" w:rsidRPr="00AF5720" w:rsidTr="0005337B">
        <w:tc>
          <w:tcPr>
            <w:tcW w:w="4398" w:type="dxa"/>
            <w:vMerge/>
          </w:tcPr>
          <w:p w:rsidR="0005337B" w:rsidRPr="00AF5720" w:rsidRDefault="0005337B" w:rsidP="00AF5720">
            <w:pPr>
              <w:spacing w:before="120" w:line="252" w:lineRule="auto"/>
              <w:ind w:firstLine="709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05337B" w:rsidRPr="00AF5720" w:rsidRDefault="0005337B" w:rsidP="00AF5720">
            <w:pPr>
              <w:spacing w:before="140" w:line="254" w:lineRule="auto"/>
              <w:ind w:firstLine="709"/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Показатель 1.4. </w:t>
            </w:r>
            <w:r>
              <w:rPr>
                <w:sz w:val="24"/>
                <w:szCs w:val="24"/>
              </w:rPr>
              <w:t xml:space="preserve">Доля благополучателей, получивших опыт работы от 6 месяцев на открытом рынке труда </w:t>
            </w:r>
            <w:r>
              <w:rPr>
                <w:i/>
                <w:sz w:val="24"/>
                <w:szCs w:val="24"/>
              </w:rPr>
              <w:t xml:space="preserve">без </w:t>
            </w:r>
            <w:proofErr w:type="gramStart"/>
            <w:r>
              <w:rPr>
                <w:i/>
                <w:sz w:val="24"/>
                <w:szCs w:val="24"/>
              </w:rPr>
              <w:t>сопровождения</w:t>
            </w:r>
            <w:r>
              <w:rPr>
                <w:sz w:val="24"/>
                <w:szCs w:val="24"/>
              </w:rPr>
              <w:t>,  от</w:t>
            </w:r>
            <w:proofErr w:type="gramEnd"/>
            <w:r>
              <w:rPr>
                <w:sz w:val="24"/>
                <w:szCs w:val="24"/>
              </w:rPr>
              <w:t xml:space="preserve"> общего количества </w:t>
            </w:r>
            <w:proofErr w:type="spellStart"/>
            <w:r>
              <w:rPr>
                <w:sz w:val="24"/>
                <w:szCs w:val="24"/>
              </w:rPr>
              <w:t>благополучателей</w:t>
            </w:r>
            <w:proofErr w:type="spellEnd"/>
            <w:r>
              <w:rPr>
                <w:sz w:val="24"/>
                <w:szCs w:val="24"/>
              </w:rPr>
              <w:t>, получивших опыт работы.</w:t>
            </w:r>
          </w:p>
        </w:tc>
      </w:tr>
      <w:tr w:rsidR="00154F9C" w:rsidRPr="00AF5720" w:rsidTr="0005337B">
        <w:tc>
          <w:tcPr>
            <w:tcW w:w="4398" w:type="dxa"/>
          </w:tcPr>
          <w:p w:rsidR="00154F9C" w:rsidRPr="00AF5720" w:rsidRDefault="0005337B" w:rsidP="00AF5720">
            <w:pPr>
              <w:spacing w:before="120" w:line="252" w:lineRule="auto"/>
              <w:ind w:firstLine="709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Социальный результат 2.</w:t>
            </w:r>
            <w:r>
              <w:rPr>
                <w:sz w:val="24"/>
                <w:szCs w:val="24"/>
              </w:rPr>
              <w:t xml:space="preserve"> У молодых людей произошли позитивные изменения в жизненной ситуации в связи </w:t>
            </w:r>
            <w:r>
              <w:rPr>
                <w:sz w:val="24"/>
                <w:szCs w:val="24"/>
                <w:highlight w:val="white"/>
              </w:rPr>
              <w:t>с удовлетворением их индивидуальных потребностей и запросов на поддержку в социальной адаптации или их ситуация не ухудшилась</w:t>
            </w:r>
          </w:p>
        </w:tc>
        <w:tc>
          <w:tcPr>
            <w:tcW w:w="5787" w:type="dxa"/>
          </w:tcPr>
          <w:p w:rsidR="0005337B" w:rsidRDefault="0005337B" w:rsidP="0005337B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Показатель 2.1</w:t>
            </w:r>
            <w:r>
              <w:rPr>
                <w:sz w:val="24"/>
                <w:szCs w:val="24"/>
              </w:rPr>
              <w:t>. Доля благополучателей, чья жизненная ситуация изменилась в лучшую сторону или не ухудшилась по как минимум одному из критериев социальных изменений</w:t>
            </w:r>
            <w:r>
              <w:rPr>
                <w:sz w:val="24"/>
                <w:szCs w:val="24"/>
                <w:vertAlign w:val="superscript"/>
              </w:rPr>
              <w:footnoteReference w:id="11"/>
            </w:r>
            <w:r>
              <w:rPr>
                <w:sz w:val="24"/>
                <w:szCs w:val="24"/>
              </w:rPr>
              <w:t>, от общего количества благополучателей, получивших поддержку в социальной адаптации.</w:t>
            </w:r>
          </w:p>
          <w:p w:rsidR="00154F9C" w:rsidRPr="00AF5720" w:rsidRDefault="00154F9C" w:rsidP="00AF5720">
            <w:pPr>
              <w:spacing w:before="140" w:line="254" w:lineRule="auto"/>
              <w:ind w:firstLine="709"/>
              <w:jc w:val="both"/>
              <w:rPr>
                <w:iCs/>
                <w:sz w:val="24"/>
                <w:szCs w:val="24"/>
                <w:lang w:eastAsia="en-US"/>
              </w:rPr>
            </w:pPr>
          </w:p>
        </w:tc>
      </w:tr>
    </w:tbl>
    <w:p w:rsidR="00A818FE" w:rsidRPr="00AF5720" w:rsidRDefault="00A818FE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p w:rsidR="00A818FE" w:rsidRPr="00AF5720" w:rsidRDefault="00FF1AF3" w:rsidP="00AF5720">
      <w:pPr>
        <w:spacing w:before="120" w:after="280"/>
        <w:ind w:firstLine="709"/>
        <w:jc w:val="center"/>
        <w:rPr>
          <w:b/>
          <w:sz w:val="24"/>
          <w:szCs w:val="24"/>
        </w:rPr>
      </w:pPr>
      <w:proofErr w:type="spellStart"/>
      <w:r w:rsidRPr="00AF5720">
        <w:rPr>
          <w:b/>
          <w:sz w:val="24"/>
          <w:szCs w:val="24"/>
        </w:rPr>
        <w:t>Регламентированность</w:t>
      </w:r>
      <w:proofErr w:type="spellEnd"/>
      <w:r w:rsidRPr="00AF5720">
        <w:rPr>
          <w:b/>
          <w:sz w:val="24"/>
          <w:szCs w:val="24"/>
        </w:rPr>
        <w:t xml:space="preserve"> практики</w:t>
      </w:r>
    </w:p>
    <w:p w:rsidR="00A818FE" w:rsidRPr="00AF5720" w:rsidRDefault="00FF1AF3" w:rsidP="00AF5720">
      <w:pPr>
        <w:spacing w:before="120" w:after="200"/>
        <w:ind w:firstLine="709"/>
        <w:jc w:val="both"/>
        <w:rPr>
          <w:b/>
          <w:sz w:val="24"/>
          <w:szCs w:val="24"/>
          <w:u w:val="single"/>
        </w:rPr>
      </w:pPr>
      <w:r w:rsidRPr="00AF5720">
        <w:rPr>
          <w:b/>
          <w:sz w:val="24"/>
          <w:szCs w:val="24"/>
          <w:u w:val="single"/>
        </w:rPr>
        <w:t>В каких материалах представлено полное описание практики?</w:t>
      </w:r>
    </w:p>
    <w:p w:rsidR="00CF6805" w:rsidRPr="00AF5720" w:rsidRDefault="0005337B" w:rsidP="00AF572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Практика “Все получится!” описана в </w:t>
      </w:r>
      <w:hyperlink r:id="rId13">
        <w:r>
          <w:rPr>
            <w:color w:val="1155CC"/>
            <w:sz w:val="24"/>
            <w:szCs w:val="24"/>
            <w:u w:val="single"/>
          </w:rPr>
          <w:t>Сборнике методических материалов по технологии жизненного цикла трудоустройства</w:t>
        </w:r>
      </w:hyperlink>
      <w:r>
        <w:rPr>
          <w:sz w:val="24"/>
          <w:szCs w:val="24"/>
        </w:rPr>
        <w:t xml:space="preserve">. </w:t>
      </w:r>
      <w:r>
        <w:rPr>
          <w:sz w:val="24"/>
          <w:szCs w:val="24"/>
          <w:highlight w:val="white"/>
        </w:rPr>
        <w:t xml:space="preserve"> В сборнике представлено описание технологии жизненного цикла трудоустройства, а также информация по работе с волонтерами, рекомендации для консультанта по сопровождаемому трудоустройству, профили компетенций и должностные инструкции сотрудников, описание требований к НКО, которые намерены реализовывать технологию.</w:t>
      </w:r>
    </w:p>
    <w:p w:rsidR="00CF6805" w:rsidRPr="00AF5720" w:rsidRDefault="00CF6805" w:rsidP="00AF5720">
      <w:pPr>
        <w:ind w:firstLine="709"/>
        <w:jc w:val="both"/>
        <w:rPr>
          <w:sz w:val="24"/>
          <w:szCs w:val="24"/>
        </w:rPr>
      </w:pPr>
    </w:p>
    <w:p w:rsidR="00A818FE" w:rsidRPr="00AF5720" w:rsidRDefault="00FF1AF3" w:rsidP="00AF5720">
      <w:pPr>
        <w:spacing w:before="120" w:after="280"/>
        <w:ind w:firstLine="709"/>
        <w:jc w:val="both"/>
        <w:rPr>
          <w:b/>
          <w:sz w:val="24"/>
          <w:szCs w:val="24"/>
          <w:u w:val="single"/>
        </w:rPr>
      </w:pPr>
      <w:r w:rsidRPr="00AF5720">
        <w:rPr>
          <w:b/>
          <w:sz w:val="24"/>
          <w:szCs w:val="24"/>
          <w:u w:val="single"/>
        </w:rPr>
        <w:t>Какой минимальной базовой и дополнительной профессиональной подготовкой должны обладать исполнители практики?</w:t>
      </w:r>
    </w:p>
    <w:p w:rsidR="0005337B" w:rsidRDefault="0005337B" w:rsidP="0005337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Обязательные требования:</w:t>
      </w:r>
    </w:p>
    <w:p w:rsidR="0005337B" w:rsidRDefault="0005337B" w:rsidP="00C4168D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autoSpaceDE w:val="0"/>
        <w:autoSpaceDN w:val="0"/>
        <w:spacing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Высшее образование;</w:t>
      </w:r>
    </w:p>
    <w:p w:rsidR="0005337B" w:rsidRDefault="0005337B" w:rsidP="00C4168D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autoSpaceDE w:val="0"/>
        <w:autoSpaceDN w:val="0"/>
        <w:spacing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Релевантный опыт работы - в зависимости от услуги практики, которую оказывает исполнитель;</w:t>
      </w:r>
    </w:p>
    <w:p w:rsidR="0005337B" w:rsidRDefault="0005337B" w:rsidP="00C4168D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autoSpaceDE w:val="0"/>
        <w:autoSpaceDN w:val="0"/>
        <w:spacing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Опыт работы с базами данных, CRM системами, MS Excel. </w:t>
      </w:r>
    </w:p>
    <w:p w:rsidR="0005337B" w:rsidRDefault="0005337B" w:rsidP="0005337B">
      <w:pPr>
        <w:tabs>
          <w:tab w:val="left" w:pos="828"/>
          <w:tab w:val="left" w:pos="851"/>
        </w:tabs>
        <w:ind w:firstLine="709"/>
        <w:jc w:val="both"/>
        <w:rPr>
          <w:sz w:val="24"/>
          <w:szCs w:val="24"/>
        </w:rPr>
      </w:pPr>
    </w:p>
    <w:p w:rsidR="0005337B" w:rsidRDefault="0005337B" w:rsidP="0005337B">
      <w:pPr>
        <w:tabs>
          <w:tab w:val="left" w:pos="828"/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Требования к профилю компетенций специалистов, реализующих практику</w:t>
      </w:r>
      <w:r>
        <w:rPr>
          <w:sz w:val="24"/>
          <w:szCs w:val="24"/>
          <w:vertAlign w:val="superscript"/>
        </w:rPr>
        <w:footnoteReference w:id="12"/>
      </w:r>
      <w:r>
        <w:rPr>
          <w:sz w:val="24"/>
          <w:szCs w:val="24"/>
        </w:rPr>
        <w:t>:</w:t>
      </w:r>
    </w:p>
    <w:p w:rsidR="0005337B" w:rsidRDefault="0005337B" w:rsidP="00C4168D">
      <w:pPr>
        <w:widowControl w:val="0"/>
        <w:numPr>
          <w:ilvl w:val="0"/>
          <w:numId w:val="16"/>
        </w:numPr>
        <w:tabs>
          <w:tab w:val="left" w:pos="828"/>
          <w:tab w:val="left" w:pos="851"/>
        </w:tabs>
        <w:suppressAutoHyphens/>
        <w:autoSpaceDE w:val="0"/>
        <w:autoSpaceDN w:val="0"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ключевые компетенции:</w:t>
      </w:r>
    </w:p>
    <w:p w:rsidR="0005337B" w:rsidRDefault="0005337B" w:rsidP="00C4168D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autoSpaceDE w:val="0"/>
        <w:autoSpaceDN w:val="0"/>
        <w:spacing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коммуникабельность, межличностное понимание;</w:t>
      </w:r>
    </w:p>
    <w:p w:rsidR="0005337B" w:rsidRDefault="0005337B" w:rsidP="00C4168D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autoSpaceDE w:val="0"/>
        <w:autoSpaceDN w:val="0"/>
        <w:spacing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управление собой (эмоциональная компетентность), адаптивность;</w:t>
      </w:r>
    </w:p>
    <w:p w:rsidR="0005337B" w:rsidRDefault="0005337B" w:rsidP="00C4168D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autoSpaceDE w:val="0"/>
        <w:autoSpaceDN w:val="0"/>
        <w:spacing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вовлеченность;</w:t>
      </w:r>
    </w:p>
    <w:p w:rsidR="0005337B" w:rsidRDefault="0005337B" w:rsidP="00C4168D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autoSpaceDE w:val="0"/>
        <w:autoSpaceDN w:val="0"/>
        <w:spacing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способность работать с информацией;</w:t>
      </w:r>
    </w:p>
    <w:p w:rsidR="0005337B" w:rsidRDefault="0005337B" w:rsidP="00C4168D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autoSpaceDE w:val="0"/>
        <w:autoSpaceDN w:val="0"/>
        <w:spacing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обучение, саморазвитие, открытость к инновациям;</w:t>
      </w:r>
    </w:p>
    <w:p w:rsidR="0005337B" w:rsidRDefault="0005337B" w:rsidP="00C4168D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autoSpaceDE w:val="0"/>
        <w:autoSpaceDN w:val="0"/>
        <w:spacing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самоорганизация; </w:t>
      </w:r>
    </w:p>
    <w:p w:rsidR="0005337B" w:rsidRDefault="0005337B" w:rsidP="00C4168D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autoSpaceDE w:val="0"/>
        <w:autoSpaceDN w:val="0"/>
        <w:spacing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ориентация на результат;</w:t>
      </w:r>
    </w:p>
    <w:p w:rsidR="0005337B" w:rsidRDefault="0005337B" w:rsidP="00C4168D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autoSpaceDE w:val="0"/>
        <w:autoSpaceDN w:val="0"/>
        <w:spacing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влияние и убеждение.</w:t>
      </w:r>
    </w:p>
    <w:p w:rsidR="0005337B" w:rsidRDefault="0005337B" w:rsidP="00C4168D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autoSpaceDE w:val="0"/>
        <w:autoSpaceDN w:val="0"/>
        <w:spacing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функциональные компетенции, которые необходимы специалисту для предоставления услуг.</w:t>
      </w:r>
    </w:p>
    <w:p w:rsidR="00A51041" w:rsidRPr="00AF5720" w:rsidRDefault="00A51041" w:rsidP="00AF5720">
      <w:pPr>
        <w:spacing w:before="120" w:after="280"/>
        <w:ind w:firstLine="709"/>
        <w:jc w:val="both"/>
        <w:rPr>
          <w:b/>
          <w:sz w:val="24"/>
          <w:szCs w:val="24"/>
          <w:u w:val="single"/>
        </w:rPr>
      </w:pPr>
    </w:p>
    <w:p w:rsidR="00A818FE" w:rsidRPr="00AF5720" w:rsidRDefault="00FF1AF3" w:rsidP="00AF5720">
      <w:pPr>
        <w:spacing w:before="120"/>
        <w:ind w:firstLine="709"/>
        <w:jc w:val="both"/>
        <w:rPr>
          <w:b/>
          <w:sz w:val="24"/>
          <w:szCs w:val="24"/>
          <w:u w:val="single"/>
        </w:rPr>
      </w:pPr>
      <w:r w:rsidRPr="00AF5720">
        <w:rPr>
          <w:b/>
          <w:sz w:val="24"/>
          <w:szCs w:val="24"/>
          <w:u w:val="single"/>
        </w:rPr>
        <w:t>Имеется ли методическое обеспечение профессиональных образовательных программ для специалистов?</w:t>
      </w:r>
    </w:p>
    <w:p w:rsidR="0005337B" w:rsidRDefault="0005337B" w:rsidP="0005337B">
      <w:pPr>
        <w:pBdr>
          <w:top w:val="nil"/>
          <w:left w:val="nil"/>
          <w:bottom w:val="nil"/>
          <w:right w:val="nil"/>
          <w:between w:val="nil"/>
        </w:pBdr>
        <w:tabs>
          <w:tab w:val="left" w:pos="828"/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Обучающий курс для специалистов находится в стадии разработки. Обучение специалистов партнерских СО НКО при тиражировании практики основывается на их индивидуальных запросах, </w:t>
      </w:r>
      <w:hyperlink r:id="rId14">
        <w:r>
          <w:rPr>
            <w:color w:val="1155CC"/>
            <w:sz w:val="24"/>
            <w:szCs w:val="24"/>
            <w:u w:val="single"/>
          </w:rPr>
          <w:t>Сборнике методических материалов по технологии жизненного цикла трудоустройства</w:t>
        </w:r>
      </w:hyperlink>
      <w:r>
        <w:rPr>
          <w:sz w:val="24"/>
          <w:szCs w:val="24"/>
        </w:rPr>
        <w:t xml:space="preserve"> и проходит в формате очных и дистанционных тренингов и </w:t>
      </w:r>
      <w:proofErr w:type="spellStart"/>
      <w:r>
        <w:rPr>
          <w:sz w:val="24"/>
          <w:szCs w:val="24"/>
        </w:rPr>
        <w:t>супервизий</w:t>
      </w:r>
      <w:proofErr w:type="spellEnd"/>
      <w:r>
        <w:rPr>
          <w:sz w:val="24"/>
          <w:szCs w:val="24"/>
        </w:rPr>
        <w:t>. На данном этапе сформулированы предварительные темы обучающего курса</w:t>
      </w:r>
      <w:r>
        <w:rPr>
          <w:sz w:val="24"/>
          <w:szCs w:val="24"/>
          <w:vertAlign w:val="superscript"/>
        </w:rPr>
        <w:footnoteReference w:id="13"/>
      </w:r>
      <w:r>
        <w:rPr>
          <w:sz w:val="24"/>
          <w:szCs w:val="24"/>
        </w:rPr>
        <w:t>.</w:t>
      </w:r>
    </w:p>
    <w:p w:rsidR="00A51041" w:rsidRPr="00AF5720" w:rsidRDefault="00A51041" w:rsidP="00AF5720">
      <w:pPr>
        <w:spacing w:before="120"/>
        <w:ind w:firstLine="709"/>
        <w:jc w:val="both"/>
        <w:rPr>
          <w:b/>
          <w:sz w:val="24"/>
          <w:szCs w:val="24"/>
          <w:u w:val="single"/>
        </w:rPr>
      </w:pPr>
    </w:p>
    <w:p w:rsidR="00A51041" w:rsidRPr="00AF5720" w:rsidRDefault="00A51041" w:rsidP="00AF5720">
      <w:pPr>
        <w:spacing w:before="120"/>
        <w:ind w:firstLine="709"/>
        <w:jc w:val="both"/>
        <w:rPr>
          <w:b/>
          <w:sz w:val="24"/>
          <w:szCs w:val="24"/>
          <w:u w:val="single"/>
        </w:rPr>
      </w:pPr>
    </w:p>
    <w:p w:rsidR="00A818FE" w:rsidRPr="00AF5720" w:rsidRDefault="00FF1AF3" w:rsidP="00AF5720">
      <w:pPr>
        <w:spacing w:before="120" w:after="200"/>
        <w:ind w:firstLine="709"/>
        <w:jc w:val="center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>Обоснованность практики</w:t>
      </w:r>
    </w:p>
    <w:p w:rsidR="00A818FE" w:rsidRPr="00AF5720" w:rsidRDefault="00FF1AF3" w:rsidP="00AF5720">
      <w:pPr>
        <w:spacing w:after="160" w:line="256" w:lineRule="auto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 xml:space="preserve">Каким образом практика обоснована с точки зрения интересов и потребностей </w:t>
      </w:r>
      <w:proofErr w:type="spellStart"/>
      <w:r w:rsidRPr="00AF5720">
        <w:rPr>
          <w:b/>
          <w:sz w:val="24"/>
          <w:szCs w:val="24"/>
        </w:rPr>
        <w:t>благополучателей</w:t>
      </w:r>
      <w:proofErr w:type="spellEnd"/>
      <w:r w:rsidRPr="00AF5720">
        <w:rPr>
          <w:b/>
          <w:sz w:val="24"/>
          <w:szCs w:val="24"/>
        </w:rPr>
        <w:t>?</w:t>
      </w:r>
    </w:p>
    <w:p w:rsidR="0005337B" w:rsidRDefault="0005337B" w:rsidP="0005337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Интересы и потребности </w:t>
      </w:r>
      <w:proofErr w:type="spellStart"/>
      <w:r>
        <w:rPr>
          <w:sz w:val="24"/>
          <w:szCs w:val="24"/>
        </w:rPr>
        <w:t>благополучателей</w:t>
      </w:r>
      <w:proofErr w:type="spellEnd"/>
      <w:r>
        <w:rPr>
          <w:sz w:val="24"/>
          <w:szCs w:val="24"/>
        </w:rPr>
        <w:t xml:space="preserve"> практики, описанные в пункте 2.4, основаны на:</w:t>
      </w:r>
    </w:p>
    <w:p w:rsidR="0005337B" w:rsidRDefault="0005337B" w:rsidP="00C4168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line="259" w:lineRule="auto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Общероссийских статистических данных, собранных и проанализированных БФ “Рауль”</w:t>
      </w:r>
      <w:r>
        <w:rPr>
          <w:sz w:val="24"/>
          <w:szCs w:val="24"/>
          <w:vertAlign w:val="superscript"/>
        </w:rPr>
        <w:footnoteReference w:id="14"/>
      </w:r>
      <w:r>
        <w:rPr>
          <w:sz w:val="24"/>
          <w:szCs w:val="24"/>
        </w:rPr>
        <w:t>. Данные показывают, что молодые люди из целевой группы практики не получают релевантного опыта работы, адаптации и закрепления на рабочем месте. Так:</w:t>
      </w:r>
    </w:p>
    <w:p w:rsidR="0005337B" w:rsidRDefault="0005337B" w:rsidP="00C4168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line="259" w:lineRule="auto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Из всех сирот в России при выпуске из учреждений в 2020 года всего 1% - поступили в ВУЗы, 3% устроились на работу, 29% нигде не трудятся и не учатся;</w:t>
      </w:r>
    </w:p>
    <w:p w:rsidR="0005337B" w:rsidRDefault="0005337B" w:rsidP="00C4168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line="259" w:lineRule="auto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Среди выпускников коррекционных школ, людей с инвалидностью и особенностями развития в 2020 году - 80,3% не участвуют в рабочей силе, 19,7% - признаны официально безработными;</w:t>
      </w:r>
    </w:p>
    <w:p w:rsidR="0005337B" w:rsidRDefault="0005337B" w:rsidP="00C4168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line="259" w:lineRule="auto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Данных, собранных в ходе реализации благотворительной программы “Центр Работа-i” БФ “Рауль”. Данные собирались путем входного анкетирования и собеседования с благополучателями программы. Так, 90% выпускников детских домов и коррекционных школ не делают самостоятельного сознательного выбора, идут учиться на специальность за компанию с друзьями или по выбору (рекомендации) взрослого человека - это подтверждается данными экспертного анализа соответствующего пункта в более 1000 анкет.</w:t>
      </w:r>
    </w:p>
    <w:p w:rsidR="0005337B" w:rsidRDefault="0005337B" w:rsidP="00C4168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160" w:line="259" w:lineRule="auto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Данных интервью сотрудников НКО и </w:t>
      </w:r>
      <w:proofErr w:type="spellStart"/>
      <w:r>
        <w:rPr>
          <w:sz w:val="24"/>
          <w:szCs w:val="24"/>
        </w:rPr>
        <w:t>соц.учреждений</w:t>
      </w:r>
      <w:proofErr w:type="spellEnd"/>
      <w:r>
        <w:rPr>
          <w:sz w:val="24"/>
          <w:szCs w:val="24"/>
        </w:rPr>
        <w:t>, проведенных в процессе изучения опыта реализации проектов сопровождаемого трудоустройства</w:t>
      </w:r>
      <w:r>
        <w:rPr>
          <w:sz w:val="24"/>
          <w:szCs w:val="24"/>
          <w:vertAlign w:val="superscript"/>
        </w:rPr>
        <w:footnoteReference w:id="15"/>
      </w:r>
      <w:r>
        <w:rPr>
          <w:sz w:val="24"/>
          <w:szCs w:val="24"/>
        </w:rPr>
        <w:t>.</w:t>
      </w:r>
    </w:p>
    <w:p w:rsidR="00A51041" w:rsidRPr="00AF5720" w:rsidRDefault="0005337B" w:rsidP="0005337B">
      <w:pPr>
        <w:spacing w:after="160" w:line="256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  <w:highlight w:val="white"/>
        </w:rPr>
        <w:tab/>
        <w:t xml:space="preserve">На данный момент практика апробирована на уже определенной целевой аудитории БФ “Рауль” с определенными характеристиками. Но ее расширение за счет включения других целевых групп партнерских НКО приветствуется, прежде всего при наличии благоприятных общественных и экономических факторов. К таким группам могут относиться подростки из кризисных семей, лица без определенного места жительства, лица, вышедшие из мест лишения свободы, одинокие матери и др. Тот факт, что практика может быть применена к различным категориям лиц, испытывающих трудности </w:t>
      </w:r>
      <w:proofErr w:type="gramStart"/>
      <w:r>
        <w:rPr>
          <w:sz w:val="24"/>
          <w:szCs w:val="24"/>
          <w:highlight w:val="white"/>
        </w:rPr>
        <w:t>при трудоустройстве</w:t>
      </w:r>
      <w:proofErr w:type="gramEnd"/>
      <w:r>
        <w:rPr>
          <w:sz w:val="24"/>
          <w:szCs w:val="24"/>
          <w:highlight w:val="white"/>
        </w:rPr>
        <w:t xml:space="preserve"> подтверждает определение Европейской ассоциации по сопровождаемому трудоустройству</w:t>
      </w:r>
      <w:r>
        <w:rPr>
          <w:sz w:val="24"/>
          <w:szCs w:val="24"/>
          <w:highlight w:val="white"/>
          <w:vertAlign w:val="superscript"/>
        </w:rPr>
        <w:footnoteReference w:id="16"/>
      </w:r>
      <w:r>
        <w:rPr>
          <w:sz w:val="24"/>
          <w:szCs w:val="24"/>
          <w:highlight w:val="white"/>
        </w:rPr>
        <w:t xml:space="preserve"> и опыт использования технологии другими НКО</w:t>
      </w:r>
      <w:r>
        <w:rPr>
          <w:sz w:val="24"/>
          <w:szCs w:val="24"/>
          <w:highlight w:val="white"/>
          <w:vertAlign w:val="superscript"/>
        </w:rPr>
        <w:footnoteReference w:id="17"/>
      </w:r>
      <w:r>
        <w:rPr>
          <w:sz w:val="24"/>
          <w:szCs w:val="24"/>
          <w:highlight w:val="white"/>
        </w:rPr>
        <w:t>.</w:t>
      </w:r>
    </w:p>
    <w:p w:rsidR="00A818FE" w:rsidRDefault="00FF1AF3" w:rsidP="00AF5720">
      <w:pPr>
        <w:spacing w:after="160" w:line="256" w:lineRule="auto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>Какие есть данные, подтверждающие обоснованность применения практики с точки зрения профессионального опыта и экспертизы?</w:t>
      </w:r>
    </w:p>
    <w:p w:rsidR="0005337B" w:rsidRDefault="0005337B" w:rsidP="0005337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2020 году состоялось 3 заседания Экспертного совета проекта “Все получится!”, в ходе которых технология жизненного цикла трудоустройства была одобрена экспертами НКО и государственных учреждений, включая экспертов: Фонда “Арифметика добра”, фонда “Большая перемена”, фонда “</w:t>
      </w:r>
      <w:proofErr w:type="spellStart"/>
      <w:r>
        <w:rPr>
          <w:sz w:val="24"/>
          <w:szCs w:val="24"/>
        </w:rPr>
        <w:t>Даунсайд</w:t>
      </w:r>
      <w:proofErr w:type="spellEnd"/>
      <w:r>
        <w:rPr>
          <w:sz w:val="24"/>
          <w:szCs w:val="24"/>
        </w:rPr>
        <w:t xml:space="preserve"> Ап”, фонда «Дети наши», Детских деревень- SOS, фонда “Дорога к дому”, фонда «Обнаженные сердца», Квартала Луи, фонда «Открывая горизонты», фонда “Тимченко”, фонда “Жизненный путь”, Центра лечебной педагогики “Особое детство”, ФНЦРИ им. Г.А. Альбрехта Минтруда России, НИУ ВШЭ, Комитета по труду и занятости населения Санкт-Петербурга и других.</w:t>
      </w:r>
    </w:p>
    <w:p w:rsidR="0005337B" w:rsidRPr="00AF5720" w:rsidRDefault="0005337B" w:rsidP="0005337B">
      <w:pPr>
        <w:spacing w:after="160" w:line="256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Имеются данные опросов экспертов в ходе первого, второго и третьего заседания, в каждом из которых приняли участие от 17 до 23 экспертов. Большинство из них считают технологию жизненного цикла трудоустройства потенциально применимой для тиражирования (ответы “да” - 52,94%, “скорее да” - 35,29%)</w:t>
      </w:r>
      <w:r>
        <w:rPr>
          <w:sz w:val="24"/>
          <w:szCs w:val="24"/>
          <w:vertAlign w:val="superscript"/>
        </w:rPr>
        <w:footnoteReference w:id="18"/>
      </w:r>
      <w:r>
        <w:rPr>
          <w:sz w:val="24"/>
          <w:szCs w:val="24"/>
        </w:rPr>
        <w:t>; их организация, при наличии ресурсов, готова применять технологию самостоятельно, либо в партнерстве с фондом (ответы “да” - 26,09%, “скорее да” - 30,43%)</w:t>
      </w:r>
      <w:r>
        <w:rPr>
          <w:sz w:val="24"/>
          <w:szCs w:val="24"/>
          <w:vertAlign w:val="superscript"/>
        </w:rPr>
        <w:footnoteReference w:id="19"/>
      </w:r>
      <w:r>
        <w:rPr>
          <w:sz w:val="24"/>
          <w:szCs w:val="24"/>
        </w:rPr>
        <w:t>. Также по результатам опроса, эксперты готовы принимать участие во встречах экспертного совета в 2021 году и стать соавторами при доработке технологии</w:t>
      </w:r>
      <w:r>
        <w:rPr>
          <w:sz w:val="24"/>
          <w:szCs w:val="24"/>
          <w:vertAlign w:val="superscript"/>
        </w:rPr>
        <w:footnoteReference w:id="20"/>
      </w:r>
      <w:r>
        <w:rPr>
          <w:sz w:val="24"/>
          <w:szCs w:val="24"/>
        </w:rPr>
        <w:t>.</w:t>
      </w:r>
    </w:p>
    <w:p w:rsidR="00A818FE" w:rsidRPr="00AF5720" w:rsidRDefault="00FF1AF3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lastRenderedPageBreak/>
        <w:t xml:space="preserve">Какие научные теории, результаты научных или прикладных исследований подтверждают обоснованность применения практики для </w:t>
      </w:r>
      <w:proofErr w:type="spellStart"/>
      <w:r w:rsidRPr="00AF5720">
        <w:rPr>
          <w:b/>
          <w:sz w:val="24"/>
          <w:szCs w:val="24"/>
        </w:rPr>
        <w:t>благополучателей</w:t>
      </w:r>
      <w:proofErr w:type="spellEnd"/>
      <w:r w:rsidRPr="00AF5720">
        <w:rPr>
          <w:b/>
          <w:sz w:val="24"/>
          <w:szCs w:val="24"/>
        </w:rPr>
        <w:t xml:space="preserve"> практики?</w:t>
      </w:r>
    </w:p>
    <w:p w:rsidR="0005337B" w:rsidRDefault="0005337B" w:rsidP="0005337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Практика основывается на следующих социально-психологических теориях:</w:t>
      </w:r>
    </w:p>
    <w:p w:rsidR="0005337B" w:rsidRDefault="0005337B" w:rsidP="00C4168D">
      <w:pPr>
        <w:widowControl w:val="0"/>
        <w:numPr>
          <w:ilvl w:val="0"/>
          <w:numId w:val="20"/>
        </w:numPr>
        <w:suppressAutoHyphens/>
        <w:autoSpaceDE w:val="0"/>
        <w:autoSpaceDN w:val="0"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теории атрибуции Фрица </w:t>
      </w:r>
      <w:proofErr w:type="spellStart"/>
      <w:r>
        <w:rPr>
          <w:sz w:val="24"/>
          <w:szCs w:val="24"/>
          <w:highlight w:val="white"/>
        </w:rPr>
        <w:t>Хайдера</w:t>
      </w:r>
      <w:proofErr w:type="spellEnd"/>
      <w:r>
        <w:rPr>
          <w:sz w:val="24"/>
          <w:szCs w:val="24"/>
          <w:highlight w:val="white"/>
        </w:rPr>
        <w:t xml:space="preserve">: “внутренние силы (личные качества, такие как способности, усилия, утомляемость) и внешние силы (свойства окружающей среды), дополняя друг друга, определяют поведение человека”. Основываясь на этой теории, в рамках практики для формирования поведения, способствующего социализации и адаптации в трудовом процессе, применяется воздействие на оба аспекта. Так, в рамках оказания социально-психологических услуг идет работа с личными, внутренними качествами </w:t>
      </w:r>
      <w:proofErr w:type="spellStart"/>
      <w:r>
        <w:rPr>
          <w:sz w:val="24"/>
          <w:szCs w:val="24"/>
          <w:highlight w:val="white"/>
        </w:rPr>
        <w:t>благополучателя</w:t>
      </w:r>
      <w:proofErr w:type="spellEnd"/>
      <w:r>
        <w:rPr>
          <w:sz w:val="24"/>
          <w:szCs w:val="24"/>
          <w:highlight w:val="white"/>
        </w:rPr>
        <w:t xml:space="preserve">, а также в ходе различных услуг технологии проводится диагностика и развитие различных умений и навыков </w:t>
      </w:r>
      <w:proofErr w:type="spellStart"/>
      <w:r>
        <w:rPr>
          <w:sz w:val="24"/>
          <w:szCs w:val="24"/>
          <w:highlight w:val="white"/>
        </w:rPr>
        <w:t>благополучателя</w:t>
      </w:r>
      <w:proofErr w:type="spellEnd"/>
      <w:r>
        <w:rPr>
          <w:sz w:val="24"/>
          <w:szCs w:val="24"/>
          <w:highlight w:val="white"/>
        </w:rPr>
        <w:t xml:space="preserve">. В то же время ведется работа по созданию определенных свойств среды (в частности, вовлечение потенциальных работодателей), которая помогает выстроить “внешние силы” так, чтобы они поддерживали </w:t>
      </w:r>
      <w:proofErr w:type="spellStart"/>
      <w:r>
        <w:rPr>
          <w:sz w:val="24"/>
          <w:szCs w:val="24"/>
          <w:highlight w:val="white"/>
        </w:rPr>
        <w:t>благополучателя</w:t>
      </w:r>
      <w:proofErr w:type="spellEnd"/>
      <w:r>
        <w:rPr>
          <w:sz w:val="24"/>
          <w:szCs w:val="24"/>
          <w:highlight w:val="white"/>
        </w:rPr>
        <w:t xml:space="preserve"> в проявлении желательного поведения</w:t>
      </w:r>
      <w:r>
        <w:rPr>
          <w:sz w:val="24"/>
          <w:szCs w:val="24"/>
        </w:rPr>
        <w:t>;</w:t>
      </w:r>
    </w:p>
    <w:p w:rsidR="0005337B" w:rsidRDefault="0005337B" w:rsidP="00C4168D">
      <w:pPr>
        <w:widowControl w:val="0"/>
        <w:numPr>
          <w:ilvl w:val="0"/>
          <w:numId w:val="20"/>
        </w:numPr>
        <w:suppressAutoHyphens/>
        <w:autoSpaceDE w:val="0"/>
        <w:autoSpaceDN w:val="0"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  <w:highlight w:val="white"/>
        </w:rPr>
        <w:t>эффекте социальной желательности (</w:t>
      </w:r>
      <w:r>
        <w:rPr>
          <w:color w:val="111111"/>
          <w:sz w:val="24"/>
          <w:szCs w:val="24"/>
          <w:highlight w:val="white"/>
        </w:rPr>
        <w:t xml:space="preserve">А.Л. Эдвардс, Д.П. </w:t>
      </w:r>
      <w:proofErr w:type="spellStart"/>
      <w:r>
        <w:rPr>
          <w:color w:val="111111"/>
          <w:sz w:val="24"/>
          <w:szCs w:val="24"/>
          <w:highlight w:val="white"/>
        </w:rPr>
        <w:t>Кроун</w:t>
      </w:r>
      <w:proofErr w:type="spellEnd"/>
      <w:r>
        <w:rPr>
          <w:color w:val="111111"/>
          <w:sz w:val="24"/>
          <w:szCs w:val="24"/>
          <w:highlight w:val="white"/>
        </w:rPr>
        <w:t xml:space="preserve"> и Д. </w:t>
      </w:r>
      <w:proofErr w:type="spellStart"/>
      <w:r>
        <w:rPr>
          <w:color w:val="111111"/>
          <w:sz w:val="24"/>
          <w:szCs w:val="24"/>
          <w:highlight w:val="white"/>
        </w:rPr>
        <w:t>Марлоу</w:t>
      </w:r>
      <w:proofErr w:type="spellEnd"/>
      <w:r>
        <w:rPr>
          <w:sz w:val="24"/>
          <w:szCs w:val="24"/>
          <w:highlight w:val="white"/>
        </w:rPr>
        <w:t>) - “человек склонен давать ответы, которые понравятся собеседнику”. Опираясь на этот эффект, практика предусматривает многоступенчатую диагностику, когда за счет столкновения с различными людьми с различными предпочтениями, появляется возможность нивелировать значение социальной желательности. В качестве дополнительного источника информации выступают также корпоративные волонтеры;</w:t>
      </w:r>
    </w:p>
    <w:p w:rsidR="0005337B" w:rsidRDefault="0005337B" w:rsidP="00C4168D">
      <w:pPr>
        <w:widowControl w:val="0"/>
        <w:numPr>
          <w:ilvl w:val="0"/>
          <w:numId w:val="20"/>
        </w:numPr>
        <w:suppressAutoHyphens/>
        <w:autoSpaceDE w:val="0"/>
        <w:autoSpaceDN w:val="0"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  <w:highlight w:val="white"/>
        </w:rPr>
        <w:t>субъект-субъектный подход к социализации (</w:t>
      </w:r>
      <w:proofErr w:type="spellStart"/>
      <w:r>
        <w:rPr>
          <w:sz w:val="24"/>
          <w:szCs w:val="24"/>
          <w:highlight w:val="white"/>
        </w:rPr>
        <w:t>Ч.Кули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У.Томас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Ф.Знанецкий</w:t>
      </w:r>
      <w:proofErr w:type="spellEnd"/>
      <w:r>
        <w:rPr>
          <w:sz w:val="24"/>
          <w:szCs w:val="24"/>
          <w:highlight w:val="white"/>
        </w:rPr>
        <w:t xml:space="preserve">, Дж. </w:t>
      </w:r>
      <w:proofErr w:type="spellStart"/>
      <w:r>
        <w:rPr>
          <w:sz w:val="24"/>
          <w:szCs w:val="24"/>
          <w:highlight w:val="white"/>
        </w:rPr>
        <w:t>Мид</w:t>
      </w:r>
      <w:proofErr w:type="spellEnd"/>
      <w:r>
        <w:rPr>
          <w:sz w:val="24"/>
          <w:szCs w:val="24"/>
          <w:highlight w:val="white"/>
        </w:rPr>
        <w:t xml:space="preserve">) - человек активно участвует в процессе социализации и не только адаптируется к обществу, но и влияет на свои жизненные обстоятельства и на себя самого. В рамках этого подхода </w:t>
      </w:r>
      <w:proofErr w:type="spellStart"/>
      <w:r>
        <w:rPr>
          <w:sz w:val="24"/>
          <w:szCs w:val="24"/>
          <w:highlight w:val="white"/>
        </w:rPr>
        <w:t>благополучатель</w:t>
      </w:r>
      <w:proofErr w:type="spellEnd"/>
      <w:r>
        <w:rPr>
          <w:sz w:val="24"/>
          <w:szCs w:val="24"/>
          <w:highlight w:val="white"/>
        </w:rPr>
        <w:t xml:space="preserve"> выступает активным участником процесса социализации и трудоустройства, вся деятельность в рамках практики предполагает инициативу и активные действия в том числе и в принятии решений со стороны </w:t>
      </w:r>
      <w:proofErr w:type="spellStart"/>
      <w:r>
        <w:rPr>
          <w:sz w:val="24"/>
          <w:szCs w:val="24"/>
          <w:highlight w:val="white"/>
        </w:rPr>
        <w:t>благополучателя</w:t>
      </w:r>
      <w:proofErr w:type="spellEnd"/>
      <w:r>
        <w:rPr>
          <w:sz w:val="24"/>
          <w:szCs w:val="24"/>
          <w:highlight w:val="white"/>
        </w:rPr>
        <w:t xml:space="preserve">. Услуги технологии построены таким образом, что продвижение по технологии невозможно без активной деятельности самого </w:t>
      </w:r>
      <w:proofErr w:type="spellStart"/>
      <w:r>
        <w:rPr>
          <w:sz w:val="24"/>
          <w:szCs w:val="24"/>
          <w:highlight w:val="white"/>
        </w:rPr>
        <w:t>благополучателя</w:t>
      </w:r>
      <w:proofErr w:type="spellEnd"/>
      <w:r>
        <w:rPr>
          <w:sz w:val="24"/>
          <w:szCs w:val="24"/>
          <w:highlight w:val="white"/>
        </w:rPr>
        <w:t xml:space="preserve">, все достижения принадлежат </w:t>
      </w:r>
      <w:proofErr w:type="spellStart"/>
      <w:r>
        <w:rPr>
          <w:sz w:val="24"/>
          <w:szCs w:val="24"/>
          <w:highlight w:val="white"/>
        </w:rPr>
        <w:t>благополучателю</w:t>
      </w:r>
      <w:proofErr w:type="spellEnd"/>
      <w:r>
        <w:rPr>
          <w:sz w:val="24"/>
          <w:szCs w:val="24"/>
          <w:highlight w:val="white"/>
        </w:rPr>
        <w:t>, а не практике;</w:t>
      </w:r>
    </w:p>
    <w:p w:rsidR="0005337B" w:rsidRDefault="0005337B" w:rsidP="00C4168D">
      <w:pPr>
        <w:widowControl w:val="0"/>
        <w:numPr>
          <w:ilvl w:val="0"/>
          <w:numId w:val="20"/>
        </w:numPr>
        <w:suppressAutoHyphens/>
        <w:autoSpaceDE w:val="0"/>
        <w:autoSpaceDN w:val="0"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теории средового подхода (Ю.С. Мануйлов), отражающей развитие человека через предоставление ему возможностей среды для удовлетворения своих потребностей. Для развития навыков, представлений </w:t>
      </w:r>
      <w:proofErr w:type="spellStart"/>
      <w:r>
        <w:rPr>
          <w:sz w:val="24"/>
          <w:szCs w:val="24"/>
        </w:rPr>
        <w:t>благополучателя</w:t>
      </w:r>
      <w:proofErr w:type="spellEnd"/>
      <w:r>
        <w:rPr>
          <w:sz w:val="24"/>
          <w:szCs w:val="24"/>
        </w:rPr>
        <w:t xml:space="preserve"> используется моделирующая среда. В рамках услуги “профессиональная ориентация” и “временное трудоустройство” это специально созданная среда с опорой на потребности работодателя, которая способствует развитию потенциально необходимых навыков. В рамках услуги “сопровождаемое трудоустройство” это естественная среда работодателя. </w:t>
      </w:r>
    </w:p>
    <w:p w:rsidR="0005337B" w:rsidRDefault="0005337B" w:rsidP="0005337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firstLine="709"/>
        <w:jc w:val="both"/>
        <w:rPr>
          <w:sz w:val="24"/>
          <w:szCs w:val="24"/>
        </w:rPr>
      </w:pPr>
    </w:p>
    <w:p w:rsidR="0005337B" w:rsidRDefault="0005337B" w:rsidP="0005337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Практика основывается на следующих прикладных исследованиях:</w:t>
      </w:r>
    </w:p>
    <w:p w:rsidR="0005337B" w:rsidRDefault="0005337B" w:rsidP="00C4168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line="259" w:lineRule="auto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“Сравнение подходов интеграции на рынке труда с точки зрения предложения, спроса” (</w:t>
      </w:r>
      <w:proofErr w:type="spellStart"/>
      <w:r>
        <w:rPr>
          <w:sz w:val="24"/>
          <w:szCs w:val="24"/>
        </w:rPr>
        <w:t>Клет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Фройланд</w:t>
      </w:r>
      <w:proofErr w:type="spellEnd"/>
      <w:r>
        <w:rPr>
          <w:sz w:val="24"/>
          <w:szCs w:val="24"/>
        </w:rPr>
        <w:t xml:space="preserve">, Тоне </w:t>
      </w:r>
      <w:proofErr w:type="spellStart"/>
      <w:r>
        <w:rPr>
          <w:sz w:val="24"/>
          <w:szCs w:val="24"/>
        </w:rPr>
        <w:t>Альм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Андреассен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Саймон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Иннваер</w:t>
      </w:r>
      <w:proofErr w:type="spellEnd"/>
      <w:r>
        <w:rPr>
          <w:sz w:val="24"/>
          <w:szCs w:val="24"/>
        </w:rPr>
        <w:t xml:space="preserve">): Сопровождаемое трудоустройство объединяет в себе меры, направленные на стимулирование как предложения, так и спроса, что содействует интеграции молодых людей на рынке труда. Сопровождаемое трудоустройство определяет занятость как нормальное состояние участия работника в жизни общества, где равный доступ к участию на рынке труда рассматривается как вопрос гражданских прав </w:t>
      </w:r>
      <w:proofErr w:type="gramStart"/>
      <w:r>
        <w:rPr>
          <w:sz w:val="24"/>
          <w:szCs w:val="24"/>
        </w:rPr>
        <w:t>и  прав</w:t>
      </w:r>
      <w:proofErr w:type="gramEnd"/>
      <w:r>
        <w:rPr>
          <w:sz w:val="24"/>
          <w:szCs w:val="24"/>
        </w:rPr>
        <w:t xml:space="preserve"> человека в целом. Данное определение соответствует современным представлениям о работе как о праве, а не обязанности, описывает проблему сниженной производительности труда не как недостаток индивида, а как предрассудок среди работодателей или разрыв между </w:t>
      </w:r>
      <w:r>
        <w:rPr>
          <w:sz w:val="24"/>
          <w:szCs w:val="24"/>
        </w:rPr>
        <w:lastRenderedPageBreak/>
        <w:t>возможностями кандидата и потребностями на рынке.</w:t>
      </w:r>
      <w:r>
        <w:rPr>
          <w:sz w:val="24"/>
          <w:szCs w:val="24"/>
          <w:vertAlign w:val="superscript"/>
        </w:rPr>
        <w:footnoteReference w:id="21"/>
      </w:r>
      <w:r>
        <w:rPr>
          <w:sz w:val="24"/>
          <w:szCs w:val="24"/>
        </w:rPr>
        <w:br/>
      </w:r>
    </w:p>
    <w:p w:rsidR="0005337B" w:rsidRDefault="0005337B" w:rsidP="00C4168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line="259" w:lineRule="auto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“Сопровождаемое трудоустройство: Мета-анализ и обзор рандомизированного контрольного исследования индивидуальной поддержки” (Дональд Э. Фредерик, Тайлер Дж. </w:t>
      </w:r>
      <w:proofErr w:type="spellStart"/>
      <w:r>
        <w:rPr>
          <w:sz w:val="24"/>
          <w:szCs w:val="24"/>
        </w:rPr>
        <w:t>Вандервил</w:t>
      </w:r>
      <w:proofErr w:type="spellEnd"/>
      <w:r>
        <w:rPr>
          <w:sz w:val="24"/>
          <w:szCs w:val="24"/>
        </w:rPr>
        <w:t>): В исследованиях и мета-анализах, которые сравнивали сопровождаемое трудоустройство с традиционным профессиональным обучением и транзитным трудоустройством, было показано превосходство технологии сопровождаемого трудоустройства по сравнению с традиционными программами более чем вдвое.</w:t>
      </w:r>
      <w:r>
        <w:rPr>
          <w:sz w:val="24"/>
          <w:szCs w:val="24"/>
          <w:vertAlign w:val="superscript"/>
        </w:rPr>
        <w:footnoteReference w:id="22"/>
      </w:r>
      <w:r>
        <w:rPr>
          <w:sz w:val="24"/>
          <w:szCs w:val="24"/>
        </w:rPr>
        <w:br/>
      </w:r>
    </w:p>
    <w:p w:rsidR="0005337B" w:rsidRDefault="0005337B" w:rsidP="00C4168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200" w:line="259" w:lineRule="auto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“Экономика сопровождаемого трудоустройства” (Роберт </w:t>
      </w:r>
      <w:proofErr w:type="spellStart"/>
      <w:r>
        <w:rPr>
          <w:sz w:val="24"/>
          <w:szCs w:val="24"/>
        </w:rPr>
        <w:t>Симера</w:t>
      </w:r>
      <w:proofErr w:type="spellEnd"/>
      <w:r>
        <w:rPr>
          <w:sz w:val="24"/>
          <w:szCs w:val="24"/>
        </w:rPr>
        <w:t>): Люди с ОВЗ, независимо от их диагноза, имеют больший финансовый доход от работы на открытом рынке труда, чем в закрытых мастерских. С 1980-х в США сопровождаемое трудоустройство оказывается более рентабельно, чем закрытые мастерские и приносит налогоплательщикам чистую прибыль. Данный результат совпадает с выводами исследований, проведенных в США в 1980-х и 1990-х годах: в целом, работа на открытом рынке труда выгодна с экономической точки зрения для людей с ОВЗ независимо от их диагноза. Чем больше людей получают оплачиваемую работу на открытом рынке, тем больше выгоды для них и для налогоплательщиков.</w:t>
      </w:r>
      <w:r>
        <w:rPr>
          <w:sz w:val="24"/>
          <w:szCs w:val="24"/>
          <w:vertAlign w:val="superscript"/>
        </w:rPr>
        <w:footnoteReference w:id="23"/>
      </w:r>
    </w:p>
    <w:p w:rsidR="0005337B" w:rsidRDefault="0005337B" w:rsidP="00C4168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160" w:line="259" w:lineRule="auto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“Эффективность сопровождаемого трудоустройства при плановом внедрении” (</w:t>
      </w:r>
      <w:proofErr w:type="spellStart"/>
      <w:r>
        <w:rPr>
          <w:sz w:val="24"/>
          <w:szCs w:val="24"/>
        </w:rPr>
        <w:t>Дирк</w:t>
      </w:r>
      <w:proofErr w:type="spellEnd"/>
      <w:r>
        <w:rPr>
          <w:sz w:val="24"/>
          <w:szCs w:val="24"/>
        </w:rPr>
        <w:t xml:space="preserve"> Рихтер, </w:t>
      </w:r>
      <w:proofErr w:type="spellStart"/>
      <w:r>
        <w:rPr>
          <w:sz w:val="24"/>
          <w:szCs w:val="24"/>
        </w:rPr>
        <w:t>Хольгер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Хоффман</w:t>
      </w:r>
      <w:proofErr w:type="spellEnd"/>
      <w:r>
        <w:rPr>
          <w:sz w:val="24"/>
          <w:szCs w:val="24"/>
        </w:rPr>
        <w:t>): Мета-анализ эффективности сопровождаемого трудоустройства показал, что кандидаты, получающие индивидуальную поддержку в рамках реализации технологии сопровождаемого трудоустройства в сравнении с кандидатами без поддержки имеют лучшие профессиональные результаты, а именно: продолжительность нахождения на одном рабочем месте, доход и качество жизни. Есть убедительные доказательства того, что индивидуальная поддержка в рамках реализации технологии сопровождаемого трудоустройства может быть расширена и оставаться эффективной для групп, имеющих тяжелые психические заболевания. Подход может работать и работает с людьми с тяжелыми психическими заболеваниями и физическими диагнозами, которые ранее считались “непригодными для работы”.</w:t>
      </w:r>
      <w:r>
        <w:rPr>
          <w:sz w:val="24"/>
          <w:szCs w:val="24"/>
          <w:vertAlign w:val="superscript"/>
        </w:rPr>
        <w:footnoteReference w:id="24"/>
      </w:r>
    </w:p>
    <w:p w:rsidR="0005337B" w:rsidRDefault="0005337B" w:rsidP="0005337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firstLine="709"/>
        <w:jc w:val="both"/>
        <w:rPr>
          <w:sz w:val="24"/>
          <w:szCs w:val="24"/>
        </w:rPr>
      </w:pPr>
    </w:p>
    <w:p w:rsidR="00502889" w:rsidRPr="00AF5720" w:rsidRDefault="00502889" w:rsidP="00AF5720">
      <w:pPr>
        <w:spacing w:line="256" w:lineRule="auto"/>
        <w:ind w:firstLine="709"/>
        <w:rPr>
          <w:sz w:val="24"/>
          <w:szCs w:val="24"/>
        </w:rPr>
      </w:pPr>
    </w:p>
    <w:p w:rsidR="00A818FE" w:rsidRPr="00AF5720" w:rsidRDefault="00FF1AF3" w:rsidP="00AF5720">
      <w:pPr>
        <w:spacing w:line="256" w:lineRule="auto"/>
        <w:ind w:firstLine="709"/>
        <w:jc w:val="center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>Данные о достижении социальных результатов</w:t>
      </w:r>
    </w:p>
    <w:p w:rsidR="00A818FE" w:rsidRPr="00AF5720" w:rsidRDefault="00FF1AF3" w:rsidP="00AF5720">
      <w:pPr>
        <w:pStyle w:val="2"/>
        <w:keepNext w:val="0"/>
        <w:keepLines w:val="0"/>
        <w:spacing w:before="0" w:after="80"/>
        <w:ind w:firstLine="709"/>
        <w:jc w:val="center"/>
        <w:rPr>
          <w:b/>
          <w:sz w:val="24"/>
          <w:szCs w:val="24"/>
        </w:rPr>
      </w:pPr>
      <w:bookmarkStart w:id="1" w:name="_me1twpe6712t" w:colFirst="0" w:colLast="0"/>
      <w:bookmarkEnd w:id="1"/>
      <w:r w:rsidRPr="00AF5720">
        <w:rPr>
          <w:b/>
          <w:sz w:val="24"/>
          <w:szCs w:val="24"/>
        </w:rPr>
        <w:t>и влиянии практики</w:t>
      </w:r>
    </w:p>
    <w:p w:rsidR="00A51041" w:rsidRPr="00AF5720" w:rsidRDefault="00A51041" w:rsidP="00AF5720">
      <w:pPr>
        <w:spacing w:before="280" w:after="280"/>
        <w:ind w:firstLine="709"/>
        <w:jc w:val="both"/>
        <w:rPr>
          <w:b/>
          <w:sz w:val="24"/>
          <w:szCs w:val="24"/>
        </w:rPr>
      </w:pPr>
    </w:p>
    <w:p w:rsidR="00A51041" w:rsidRDefault="00A51041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>Социальный результат 1</w:t>
      </w:r>
    </w:p>
    <w:p w:rsidR="0005337B" w:rsidRPr="00AF5720" w:rsidRDefault="0005337B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Молодые люди получили опыт работы, адаптации и закрепления на рабочем месте</w:t>
      </w:r>
    </w:p>
    <w:p w:rsidR="00ED5697" w:rsidRPr="00AF5720" w:rsidRDefault="00ED5697" w:rsidP="00C416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 xml:space="preserve">Имеются ли данные о позитивных изменениях ситуации </w:t>
      </w:r>
      <w:proofErr w:type="spellStart"/>
      <w:r w:rsidRPr="00AF5720">
        <w:rPr>
          <w:b/>
          <w:bCs/>
          <w:sz w:val="24"/>
          <w:szCs w:val="24"/>
        </w:rPr>
        <w:t>благополучателей</w:t>
      </w:r>
      <w:proofErr w:type="spellEnd"/>
      <w:r w:rsidRPr="00AF5720">
        <w:rPr>
          <w:b/>
          <w:bCs/>
          <w:sz w:val="24"/>
          <w:szCs w:val="24"/>
        </w:rPr>
        <w:t xml:space="preserve"> с точки зрения достижения указанного социального результата?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55"/>
        <w:gridCol w:w="3625"/>
        <w:gridCol w:w="3625"/>
      </w:tblGrid>
      <w:tr w:rsidR="00A51041" w:rsidRPr="00AF5720" w:rsidTr="0005337B">
        <w:tc>
          <w:tcPr>
            <w:tcW w:w="3655" w:type="dxa"/>
          </w:tcPr>
          <w:p w:rsidR="00A51041" w:rsidRPr="00823EDC" w:rsidRDefault="00A51041" w:rsidP="00AF572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823EDC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625" w:type="dxa"/>
          </w:tcPr>
          <w:p w:rsidR="00A51041" w:rsidRPr="00AF5720" w:rsidRDefault="00A51041" w:rsidP="00AF572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bCs/>
                <w:sz w:val="24"/>
                <w:szCs w:val="24"/>
              </w:rPr>
              <w:t>Значение в 2019 г.</w:t>
            </w:r>
          </w:p>
        </w:tc>
        <w:tc>
          <w:tcPr>
            <w:tcW w:w="3625" w:type="dxa"/>
          </w:tcPr>
          <w:p w:rsidR="00A51041" w:rsidRPr="00AF5720" w:rsidRDefault="00A51041" w:rsidP="00AF572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bCs/>
                <w:sz w:val="24"/>
                <w:szCs w:val="24"/>
              </w:rPr>
              <w:t>Значение в 2020 г.</w:t>
            </w:r>
          </w:p>
        </w:tc>
      </w:tr>
      <w:tr w:rsidR="0005337B" w:rsidRPr="00AF5720" w:rsidTr="0005337B">
        <w:tc>
          <w:tcPr>
            <w:tcW w:w="3655" w:type="dxa"/>
          </w:tcPr>
          <w:p w:rsidR="0005337B" w:rsidRPr="00823EDC" w:rsidRDefault="0005337B" w:rsidP="0005337B">
            <w:pPr>
              <w:spacing w:after="200"/>
              <w:ind w:hanging="2"/>
            </w:pPr>
            <w:r w:rsidRPr="00823EDC">
              <w:rPr>
                <w:b/>
              </w:rPr>
              <w:t>1.1.</w:t>
            </w:r>
            <w:r w:rsidRPr="00823EDC">
              <w:t xml:space="preserve"> Доля благополучателей, получивших опыт работы (от 1 дня), от общего количества благополучателей, получивших услуги технологии.</w:t>
            </w:r>
          </w:p>
        </w:tc>
        <w:tc>
          <w:tcPr>
            <w:tcW w:w="3625" w:type="dxa"/>
          </w:tcPr>
          <w:p w:rsidR="0005337B" w:rsidRDefault="0005337B" w:rsidP="0005337B">
            <w:pPr>
              <w:spacing w:line="252" w:lineRule="auto"/>
              <w:ind w:right="14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38,9%</w:t>
            </w:r>
          </w:p>
          <w:p w:rsidR="0005337B" w:rsidRDefault="0005337B" w:rsidP="0005337B">
            <w:pPr>
              <w:spacing w:line="252" w:lineRule="auto"/>
              <w:ind w:right="14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(180 из 463)</w:t>
            </w:r>
          </w:p>
        </w:tc>
        <w:tc>
          <w:tcPr>
            <w:tcW w:w="3625" w:type="dxa"/>
          </w:tcPr>
          <w:p w:rsidR="0005337B" w:rsidRDefault="0005337B" w:rsidP="0005337B">
            <w:pPr>
              <w:ind w:right="14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20,6%</w:t>
            </w:r>
          </w:p>
          <w:p w:rsidR="0005337B" w:rsidRDefault="0005337B" w:rsidP="0005337B">
            <w:pPr>
              <w:ind w:right="14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(103 из 499)</w:t>
            </w:r>
          </w:p>
        </w:tc>
      </w:tr>
      <w:tr w:rsidR="0005337B" w:rsidRPr="00AF5720" w:rsidTr="0005337B">
        <w:tc>
          <w:tcPr>
            <w:tcW w:w="3655" w:type="dxa"/>
          </w:tcPr>
          <w:p w:rsidR="0005337B" w:rsidRPr="00823EDC" w:rsidRDefault="0005337B" w:rsidP="0005337B">
            <w:pPr>
              <w:spacing w:after="200"/>
              <w:ind w:hanging="2"/>
            </w:pPr>
            <w:r w:rsidRPr="00823EDC">
              <w:rPr>
                <w:b/>
              </w:rPr>
              <w:t>1.2.</w:t>
            </w:r>
            <w:r w:rsidRPr="00823EDC">
              <w:t xml:space="preserve"> </w:t>
            </w:r>
            <w:proofErr w:type="gramStart"/>
            <w:r w:rsidRPr="00823EDC">
              <w:t>Доля  благополучателей</w:t>
            </w:r>
            <w:proofErr w:type="gramEnd"/>
            <w:r w:rsidRPr="00823EDC">
              <w:t xml:space="preserve">, получивших опыт временного трудоустройства в защищенном формате и на открытом рынке труда с сопровождением от 1 до 6 месяцев, от общего количества получивших опыт работы. </w:t>
            </w:r>
          </w:p>
        </w:tc>
        <w:tc>
          <w:tcPr>
            <w:tcW w:w="3625" w:type="dxa"/>
          </w:tcPr>
          <w:p w:rsidR="0005337B" w:rsidRDefault="0005337B" w:rsidP="0005337B">
            <w:pPr>
              <w:spacing w:line="252" w:lineRule="auto"/>
              <w:ind w:right="14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82,2%</w:t>
            </w:r>
          </w:p>
          <w:p w:rsidR="0005337B" w:rsidRDefault="0005337B" w:rsidP="0005337B">
            <w:pPr>
              <w:spacing w:line="252" w:lineRule="auto"/>
              <w:ind w:right="14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(148 из 180) </w:t>
            </w:r>
          </w:p>
        </w:tc>
        <w:tc>
          <w:tcPr>
            <w:tcW w:w="3625" w:type="dxa"/>
          </w:tcPr>
          <w:p w:rsidR="0005337B" w:rsidRDefault="0005337B" w:rsidP="0005337B">
            <w:pPr>
              <w:spacing w:line="252" w:lineRule="auto"/>
              <w:ind w:right="14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87,4%</w:t>
            </w:r>
          </w:p>
          <w:p w:rsidR="0005337B" w:rsidRDefault="0005337B" w:rsidP="0005337B">
            <w:pPr>
              <w:spacing w:line="252" w:lineRule="auto"/>
              <w:ind w:right="14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(90 из 103)</w:t>
            </w:r>
          </w:p>
        </w:tc>
      </w:tr>
      <w:tr w:rsidR="0005337B" w:rsidRPr="00AF5720" w:rsidTr="00EB2788">
        <w:tc>
          <w:tcPr>
            <w:tcW w:w="3655" w:type="dxa"/>
          </w:tcPr>
          <w:p w:rsidR="0005337B" w:rsidRPr="00823EDC" w:rsidRDefault="0005337B" w:rsidP="0005337B">
            <w:pPr>
              <w:spacing w:after="200"/>
              <w:ind w:hanging="2"/>
              <w:rPr>
                <w:highlight w:val="white"/>
              </w:rPr>
            </w:pPr>
            <w:r w:rsidRPr="00823EDC">
              <w:rPr>
                <w:b/>
              </w:rPr>
              <w:t xml:space="preserve">1.3. </w:t>
            </w:r>
            <w:r w:rsidRPr="00823EDC">
              <w:t>Доля благополучателей, получивших опыт работы от 6 месяцев на открытом рынке труда с сопровождением, от общего количества благополучателей, получивших опыт работы.</w:t>
            </w:r>
          </w:p>
        </w:tc>
        <w:tc>
          <w:tcPr>
            <w:tcW w:w="7250" w:type="dxa"/>
            <w:gridSpan w:val="2"/>
          </w:tcPr>
          <w:p w:rsidR="0005337B" w:rsidRDefault="0005337B" w:rsidP="0005337B">
            <w:pPr>
              <w:spacing w:line="252" w:lineRule="auto"/>
              <w:ind w:right="14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31,3% </w:t>
            </w:r>
          </w:p>
          <w:p w:rsidR="0005337B" w:rsidRDefault="0005337B" w:rsidP="0005337B">
            <w:pPr>
              <w:spacing w:line="252" w:lineRule="auto"/>
              <w:ind w:right="14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(73 из 233)</w:t>
            </w:r>
          </w:p>
        </w:tc>
      </w:tr>
      <w:tr w:rsidR="0005337B" w:rsidRPr="00AF5720" w:rsidTr="00C84961">
        <w:tc>
          <w:tcPr>
            <w:tcW w:w="3655" w:type="dxa"/>
          </w:tcPr>
          <w:p w:rsidR="0005337B" w:rsidRPr="00823EDC" w:rsidRDefault="0005337B" w:rsidP="0005337B">
            <w:pPr>
              <w:spacing w:after="200"/>
              <w:ind w:hanging="2"/>
            </w:pPr>
            <w:r w:rsidRPr="00823EDC">
              <w:rPr>
                <w:b/>
              </w:rPr>
              <w:t xml:space="preserve">1.4. </w:t>
            </w:r>
            <w:r w:rsidRPr="00823EDC">
              <w:t>Доля благополучателей, получивших опыт работы от 6 месяцев на открытом рынке труда без сопровождения, от общего количества благополучателей, получивших опыт работы.</w:t>
            </w:r>
          </w:p>
        </w:tc>
        <w:tc>
          <w:tcPr>
            <w:tcW w:w="7250" w:type="dxa"/>
            <w:gridSpan w:val="2"/>
          </w:tcPr>
          <w:p w:rsidR="0005337B" w:rsidRDefault="0005337B" w:rsidP="0005337B">
            <w:pPr>
              <w:spacing w:before="120" w:line="252" w:lineRule="auto"/>
              <w:ind w:right="14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  <w:p w:rsidR="0005337B" w:rsidRDefault="0005337B" w:rsidP="0005337B">
            <w:pPr>
              <w:spacing w:before="120" w:line="252" w:lineRule="auto"/>
              <w:ind w:right="14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(35 из 233)</w:t>
            </w:r>
          </w:p>
        </w:tc>
      </w:tr>
    </w:tbl>
    <w:p w:rsidR="00A51041" w:rsidRPr="00AF5720" w:rsidRDefault="00A51041" w:rsidP="00C416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>Каким образом были получены сведения о достижении данного социального результата? Какие материалы могут их подтвердить?</w:t>
      </w:r>
    </w:p>
    <w:p w:rsidR="00A51041" w:rsidRPr="00AF5720" w:rsidRDefault="00154F9C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AF5720">
        <w:rPr>
          <w:i/>
          <w:iCs/>
          <w:sz w:val="24"/>
          <w:szCs w:val="24"/>
        </w:rPr>
        <w:t>1.Описание того, как, когда и сколько раз проводился сбор данных. Использовалась ли одна группа, состоящая только из участников Практики? Либо были использованы группы сравнения или контрольные группы?</w:t>
      </w:r>
    </w:p>
    <w:p w:rsidR="0005337B" w:rsidRDefault="0005337B" w:rsidP="0005337B">
      <w:pPr>
        <w:spacing w:before="120" w:line="252" w:lineRule="auto"/>
        <w:ind w:right="140" w:firstLine="709"/>
        <w:jc w:val="both"/>
      </w:pPr>
      <w:r>
        <w:t xml:space="preserve">Данные по </w:t>
      </w:r>
      <w:proofErr w:type="spellStart"/>
      <w:r>
        <w:t>благополучателям</w:t>
      </w:r>
      <w:proofErr w:type="spellEnd"/>
      <w:r>
        <w:t xml:space="preserve">, оказанным услугам и фактам трудоустройства собираются консультантами по трудоустройству, сопровождающими благополучателей практики, и фиксируются в CRM-HRM базе данных в профилях благополучателей (кандидатов) в виде “событий”: “Кратковременная стажировка”, “Начало временной работы”, “Кандидат устроился на работу”, “Кандидат проработал 1 </w:t>
      </w:r>
      <w:r>
        <w:lastRenderedPageBreak/>
        <w:t>неделю” (2 недели, 1/2/3/4/5/6 месяцев, 1 год)</w:t>
      </w:r>
      <w:r>
        <w:rPr>
          <w:vertAlign w:val="superscript"/>
        </w:rPr>
        <w:footnoteReference w:id="25"/>
      </w:r>
      <w:r>
        <w:t xml:space="preserve">. Данные фиксируются регулярно в течение года по мере возникновения “событий”. Ежемесячно консультанты предоставляют количественные данные руководителям направлений. Сводные данные хранятся в </w:t>
      </w:r>
      <w:proofErr w:type="spellStart"/>
      <w:r>
        <w:t>гугл</w:t>
      </w:r>
      <w:proofErr w:type="spellEnd"/>
      <w:r>
        <w:t xml:space="preserve">-таблицах </w:t>
      </w:r>
      <w:proofErr w:type="spellStart"/>
      <w:r>
        <w:t>excel</w:t>
      </w:r>
      <w:proofErr w:type="spellEnd"/>
      <w:r>
        <w:rPr>
          <w:vertAlign w:val="superscript"/>
        </w:rPr>
        <w:footnoteReference w:id="26"/>
      </w:r>
      <w:r>
        <w:t xml:space="preserve">, так как на данный момент аналитические функции CRM-HRM базы данных не позволяют обрабатывать данные без искажений по техническим причинам. </w:t>
      </w:r>
    </w:p>
    <w:p w:rsidR="009B25BF" w:rsidRPr="00AF5720" w:rsidRDefault="0005337B" w:rsidP="0005337B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>
        <w:t xml:space="preserve">В сборе данных используется одна группа, состоящая только из </w:t>
      </w:r>
      <w:proofErr w:type="spellStart"/>
      <w:r>
        <w:t>благополучателей</w:t>
      </w:r>
      <w:proofErr w:type="spellEnd"/>
      <w:r>
        <w:t xml:space="preserve"> практики.</w:t>
      </w:r>
    </w:p>
    <w:p w:rsidR="00154F9C" w:rsidRPr="00AF5720" w:rsidRDefault="00154F9C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AF5720">
        <w:rPr>
          <w:i/>
          <w:sz w:val="24"/>
          <w:szCs w:val="24"/>
        </w:rPr>
        <w:t xml:space="preserve">2. Кто из </w:t>
      </w:r>
      <w:proofErr w:type="spellStart"/>
      <w:r w:rsidRPr="00AF5720">
        <w:rPr>
          <w:i/>
          <w:sz w:val="24"/>
          <w:szCs w:val="24"/>
        </w:rPr>
        <w:t>благополучателей</w:t>
      </w:r>
      <w:proofErr w:type="spellEnd"/>
      <w:r w:rsidRPr="00AF5720">
        <w:rPr>
          <w:i/>
          <w:sz w:val="24"/>
          <w:szCs w:val="24"/>
        </w:rPr>
        <w:t xml:space="preserve"> стал источником данных (выборка)? Если не все участники стали источником данных, то по какому принципу были выбраны те, кто вошли, отличаются ли они от тех участников, которые не вошли в выборку. Сколько участников приняли участие?</w:t>
      </w:r>
    </w:p>
    <w:p w:rsidR="0005337B" w:rsidRDefault="0005337B" w:rsidP="0005337B">
      <w:pPr>
        <w:spacing w:before="120" w:line="252" w:lineRule="auto"/>
        <w:ind w:right="140" w:firstLine="709"/>
        <w:jc w:val="both"/>
      </w:pPr>
      <w:r>
        <w:t xml:space="preserve">Сбор данных проводится в отношении всех вовлеченных благополучателей, которые получили как минимум одну услугу в рамках практики. В 2020 году их количество составило 499 человек. </w:t>
      </w:r>
    </w:p>
    <w:p w:rsidR="0005337B" w:rsidRDefault="0005337B" w:rsidP="0005337B">
      <w:pPr>
        <w:spacing w:after="200"/>
        <w:ind w:firstLine="709"/>
        <w:jc w:val="both"/>
      </w:pPr>
      <w:r>
        <w:t xml:space="preserve">По показателю “1.1. Доля благополучателей, получивших опыт работы (от 1 дня), от общего количества благополучателей, получивших услуги технологии” считаются </w:t>
      </w:r>
      <w:r>
        <w:rPr>
          <w:i/>
        </w:rPr>
        <w:t>все</w:t>
      </w:r>
      <w:r>
        <w:t xml:space="preserve"> </w:t>
      </w:r>
      <w:proofErr w:type="spellStart"/>
      <w:r>
        <w:t>благополучатели</w:t>
      </w:r>
      <w:proofErr w:type="spellEnd"/>
      <w:r>
        <w:t>, которые трудоустроились и проработали от 1 дня в рамках получения услуг “Временное трудоустройство”, “Социальная адаптация на рынке труда” (кратковременная стажировка) и “Сопровождаемое трудоустройство”.</w:t>
      </w:r>
    </w:p>
    <w:p w:rsidR="0005337B" w:rsidRDefault="0005337B" w:rsidP="0005337B">
      <w:pPr>
        <w:spacing w:after="200"/>
        <w:ind w:firstLine="709"/>
        <w:jc w:val="both"/>
      </w:pPr>
      <w:r>
        <w:t xml:space="preserve">По показателю “1.2. </w:t>
      </w:r>
      <w:proofErr w:type="gramStart"/>
      <w:r>
        <w:t>Доля  благополучателей</w:t>
      </w:r>
      <w:proofErr w:type="gramEnd"/>
      <w:r>
        <w:t>, получивших опыт временного трудоустройства в защищенном формате и на открытом рынке труда с сопровождением от 1 до 6 месяцев, от общего количества получивших опыт работы”</w:t>
      </w:r>
      <w:r>
        <w:rPr>
          <w:i/>
        </w:rPr>
        <w:t xml:space="preserve"> </w:t>
      </w:r>
      <w:r>
        <w:t xml:space="preserve"> считаются </w:t>
      </w:r>
      <w:r>
        <w:rPr>
          <w:i/>
        </w:rPr>
        <w:t>все</w:t>
      </w:r>
      <w:r>
        <w:t xml:space="preserve"> </w:t>
      </w:r>
      <w:proofErr w:type="spellStart"/>
      <w:r>
        <w:t>благополучатели</w:t>
      </w:r>
      <w:proofErr w:type="spellEnd"/>
      <w:r>
        <w:t xml:space="preserve">, которые трудоустроились и проработали от 1 до 6 месяцев на площадке работодателя в рамках получения услуг “Временное трудоустройство” и “Сопровождаемое трудоустройство”. В случае, если один и тот же </w:t>
      </w:r>
      <w:proofErr w:type="spellStart"/>
      <w:r>
        <w:t>благополучатель</w:t>
      </w:r>
      <w:proofErr w:type="spellEnd"/>
      <w:r>
        <w:t xml:space="preserve"> получил опыт работы от 1 до 6 месяцев несколько раз, как в рамках временного трудоустройства, так и на открытом рынке труда, он будет посчитан только 1 раз.</w:t>
      </w:r>
    </w:p>
    <w:p w:rsidR="0005337B" w:rsidRDefault="0005337B" w:rsidP="0005337B">
      <w:pPr>
        <w:spacing w:after="200"/>
        <w:ind w:firstLine="709"/>
        <w:jc w:val="both"/>
      </w:pPr>
      <w:r>
        <w:t xml:space="preserve">По показателю “1.3. Доля благополучателей, получивших опыт работы от 6 месяцев на открытом рынке труда с сопровождением, от общего количества благополучателей, получивших опыт работы” считаются </w:t>
      </w:r>
      <w:r>
        <w:rPr>
          <w:i/>
        </w:rPr>
        <w:t>все</w:t>
      </w:r>
      <w:r>
        <w:t xml:space="preserve"> </w:t>
      </w:r>
      <w:proofErr w:type="spellStart"/>
      <w:r>
        <w:t>благополучатели</w:t>
      </w:r>
      <w:proofErr w:type="spellEnd"/>
      <w:r>
        <w:t xml:space="preserve">, которые трудоустроились и проработали от 6 месяцев на площадке работодателя с поддержкой консультанта в рамках получения услуги “Сопровождаемое трудоустройство”. Все </w:t>
      </w:r>
      <w:proofErr w:type="spellStart"/>
      <w:r>
        <w:t>благополучатели</w:t>
      </w:r>
      <w:proofErr w:type="spellEnd"/>
      <w:r>
        <w:t xml:space="preserve">, достигшие 6 месяцев опыта работы с сопровождением, не учитываются по показателю 1.2. (не дублируются). Данные по показателю собираются ежегодно, но анализируются за 2 года, так как данный </w:t>
      </w:r>
      <w:proofErr w:type="gramStart"/>
      <w:r>
        <w:t>срок  опыта</w:t>
      </w:r>
      <w:proofErr w:type="gramEnd"/>
      <w:r>
        <w:t xml:space="preserve"> работы чаще всего наступает позднее, чем предыдущие.</w:t>
      </w:r>
    </w:p>
    <w:p w:rsidR="00154F9C" w:rsidRPr="00AF5720" w:rsidRDefault="0005337B" w:rsidP="0005337B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>
        <w:t xml:space="preserve">По показателю “1.4. Доля благополучателей, получивших опыт работы от 6 месяцев на открытом рынке труда </w:t>
      </w:r>
      <w:r>
        <w:rPr>
          <w:i/>
        </w:rPr>
        <w:t>без сопровождения</w:t>
      </w:r>
      <w:r>
        <w:t xml:space="preserve">, от общего количества благополучателей, получивших опыт работы” считаются </w:t>
      </w:r>
      <w:r>
        <w:rPr>
          <w:i/>
        </w:rPr>
        <w:t>все</w:t>
      </w:r>
      <w:r>
        <w:t xml:space="preserve"> </w:t>
      </w:r>
      <w:proofErr w:type="spellStart"/>
      <w:r>
        <w:t>благополучатели</w:t>
      </w:r>
      <w:proofErr w:type="spellEnd"/>
      <w:r>
        <w:t xml:space="preserve">, которые проработали от 6 месяцев на открытом рынке труда без сопровождения консультанта. Все </w:t>
      </w:r>
      <w:proofErr w:type="spellStart"/>
      <w:r>
        <w:t>благополучатели</w:t>
      </w:r>
      <w:proofErr w:type="spellEnd"/>
      <w:r>
        <w:t xml:space="preserve">, достигшие 6 месяцев опыта работы без сопровождения, не учитываются по показателю 1.2. и </w:t>
      </w:r>
      <w:proofErr w:type="gramStart"/>
      <w:r>
        <w:t>1.3.(</w:t>
      </w:r>
      <w:proofErr w:type="gramEnd"/>
      <w:r>
        <w:t>не дублируются). Данные по показателю собираются ежегодно, но анализируются за 2 года, так как данный срок опыта работы чаще всего наступает позднее, чем предыдущие.</w:t>
      </w:r>
    </w:p>
    <w:p w:rsidR="00154F9C" w:rsidRPr="00AF5720" w:rsidRDefault="00154F9C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AF5720">
        <w:rPr>
          <w:i/>
          <w:sz w:val="24"/>
          <w:szCs w:val="24"/>
        </w:rPr>
        <w:t>3. Какими инструментами собирались данные? Почему были использованы именно эти инструменты?</w:t>
      </w:r>
    </w:p>
    <w:p w:rsidR="0005337B" w:rsidRDefault="0005337B" w:rsidP="0005337B">
      <w:pPr>
        <w:spacing w:before="120" w:line="252" w:lineRule="auto"/>
        <w:ind w:right="140" w:firstLine="709"/>
        <w:jc w:val="both"/>
      </w:pPr>
      <w:r>
        <w:lastRenderedPageBreak/>
        <w:t xml:space="preserve">В реализации практики с 2016 года используется облачная CRM-HRM система - основная платформа сбора, хранения и обработки данных по </w:t>
      </w:r>
      <w:proofErr w:type="spellStart"/>
      <w:r>
        <w:t>благополучателям</w:t>
      </w:r>
      <w:proofErr w:type="spellEnd"/>
      <w:r>
        <w:t xml:space="preserve">, работодателям и социальных партнерам проекта. Данная платформа позволяет </w:t>
      </w:r>
      <w:proofErr w:type="gramStart"/>
      <w:r>
        <w:t>работать  с</w:t>
      </w:r>
      <w:proofErr w:type="gramEnd"/>
      <w:r>
        <w:t xml:space="preserve"> большим объемом данных (более 2200 созданных профилей благополучателей по состоянию на 01.09.2021). </w:t>
      </w:r>
    </w:p>
    <w:p w:rsidR="0005337B" w:rsidRDefault="0005337B" w:rsidP="0005337B">
      <w:pPr>
        <w:spacing w:before="120" w:line="252" w:lineRule="auto"/>
        <w:ind w:right="140" w:firstLine="709"/>
        <w:jc w:val="both"/>
      </w:pPr>
      <w:r>
        <w:t>В процессе сбора данных используются следующие методы:</w:t>
      </w:r>
    </w:p>
    <w:p w:rsidR="0005337B" w:rsidRDefault="0005337B" w:rsidP="00C4168D">
      <w:pPr>
        <w:widowControl w:val="0"/>
        <w:numPr>
          <w:ilvl w:val="0"/>
          <w:numId w:val="21"/>
        </w:numPr>
        <w:suppressAutoHyphens/>
        <w:autoSpaceDE w:val="0"/>
        <w:autoSpaceDN w:val="0"/>
        <w:spacing w:before="120" w:line="252" w:lineRule="auto"/>
        <w:ind w:leftChars="-1" w:left="0" w:right="140" w:hangingChars="1" w:hanging="2"/>
        <w:jc w:val="both"/>
        <w:textDirection w:val="btLr"/>
        <w:textAlignment w:val="top"/>
        <w:outlineLvl w:val="0"/>
      </w:pPr>
      <w:r>
        <w:t xml:space="preserve">Административные данные (простой количественный подсчет трудоустроенных благополучателей). </w:t>
      </w:r>
    </w:p>
    <w:p w:rsidR="0005337B" w:rsidRDefault="0005337B" w:rsidP="0005337B">
      <w:pPr>
        <w:spacing w:before="120" w:line="252" w:lineRule="auto"/>
        <w:ind w:right="140" w:firstLine="709"/>
        <w:jc w:val="both"/>
      </w:pPr>
      <w:r>
        <w:t xml:space="preserve">Данные по трудоустройству вносятся на основании получения консультантом подтверждения о факте трудоустройства от </w:t>
      </w:r>
      <w:proofErr w:type="spellStart"/>
      <w:r>
        <w:t>благополучателя</w:t>
      </w:r>
      <w:proofErr w:type="spellEnd"/>
      <w:r>
        <w:t xml:space="preserve"> и работодателя. В случае, если вакансия открыта в Центре по трудоустройству “Работа-i” (функционирующем как частное агентство занятости), оригиналы трудовых договоров хранятся в административном отделе.</w:t>
      </w:r>
    </w:p>
    <w:p w:rsidR="0005337B" w:rsidRDefault="0005337B" w:rsidP="00C4168D">
      <w:pPr>
        <w:widowControl w:val="0"/>
        <w:numPr>
          <w:ilvl w:val="0"/>
          <w:numId w:val="21"/>
        </w:numPr>
        <w:suppressAutoHyphens/>
        <w:autoSpaceDE w:val="0"/>
        <w:autoSpaceDN w:val="0"/>
        <w:spacing w:before="120" w:line="252" w:lineRule="auto"/>
        <w:ind w:leftChars="-1" w:left="0" w:right="140" w:hangingChars="1" w:hanging="2"/>
        <w:jc w:val="both"/>
        <w:textDirection w:val="btLr"/>
        <w:textAlignment w:val="top"/>
        <w:outlineLvl w:val="0"/>
      </w:pPr>
      <w:r>
        <w:t xml:space="preserve">Опросы благополучателей, работодателей и корпоративных волонтеров: форма оценки адаптации кандидата на рабочем месте по истечении 2 недель, 1 </w:t>
      </w:r>
      <w:proofErr w:type="spellStart"/>
      <w:r>
        <w:t>мес</w:t>
      </w:r>
      <w:proofErr w:type="spellEnd"/>
      <w:r>
        <w:t xml:space="preserve">, 3 </w:t>
      </w:r>
      <w:proofErr w:type="spellStart"/>
      <w:r>
        <w:t>мес</w:t>
      </w:r>
      <w:proofErr w:type="spellEnd"/>
      <w:r>
        <w:t xml:space="preserve"> и 6 </w:t>
      </w:r>
      <w:proofErr w:type="spellStart"/>
      <w:r>
        <w:t>мес</w:t>
      </w:r>
      <w:proofErr w:type="spellEnd"/>
      <w:r>
        <w:rPr>
          <w:vertAlign w:val="superscript"/>
        </w:rPr>
        <w:footnoteReference w:id="27"/>
      </w:r>
      <w:r>
        <w:t>, письменная/ устная обратная связь от корпоративного волонтера-наставника</w:t>
      </w:r>
      <w:r>
        <w:rPr>
          <w:vertAlign w:val="superscript"/>
        </w:rPr>
        <w:footnoteReference w:id="28"/>
      </w:r>
      <w:r>
        <w:t>, характеристика работы стажера на кратковременной стажировке</w:t>
      </w:r>
      <w:r>
        <w:rPr>
          <w:vertAlign w:val="superscript"/>
        </w:rPr>
        <w:footnoteReference w:id="29"/>
      </w:r>
      <w:r>
        <w:t>.</w:t>
      </w:r>
    </w:p>
    <w:p w:rsidR="0005337B" w:rsidRDefault="0005337B" w:rsidP="00C4168D">
      <w:pPr>
        <w:widowControl w:val="0"/>
        <w:numPr>
          <w:ilvl w:val="0"/>
          <w:numId w:val="21"/>
        </w:numPr>
        <w:suppressAutoHyphens/>
        <w:autoSpaceDE w:val="0"/>
        <w:autoSpaceDN w:val="0"/>
        <w:spacing w:line="252" w:lineRule="auto"/>
        <w:ind w:leftChars="-1" w:left="0" w:right="140" w:hangingChars="1" w:hanging="2"/>
        <w:jc w:val="both"/>
        <w:textDirection w:val="btLr"/>
        <w:textAlignment w:val="top"/>
        <w:outlineLvl w:val="0"/>
      </w:pPr>
      <w:proofErr w:type="spellStart"/>
      <w:r>
        <w:t>Нестандартизированные</w:t>
      </w:r>
      <w:proofErr w:type="spellEnd"/>
      <w:r>
        <w:t xml:space="preserve"> (свободные) интервью </w:t>
      </w:r>
      <w:proofErr w:type="spellStart"/>
      <w:r>
        <w:t>благополучателей</w:t>
      </w:r>
      <w:proofErr w:type="spellEnd"/>
      <w:r>
        <w:t xml:space="preserve"> и наставников на рабочих местах о ходе адаптации на рабочем месте, сложностях, возникающих у </w:t>
      </w:r>
      <w:proofErr w:type="spellStart"/>
      <w:r>
        <w:t>благополучателя</w:t>
      </w:r>
      <w:proofErr w:type="spellEnd"/>
      <w:r>
        <w:t xml:space="preserve"> и работодателя во взаимодействии, уровне удовлетворенности услугами и др.</w:t>
      </w:r>
    </w:p>
    <w:p w:rsidR="00154F9C" w:rsidRPr="00AF5720" w:rsidRDefault="0005337B" w:rsidP="0005337B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>
        <w:t xml:space="preserve">Данные собираются консультантом по трудоустройству, так как он(а) </w:t>
      </w:r>
      <w:proofErr w:type="gramStart"/>
      <w:r>
        <w:t>имеет  непосредственный</w:t>
      </w:r>
      <w:proofErr w:type="gramEnd"/>
      <w:r>
        <w:t xml:space="preserve"> контакт как с </w:t>
      </w:r>
      <w:proofErr w:type="spellStart"/>
      <w:r>
        <w:t>благополучателем</w:t>
      </w:r>
      <w:proofErr w:type="spellEnd"/>
      <w:r>
        <w:t>, так и с работодателем, в ходе очных встреч, по телефону, в социальных сетях, по почте.</w:t>
      </w:r>
    </w:p>
    <w:p w:rsidR="00154F9C" w:rsidRPr="00AF5720" w:rsidRDefault="00154F9C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AF5720">
        <w:rPr>
          <w:i/>
          <w:sz w:val="24"/>
          <w:szCs w:val="24"/>
        </w:rPr>
        <w:t>4. Как и кем проводился анализ данных? Какие методы были использованы?</w:t>
      </w:r>
    </w:p>
    <w:p w:rsidR="0005337B" w:rsidRDefault="0005337B" w:rsidP="0005337B">
      <w:pPr>
        <w:spacing w:before="120" w:line="252" w:lineRule="auto"/>
        <w:ind w:right="140" w:firstLine="709"/>
        <w:jc w:val="both"/>
      </w:pPr>
      <w:r>
        <w:t xml:space="preserve">Анализ данных проводится командой фонда ежегодно в конце года. Предметом анализа являются социальные результаты благополучателей практики за календарный год. Метод анализа: суммарный подсчет общего числа благополучателей, получивших опыт работы (от 1 дня); </w:t>
      </w:r>
      <w:proofErr w:type="gramStart"/>
      <w:r>
        <w:t>числа  благополучателей</w:t>
      </w:r>
      <w:proofErr w:type="gramEnd"/>
      <w:r>
        <w:t>, получивших опыт временного трудоустройства в защищенном формате и на открытом рынке труда с сопровождением от 1 до 6 месяцев;</w:t>
      </w:r>
      <w:r>
        <w:rPr>
          <w:i/>
        </w:rPr>
        <w:t xml:space="preserve"> </w:t>
      </w:r>
      <w:r>
        <w:t>числа благополучателей, получивших опыт работы от 6 месяцев на открытом рынке труда (с сопровождением), а также определение соотношения между ними в долях.</w:t>
      </w:r>
    </w:p>
    <w:p w:rsidR="00154F9C" w:rsidRPr="00AF5720" w:rsidRDefault="0005337B" w:rsidP="0005337B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>
        <w:t xml:space="preserve">Проводится описательный анализ данных на момент начала и по завершению календарного года/проекта и </w:t>
      </w:r>
      <w:r>
        <w:rPr>
          <w:highlight w:val="white"/>
        </w:rPr>
        <w:t>сравнение фактических показателей результатов с целевыми значениями, утвержденными в начале года.</w:t>
      </w:r>
    </w:p>
    <w:p w:rsidR="00154F9C" w:rsidRPr="00AF5720" w:rsidRDefault="00154F9C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</w:p>
    <w:p w:rsidR="00154F9C" w:rsidRPr="00AF5720" w:rsidRDefault="00154F9C" w:rsidP="00C416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>Как долго сохраняется достигнутый социальный результат после окончания реализации практики? Какова устойчивость результата?</w:t>
      </w:r>
    </w:p>
    <w:p w:rsidR="00154F9C" w:rsidRPr="00AF5720" w:rsidRDefault="00823EDC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  <w:highlight w:val="red"/>
        </w:rPr>
      </w:pPr>
      <w:r>
        <w:rPr>
          <w:sz w:val="24"/>
          <w:szCs w:val="24"/>
        </w:rPr>
        <w:t xml:space="preserve">По наблюдениям специалистов, сопровождающих благополучателей, и анализу кейсов - социальный результат достаточно устойчив во времени. Навыки в области поиска работы, </w:t>
      </w:r>
      <w:r>
        <w:rPr>
          <w:sz w:val="24"/>
          <w:szCs w:val="24"/>
        </w:rPr>
        <w:lastRenderedPageBreak/>
        <w:t xml:space="preserve">трудоустройства и адаптации, сформированные в результате практики, дают </w:t>
      </w:r>
      <w:proofErr w:type="spellStart"/>
      <w:r>
        <w:rPr>
          <w:sz w:val="24"/>
          <w:szCs w:val="24"/>
        </w:rPr>
        <w:t>благополучателям</w:t>
      </w:r>
      <w:proofErr w:type="spellEnd"/>
      <w:r>
        <w:rPr>
          <w:sz w:val="24"/>
          <w:szCs w:val="24"/>
        </w:rPr>
        <w:t xml:space="preserve"> возможность самостоятельно приобретать последующий опыт. Исключение могут составлять случаи, когда после завершения получения услуг </w:t>
      </w:r>
      <w:proofErr w:type="spellStart"/>
      <w:r>
        <w:rPr>
          <w:sz w:val="24"/>
          <w:szCs w:val="24"/>
        </w:rPr>
        <w:t>благополучатель</w:t>
      </w:r>
      <w:proofErr w:type="spellEnd"/>
      <w:r>
        <w:rPr>
          <w:sz w:val="24"/>
          <w:szCs w:val="24"/>
        </w:rPr>
        <w:t xml:space="preserve"> столкнулся с критическим изменением жизненной ситуации (потеря жилья, рождение ребенка, смерть близкого, вынужденный переезд на другое место жительства и др.), приводящим к потребности в дополнительной поддержке в социальной адаптации. Также выявлена потребность в дополнительных услугах по ориентации на рынке труда и индивидуальном карьерном консультировании у благополучателей, уже получивших опыт работы более 6 месяцев - данная услуга будет внедрена в практику в 2022г.</w:t>
      </w:r>
    </w:p>
    <w:p w:rsidR="00154F9C" w:rsidRDefault="00154F9C" w:rsidP="00C416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>В случае, если социальный результат является отложенным по времени (проявляется уже после реализации практики), каков срок его наступления? Как вы об этом узнаёте или узнали?</w:t>
      </w:r>
    </w:p>
    <w:p w:rsidR="00823EDC" w:rsidRPr="00823EDC" w:rsidRDefault="00823EDC" w:rsidP="00823EDC">
      <w:pPr>
        <w:spacing w:before="120" w:line="252" w:lineRule="auto"/>
        <w:ind w:firstLine="709"/>
        <w:jc w:val="both"/>
        <w:rPr>
          <w:sz w:val="24"/>
          <w:szCs w:val="24"/>
        </w:rPr>
      </w:pPr>
      <w:r w:rsidRPr="00823EDC">
        <w:rPr>
          <w:sz w:val="24"/>
          <w:szCs w:val="24"/>
        </w:rPr>
        <w:t xml:space="preserve">По опыту реализации практики, социальный результат может быть достигнут и на 3 день, и на 5 год сопровождения </w:t>
      </w:r>
      <w:proofErr w:type="spellStart"/>
      <w:r w:rsidRPr="00823EDC">
        <w:rPr>
          <w:sz w:val="24"/>
          <w:szCs w:val="24"/>
        </w:rPr>
        <w:t>благополучателя</w:t>
      </w:r>
      <w:proofErr w:type="spellEnd"/>
      <w:r w:rsidRPr="00823EDC">
        <w:rPr>
          <w:sz w:val="24"/>
          <w:szCs w:val="24"/>
        </w:rPr>
        <w:t xml:space="preserve">. При этом практика предусматривает, что все это время </w:t>
      </w:r>
      <w:proofErr w:type="spellStart"/>
      <w:r w:rsidRPr="00823EDC">
        <w:rPr>
          <w:sz w:val="24"/>
          <w:szCs w:val="24"/>
        </w:rPr>
        <w:t>благополучатель</w:t>
      </w:r>
      <w:proofErr w:type="spellEnd"/>
      <w:r w:rsidRPr="00823EDC">
        <w:rPr>
          <w:sz w:val="24"/>
          <w:szCs w:val="24"/>
        </w:rPr>
        <w:t xml:space="preserve"> может продолжать получать услуги. В октябре 2021- мае 2022 запланировано проведение оценки среднего срока </w:t>
      </w:r>
      <w:proofErr w:type="gramStart"/>
      <w:r w:rsidRPr="00823EDC">
        <w:rPr>
          <w:sz w:val="24"/>
          <w:szCs w:val="24"/>
        </w:rPr>
        <w:t>сопровождения,  а</w:t>
      </w:r>
      <w:proofErr w:type="gramEnd"/>
      <w:r w:rsidRPr="00823EDC">
        <w:rPr>
          <w:sz w:val="24"/>
          <w:szCs w:val="24"/>
        </w:rPr>
        <w:t xml:space="preserve"> также мониторинга устойчивости результатов благополучателей спустя 6 месяцев после выхода из технологии (за период 2019-2020гг.), в ходе которых будут получены более расширенные данные. </w:t>
      </w:r>
    </w:p>
    <w:p w:rsidR="00823EDC" w:rsidRPr="00823EDC" w:rsidRDefault="00823EDC" w:rsidP="00823EDC">
      <w:pPr>
        <w:spacing w:before="120" w:line="252" w:lineRule="auto"/>
        <w:ind w:firstLine="709"/>
        <w:jc w:val="both"/>
        <w:rPr>
          <w:sz w:val="24"/>
          <w:szCs w:val="24"/>
        </w:rPr>
      </w:pPr>
      <w:r w:rsidRPr="00823EDC">
        <w:rPr>
          <w:sz w:val="24"/>
          <w:szCs w:val="24"/>
        </w:rPr>
        <w:t xml:space="preserve">В практике встречались случаи, когда </w:t>
      </w:r>
      <w:proofErr w:type="spellStart"/>
      <w:r w:rsidRPr="00823EDC">
        <w:rPr>
          <w:sz w:val="24"/>
          <w:szCs w:val="24"/>
        </w:rPr>
        <w:t>благополучатели</w:t>
      </w:r>
      <w:proofErr w:type="spellEnd"/>
      <w:r w:rsidRPr="00823EDC">
        <w:rPr>
          <w:sz w:val="24"/>
          <w:szCs w:val="24"/>
        </w:rPr>
        <w:t xml:space="preserve"> отказывались от дальнейшего движения в рамках технологии, получали отдельные услуги, например, тренинг по поиску работы, и уходили. При этом часть из них в дальнейшем трудоустраивается. Специалисты практики также отслеживают такие случаи и считают данные факты трудоустройства результатами практики, если с момента получения услуги до трудоустройства прошло не </w:t>
      </w:r>
      <w:proofErr w:type="gramStart"/>
      <w:r w:rsidRPr="00823EDC">
        <w:rPr>
          <w:sz w:val="24"/>
          <w:szCs w:val="24"/>
        </w:rPr>
        <w:t>более….</w:t>
      </w:r>
      <w:proofErr w:type="gramEnd"/>
      <w:r w:rsidRPr="00823EDC">
        <w:rPr>
          <w:sz w:val="24"/>
          <w:szCs w:val="24"/>
        </w:rPr>
        <w:t xml:space="preserve"> месяцев</w:t>
      </w:r>
    </w:p>
    <w:p w:rsidR="00823EDC" w:rsidRPr="00823EDC" w:rsidRDefault="00823EDC" w:rsidP="00823EDC">
      <w:pPr>
        <w:spacing w:before="120" w:line="252" w:lineRule="auto"/>
        <w:ind w:firstLine="709"/>
        <w:jc w:val="both"/>
        <w:rPr>
          <w:sz w:val="24"/>
          <w:szCs w:val="24"/>
        </w:rPr>
      </w:pPr>
    </w:p>
    <w:p w:rsidR="00154F9C" w:rsidRDefault="00154F9C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>Социальный результат 2</w:t>
      </w:r>
    </w:p>
    <w:p w:rsidR="0005337B" w:rsidRPr="00AF5720" w:rsidRDefault="00823EDC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У молодых людей произошли позитивные изменения в жизненной ситуации в связи </w:t>
      </w:r>
      <w:r>
        <w:rPr>
          <w:sz w:val="24"/>
          <w:szCs w:val="24"/>
          <w:highlight w:val="white"/>
        </w:rPr>
        <w:t>с удовлетворением их индивидуальных потребностей и запросов на поддержку в социальной адаптации или их ситуация не ухудшилась</w:t>
      </w:r>
    </w:p>
    <w:p w:rsidR="009B25BF" w:rsidRPr="00AF5720" w:rsidRDefault="009B25BF" w:rsidP="00C416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 xml:space="preserve">Имеются ли данные о позитивных изменениях ситуации </w:t>
      </w:r>
      <w:proofErr w:type="spellStart"/>
      <w:r w:rsidRPr="00AF5720">
        <w:rPr>
          <w:b/>
          <w:bCs/>
          <w:sz w:val="24"/>
          <w:szCs w:val="24"/>
        </w:rPr>
        <w:t>благополучателей</w:t>
      </w:r>
      <w:proofErr w:type="spellEnd"/>
      <w:r w:rsidRPr="00AF5720">
        <w:rPr>
          <w:b/>
          <w:bCs/>
          <w:sz w:val="24"/>
          <w:szCs w:val="24"/>
        </w:rPr>
        <w:t xml:space="preserve"> с точки зрения достижения указанного социального результата?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55"/>
        <w:gridCol w:w="3625"/>
        <w:gridCol w:w="3625"/>
      </w:tblGrid>
      <w:tr w:rsidR="009B25BF" w:rsidRPr="00AF5720" w:rsidTr="00823EDC">
        <w:tc>
          <w:tcPr>
            <w:tcW w:w="3655" w:type="dxa"/>
          </w:tcPr>
          <w:p w:rsidR="009B25BF" w:rsidRPr="00823EDC" w:rsidRDefault="009B25BF" w:rsidP="00AF572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823EDC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625" w:type="dxa"/>
          </w:tcPr>
          <w:p w:rsidR="009B25BF" w:rsidRPr="00AF5720" w:rsidRDefault="009B25BF" w:rsidP="00AF572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bCs/>
                <w:sz w:val="24"/>
                <w:szCs w:val="24"/>
              </w:rPr>
              <w:t>Значение в 2019 г.</w:t>
            </w:r>
          </w:p>
        </w:tc>
        <w:tc>
          <w:tcPr>
            <w:tcW w:w="3625" w:type="dxa"/>
          </w:tcPr>
          <w:p w:rsidR="009B25BF" w:rsidRPr="00AF5720" w:rsidRDefault="009B25BF" w:rsidP="00AF572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bCs/>
                <w:sz w:val="24"/>
                <w:szCs w:val="24"/>
              </w:rPr>
              <w:t>Значение в 2020 г.</w:t>
            </w:r>
          </w:p>
        </w:tc>
      </w:tr>
      <w:tr w:rsidR="00823EDC" w:rsidRPr="00AF5720" w:rsidTr="00823EDC">
        <w:tc>
          <w:tcPr>
            <w:tcW w:w="3655" w:type="dxa"/>
          </w:tcPr>
          <w:p w:rsidR="00823EDC" w:rsidRPr="00823EDC" w:rsidRDefault="00823EDC" w:rsidP="00823EDC">
            <w:pPr>
              <w:ind w:hanging="2"/>
              <w:jc w:val="both"/>
            </w:pPr>
            <w:r w:rsidRPr="00823EDC">
              <w:rPr>
                <w:b/>
              </w:rPr>
              <w:t>2.1</w:t>
            </w:r>
            <w:r w:rsidRPr="00823EDC">
              <w:t>. Доля благополучателей, чья жизненная ситуация изменилась в лучшую сторону или не ухудшилась по как минимум одному из критериев социальных изменений, от общего количества благополучателей, получивших поддержку в социальной адаптации.</w:t>
            </w:r>
          </w:p>
          <w:p w:rsidR="00823EDC" w:rsidRPr="00823EDC" w:rsidRDefault="00823EDC" w:rsidP="00823EDC">
            <w:pPr>
              <w:ind w:hanging="2"/>
              <w:jc w:val="both"/>
            </w:pPr>
          </w:p>
        </w:tc>
        <w:tc>
          <w:tcPr>
            <w:tcW w:w="3625" w:type="dxa"/>
          </w:tcPr>
          <w:p w:rsidR="00823EDC" w:rsidRDefault="00823EDC" w:rsidP="00823EDC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25" w:type="dxa"/>
          </w:tcPr>
          <w:p w:rsidR="00823EDC" w:rsidRDefault="00823EDC" w:rsidP="00823EDC">
            <w:pPr>
              <w:spacing w:before="120" w:line="252" w:lineRule="auto"/>
              <w:ind w:right="140"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</w:p>
        </w:tc>
      </w:tr>
    </w:tbl>
    <w:p w:rsidR="009B25BF" w:rsidRPr="00AF5720" w:rsidRDefault="009B25BF" w:rsidP="00C416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lastRenderedPageBreak/>
        <w:t>Каким образом были получены сведения о достижении данного социального результата? Какие материалы могут их подтвердить?</w:t>
      </w:r>
    </w:p>
    <w:p w:rsidR="009B25BF" w:rsidRPr="00AF5720" w:rsidRDefault="009B25BF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AF5720">
        <w:rPr>
          <w:i/>
          <w:iCs/>
          <w:sz w:val="24"/>
          <w:szCs w:val="24"/>
        </w:rPr>
        <w:t>1.Описание того, как, когда и сколько раз проводился сбор данных. Использовалась ли одна группа, состоящая только из участников Практики? Либо были использованы группы сравнения или контрольные группы?</w:t>
      </w:r>
    </w:p>
    <w:p w:rsidR="00823EDC" w:rsidRDefault="00823EDC" w:rsidP="00823EDC">
      <w:pPr>
        <w:ind w:firstLine="709"/>
        <w:jc w:val="both"/>
      </w:pPr>
      <w:r>
        <w:t xml:space="preserve">Сбор данных о текущей жизненной ситуации благополучателей проводится тьютором в ходе их сопровождения и оказания социально-психологических услуг, направленных на поддержку в социальной адаптации. Данные собираются при первичном обращении </w:t>
      </w:r>
      <w:proofErr w:type="spellStart"/>
      <w:r>
        <w:t>благополучателя</w:t>
      </w:r>
      <w:proofErr w:type="spellEnd"/>
      <w:r>
        <w:t xml:space="preserve"> к </w:t>
      </w:r>
      <w:proofErr w:type="spellStart"/>
      <w:r>
        <w:t>тьютору</w:t>
      </w:r>
      <w:proofErr w:type="spellEnd"/>
      <w:r>
        <w:t xml:space="preserve"> и по результатам оказания услуги. Мониторинг достижения социального результата благополучателей после завершения получения </w:t>
      </w:r>
      <w:proofErr w:type="gramStart"/>
      <w:r>
        <w:t>услуг  проводится</w:t>
      </w:r>
      <w:proofErr w:type="gramEnd"/>
      <w:r>
        <w:t xml:space="preserve"> эпизодически вследствие ограниченности кадрового ресурса тьютора. В сборе данных используется одна группа благополучателей, получившая или получающая услуги практики.</w:t>
      </w:r>
    </w:p>
    <w:p w:rsidR="009B25BF" w:rsidRPr="00AF5720" w:rsidRDefault="00823EDC" w:rsidP="00823EDC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>
        <w:rPr>
          <w:highlight w:val="white"/>
        </w:rPr>
        <w:t>В оценке социального результата учитываются только те услуги, которые оказывает тьютор. Результаты социально-психологических услуг, оказываемых организациями-партнерами, в данный момент не учитываются. Однако их вклад крайне важен и дальнейшем развитие практики предусматривает разработку оценки данного социального результата.</w:t>
      </w:r>
    </w:p>
    <w:p w:rsidR="009B25BF" w:rsidRPr="00AF5720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AF5720">
        <w:rPr>
          <w:i/>
          <w:sz w:val="24"/>
          <w:szCs w:val="24"/>
        </w:rPr>
        <w:t xml:space="preserve">2. Кто из </w:t>
      </w:r>
      <w:proofErr w:type="spellStart"/>
      <w:r w:rsidRPr="00AF5720">
        <w:rPr>
          <w:i/>
          <w:sz w:val="24"/>
          <w:szCs w:val="24"/>
        </w:rPr>
        <w:t>благополучателей</w:t>
      </w:r>
      <w:proofErr w:type="spellEnd"/>
      <w:r w:rsidRPr="00AF5720">
        <w:rPr>
          <w:i/>
          <w:sz w:val="24"/>
          <w:szCs w:val="24"/>
        </w:rPr>
        <w:t xml:space="preserve"> стал источником данных (выборка)? Если не все участники стали источником данных, то по какому принципу были выбраны те, кто вошли, отличаются ли они от тех участников, которые не вошли в выборку. Сколько участников приняли участие?</w:t>
      </w:r>
    </w:p>
    <w:p w:rsidR="009B25BF" w:rsidRPr="00AF5720" w:rsidRDefault="00823EDC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>
        <w:t xml:space="preserve">Источником данных являются все </w:t>
      </w:r>
      <w:proofErr w:type="spellStart"/>
      <w:r>
        <w:t>благополучатели</w:t>
      </w:r>
      <w:proofErr w:type="spellEnd"/>
      <w:r>
        <w:t>-пользователи технологии, получившие или получающие социально-психологические услуги. В 2020 году их количество составило 68 человек</w:t>
      </w:r>
    </w:p>
    <w:p w:rsidR="009B25BF" w:rsidRPr="00AF5720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AF5720">
        <w:rPr>
          <w:i/>
          <w:sz w:val="24"/>
          <w:szCs w:val="24"/>
        </w:rPr>
        <w:t>3. Какими инструментами собирались данные? Почему были использованы именно эти инструменты?</w:t>
      </w:r>
    </w:p>
    <w:p w:rsidR="00823EDC" w:rsidRDefault="00823EDC" w:rsidP="00823EDC">
      <w:pPr>
        <w:spacing w:before="120" w:line="252" w:lineRule="auto"/>
        <w:ind w:right="140" w:firstLine="709"/>
        <w:jc w:val="both"/>
      </w:pPr>
      <w:proofErr w:type="spellStart"/>
      <w:r>
        <w:t>Тьютор</w:t>
      </w:r>
      <w:proofErr w:type="spellEnd"/>
      <w:r>
        <w:t xml:space="preserve"> собирает данные: </w:t>
      </w:r>
    </w:p>
    <w:p w:rsidR="00823EDC" w:rsidRDefault="00823EDC" w:rsidP="00C4168D">
      <w:pPr>
        <w:widowControl w:val="0"/>
        <w:numPr>
          <w:ilvl w:val="0"/>
          <w:numId w:val="22"/>
        </w:numPr>
        <w:suppressAutoHyphens/>
        <w:autoSpaceDE w:val="0"/>
        <w:autoSpaceDN w:val="0"/>
        <w:spacing w:before="120" w:line="252" w:lineRule="auto"/>
        <w:ind w:leftChars="-1" w:left="0" w:right="140" w:hangingChars="1" w:hanging="2"/>
        <w:jc w:val="both"/>
        <w:textDirection w:val="btLr"/>
        <w:textAlignment w:val="top"/>
        <w:outlineLvl w:val="0"/>
      </w:pPr>
      <w:r>
        <w:t xml:space="preserve">о </w:t>
      </w:r>
      <w:proofErr w:type="spellStart"/>
      <w:r>
        <w:t>благополучателе</w:t>
      </w:r>
      <w:proofErr w:type="spellEnd"/>
      <w:r>
        <w:t xml:space="preserve">, его жизненной ситуации и индивидуальных запросах - из CRM-HRM базы данных, а также в ходе личной беседы с </w:t>
      </w:r>
      <w:proofErr w:type="spellStart"/>
      <w:r>
        <w:t>благополучателем</w:t>
      </w:r>
      <w:proofErr w:type="spellEnd"/>
      <w:r>
        <w:t>;</w:t>
      </w:r>
    </w:p>
    <w:p w:rsidR="00823EDC" w:rsidRDefault="00823EDC" w:rsidP="00C4168D">
      <w:pPr>
        <w:widowControl w:val="0"/>
        <w:numPr>
          <w:ilvl w:val="0"/>
          <w:numId w:val="22"/>
        </w:numPr>
        <w:suppressAutoHyphens/>
        <w:autoSpaceDE w:val="0"/>
        <w:autoSpaceDN w:val="0"/>
        <w:spacing w:line="252" w:lineRule="auto"/>
        <w:ind w:leftChars="-1" w:left="0" w:right="140" w:hangingChars="1" w:hanging="2"/>
        <w:jc w:val="both"/>
        <w:textDirection w:val="btLr"/>
        <w:textAlignment w:val="top"/>
        <w:outlineLvl w:val="0"/>
      </w:pPr>
      <w:r>
        <w:t xml:space="preserve">о факте оказания социально-психологических услуг с помощью CRM-HRM базы данных, которая позволяет хранить историю взаимодействия в профилях благополучателей (кандидатов) в виде “событий” для использования в междисциплинарной команде. Однако она не позволяет хранить более персональную информацию (об особенностях психоэмоционального состояния, его причинах и </w:t>
      </w:r>
      <w:proofErr w:type="spellStart"/>
      <w:r>
        <w:t>др</w:t>
      </w:r>
      <w:proofErr w:type="spellEnd"/>
      <w:r>
        <w:t>) в связи с политикой конфиденциальности внутри организации;</w:t>
      </w:r>
    </w:p>
    <w:p w:rsidR="00823EDC" w:rsidRDefault="00823EDC" w:rsidP="00C4168D">
      <w:pPr>
        <w:widowControl w:val="0"/>
        <w:numPr>
          <w:ilvl w:val="0"/>
          <w:numId w:val="22"/>
        </w:numPr>
        <w:suppressAutoHyphens/>
        <w:autoSpaceDE w:val="0"/>
        <w:autoSpaceDN w:val="0"/>
        <w:spacing w:line="252" w:lineRule="auto"/>
        <w:ind w:leftChars="-1" w:left="0" w:right="140" w:hangingChars="1" w:hanging="2"/>
        <w:jc w:val="both"/>
        <w:textDirection w:val="btLr"/>
        <w:textAlignment w:val="top"/>
        <w:outlineLvl w:val="0"/>
      </w:pPr>
      <w:r>
        <w:t xml:space="preserve">об обращении </w:t>
      </w:r>
      <w:proofErr w:type="spellStart"/>
      <w:r>
        <w:t>благополучателя</w:t>
      </w:r>
      <w:proofErr w:type="spellEnd"/>
      <w:r>
        <w:t xml:space="preserve"> за социально-психологическими услугами и о результатах оказанных услуг - в журнале регистрации;</w:t>
      </w:r>
    </w:p>
    <w:p w:rsidR="009B25BF" w:rsidRPr="00AF5720" w:rsidRDefault="00823EDC" w:rsidP="00823EDC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>
        <w:t xml:space="preserve">с 2021 года - о факте достижения социального результата в сводной мониторинговой </w:t>
      </w:r>
      <w:proofErr w:type="spellStart"/>
      <w:r>
        <w:t>гугл</w:t>
      </w:r>
      <w:proofErr w:type="spellEnd"/>
      <w:r>
        <w:t>-таблице</w:t>
      </w:r>
      <w:r>
        <w:rPr>
          <w:vertAlign w:val="superscript"/>
        </w:rPr>
        <w:footnoteReference w:id="30"/>
      </w:r>
      <w:r>
        <w:t xml:space="preserve">. Решение о достижении </w:t>
      </w:r>
      <w:proofErr w:type="spellStart"/>
      <w:r>
        <w:t>благополучателем</w:t>
      </w:r>
      <w:proofErr w:type="spellEnd"/>
      <w:r>
        <w:t xml:space="preserve"> социального результата будет приниматься и фиксироваться тьютором на основе разработанных в 2020 году критериев</w:t>
      </w:r>
      <w:r>
        <w:rPr>
          <w:vertAlign w:val="superscript"/>
        </w:rPr>
        <w:footnoteReference w:id="31"/>
      </w:r>
      <w:r>
        <w:t>.</w:t>
      </w:r>
    </w:p>
    <w:p w:rsidR="009B25BF" w:rsidRPr="00AF5720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AF5720">
        <w:rPr>
          <w:i/>
          <w:sz w:val="24"/>
          <w:szCs w:val="24"/>
        </w:rPr>
        <w:t>4. Как и кем проводился анализ данных? Какие методы были использованы?</w:t>
      </w:r>
    </w:p>
    <w:p w:rsidR="009B25BF" w:rsidRPr="00AF5720" w:rsidRDefault="00823EDC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>
        <w:t>На сегодняшний день полноценный анализ собранных данных не проводился, так как не было достаточного количества кадровых ресурсов для этого. В 2020 году были разработаны 2 списка критериев социальных изменений для внедрения в 2021-2022гг, в зависимости от типа целевой аудитории. Анализ планируется провести в 2022-2023 году.</w:t>
      </w:r>
    </w:p>
    <w:p w:rsidR="009B25BF" w:rsidRPr="00AF5720" w:rsidRDefault="009B25BF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</w:p>
    <w:p w:rsidR="009B25BF" w:rsidRPr="00AF5720" w:rsidRDefault="009B25BF" w:rsidP="00C416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>Как долго сохраняется достигнутый социальный результат после окончания реализации практики? Какова устойчивость результата?</w:t>
      </w:r>
    </w:p>
    <w:p w:rsidR="009B25BF" w:rsidRPr="00AF5720" w:rsidRDefault="00823EDC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  <w:highlight w:val="red"/>
        </w:rPr>
      </w:pPr>
      <w:r>
        <w:rPr>
          <w:sz w:val="24"/>
          <w:szCs w:val="24"/>
        </w:rPr>
        <w:t xml:space="preserve">Как и для всех людей, проживающих в социуме - не существует гарантий, что </w:t>
      </w:r>
      <w:proofErr w:type="spellStart"/>
      <w:r>
        <w:rPr>
          <w:sz w:val="24"/>
          <w:szCs w:val="24"/>
        </w:rPr>
        <w:t>благополучатели</w:t>
      </w:r>
      <w:proofErr w:type="spellEnd"/>
      <w:r>
        <w:rPr>
          <w:sz w:val="24"/>
          <w:szCs w:val="24"/>
        </w:rPr>
        <w:t xml:space="preserve"> не столкнутся с новыми трудностями после окончания получения услуг. Однако показателем устойчивости можно считать наличие повторных обращений за поддержкой в социальной адаптации при столкновениях с данными трудностями. Опыт показывает, что в данном случае есть более высокий шанс, что это снова приведет </w:t>
      </w:r>
      <w:proofErr w:type="gramStart"/>
      <w:r>
        <w:rPr>
          <w:sz w:val="24"/>
          <w:szCs w:val="24"/>
        </w:rPr>
        <w:t>к позитивными изменениям</w:t>
      </w:r>
      <w:proofErr w:type="gramEnd"/>
      <w:r>
        <w:rPr>
          <w:sz w:val="24"/>
          <w:szCs w:val="24"/>
        </w:rPr>
        <w:t xml:space="preserve"> в жизни </w:t>
      </w:r>
      <w:proofErr w:type="spellStart"/>
      <w:r>
        <w:rPr>
          <w:sz w:val="24"/>
          <w:szCs w:val="24"/>
        </w:rPr>
        <w:t>благополучателя</w:t>
      </w:r>
      <w:proofErr w:type="spellEnd"/>
      <w:r>
        <w:rPr>
          <w:sz w:val="24"/>
          <w:szCs w:val="24"/>
        </w:rPr>
        <w:t xml:space="preserve">. В рамках практики предусмотрена возможность получения “социально-психологических услуг” и после достижения социального результата по трудоустройству (6 </w:t>
      </w:r>
      <w:proofErr w:type="spellStart"/>
      <w:r>
        <w:rPr>
          <w:sz w:val="24"/>
          <w:szCs w:val="24"/>
        </w:rPr>
        <w:t>мес</w:t>
      </w:r>
      <w:proofErr w:type="spellEnd"/>
      <w:r>
        <w:rPr>
          <w:sz w:val="24"/>
          <w:szCs w:val="24"/>
        </w:rPr>
        <w:t xml:space="preserve">+ на открытом рынке труда). Частичным подтверждением устойчивости также </w:t>
      </w:r>
      <w:proofErr w:type="gramStart"/>
      <w:r>
        <w:rPr>
          <w:sz w:val="24"/>
          <w:szCs w:val="24"/>
        </w:rPr>
        <w:t>являются  данные</w:t>
      </w:r>
      <w:proofErr w:type="gramEnd"/>
      <w:r>
        <w:rPr>
          <w:sz w:val="24"/>
          <w:szCs w:val="24"/>
        </w:rPr>
        <w:t xml:space="preserve">, полученные тьютором в ходе выборочного мониторинга, о том, что некоторая часть благополучателей самостоятельно справляются с трудностями после завершения сопровождения, однако данные на текущий момент собраны на основе обратной связи от небольшого числа </w:t>
      </w:r>
      <w:proofErr w:type="spellStart"/>
      <w:r>
        <w:rPr>
          <w:sz w:val="24"/>
          <w:szCs w:val="24"/>
        </w:rPr>
        <w:t>благополучателей</w:t>
      </w:r>
      <w:proofErr w:type="spellEnd"/>
      <w:r>
        <w:rPr>
          <w:sz w:val="24"/>
          <w:szCs w:val="24"/>
        </w:rPr>
        <w:t xml:space="preserve"> и не подтверждены.</w:t>
      </w:r>
    </w:p>
    <w:p w:rsidR="009B25BF" w:rsidRPr="00AF5720" w:rsidRDefault="009B25BF" w:rsidP="00C416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>В случае, если социальный результат является отложенным по времени (проявляется уже после реализации практики), каков срок его наступления? Как вы об этом узнаёте или узнали?</w:t>
      </w:r>
    </w:p>
    <w:p w:rsidR="00823EDC" w:rsidRPr="00823EDC" w:rsidRDefault="00823EDC" w:rsidP="00823EDC">
      <w:pPr>
        <w:spacing w:before="120" w:line="252" w:lineRule="auto"/>
        <w:ind w:firstLine="709"/>
        <w:jc w:val="both"/>
        <w:rPr>
          <w:sz w:val="24"/>
          <w:szCs w:val="24"/>
        </w:rPr>
      </w:pPr>
      <w:r w:rsidRPr="00823EDC">
        <w:rPr>
          <w:sz w:val="24"/>
          <w:szCs w:val="24"/>
        </w:rPr>
        <w:t>Аналогично первому социальному результату, сроки достижения могут варьироваться по времени и быть отложенными. В связи с тем, что оценка по данному результату не проводилась в 2019 и 2020 году, отсутствуют данные о среднем сроке его достижения.</w:t>
      </w:r>
    </w:p>
    <w:p w:rsidR="00154F9C" w:rsidRPr="00823EDC" w:rsidRDefault="00823EDC" w:rsidP="00823EDC">
      <w:pPr>
        <w:spacing w:before="120" w:line="252" w:lineRule="auto"/>
        <w:ind w:firstLine="709"/>
        <w:jc w:val="both"/>
        <w:rPr>
          <w:sz w:val="24"/>
          <w:szCs w:val="24"/>
        </w:rPr>
      </w:pPr>
      <w:r w:rsidRPr="00823EDC">
        <w:rPr>
          <w:sz w:val="24"/>
          <w:szCs w:val="24"/>
        </w:rPr>
        <w:t>Специалисты практики предполагают, что долгосрочные социальные результаты (социальный эффект) благополучателей появляются в виде улучшения качества жизни человека спустя некоторое время, но связь с практикой в настоящее время не установлена.</w:t>
      </w:r>
    </w:p>
    <w:p w:rsidR="00154F9C" w:rsidRPr="00AF5720" w:rsidRDefault="00154F9C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</w:p>
    <w:p w:rsidR="00154F9C" w:rsidRDefault="00F651B4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 xml:space="preserve">Как </w:t>
      </w:r>
      <w:proofErr w:type="spellStart"/>
      <w:r w:rsidRPr="00AF5720">
        <w:rPr>
          <w:b/>
          <w:sz w:val="24"/>
          <w:szCs w:val="24"/>
        </w:rPr>
        <w:t>благополучатели</w:t>
      </w:r>
      <w:proofErr w:type="spellEnd"/>
      <w:r w:rsidRPr="00AF5720">
        <w:rPr>
          <w:b/>
          <w:sz w:val="24"/>
          <w:szCs w:val="24"/>
        </w:rPr>
        <w:t xml:space="preserve"> относятся к социальным результатам, достигнутым с помощью практики?</w:t>
      </w:r>
    </w:p>
    <w:p w:rsidR="00823EDC" w:rsidRDefault="00823EDC" w:rsidP="00AF5720">
      <w:pPr>
        <w:spacing w:before="280" w:after="28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Вовлечение </w:t>
      </w:r>
      <w:proofErr w:type="spellStart"/>
      <w:r>
        <w:rPr>
          <w:sz w:val="24"/>
          <w:szCs w:val="24"/>
        </w:rPr>
        <w:t>благополучателей</w:t>
      </w:r>
      <w:proofErr w:type="spellEnd"/>
      <w:r>
        <w:rPr>
          <w:sz w:val="24"/>
          <w:szCs w:val="24"/>
        </w:rPr>
        <w:t xml:space="preserve"> в оценку является зоной роста для фонда, так как на данном этапе не проводится полноценный сбор и анализ данных по каждому социальному результату.</w:t>
      </w:r>
    </w:p>
    <w:p w:rsidR="00823EDC" w:rsidRDefault="00823EDC" w:rsidP="00E17720">
      <w:pPr>
        <w:spacing w:line="25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Сбор данных об удовлетворенности и отношении благополучателей к социальному результату </w:t>
      </w:r>
      <w:r>
        <w:rPr>
          <w:sz w:val="24"/>
          <w:szCs w:val="24"/>
        </w:rPr>
        <w:t>«</w:t>
      </w:r>
      <w:r>
        <w:rPr>
          <w:sz w:val="24"/>
          <w:szCs w:val="24"/>
        </w:rPr>
        <w:t>Молодые люди получили опыт работы, адаптации и закрепления на рабочем месте</w:t>
      </w:r>
      <w:r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проводится на этапе их обращения за услугами </w:t>
      </w:r>
      <w:proofErr w:type="gramStart"/>
      <w:r>
        <w:rPr>
          <w:sz w:val="24"/>
          <w:szCs w:val="24"/>
        </w:rPr>
        <w:t>технологии,  а</w:t>
      </w:r>
      <w:proofErr w:type="gramEnd"/>
      <w:r>
        <w:rPr>
          <w:sz w:val="24"/>
          <w:szCs w:val="24"/>
        </w:rPr>
        <w:t xml:space="preserve"> также в ходе оценки адаптации кандидата на рабочем месте на реперных точках после трудоустройства: 1 </w:t>
      </w:r>
      <w:proofErr w:type="spellStart"/>
      <w:r>
        <w:rPr>
          <w:sz w:val="24"/>
          <w:szCs w:val="24"/>
        </w:rPr>
        <w:t>мес</w:t>
      </w:r>
      <w:proofErr w:type="spellEnd"/>
      <w:r>
        <w:rPr>
          <w:sz w:val="24"/>
          <w:szCs w:val="24"/>
        </w:rPr>
        <w:t xml:space="preserve">, 3 </w:t>
      </w:r>
      <w:proofErr w:type="spellStart"/>
      <w:r>
        <w:rPr>
          <w:sz w:val="24"/>
          <w:szCs w:val="24"/>
        </w:rPr>
        <w:t>мес</w:t>
      </w:r>
      <w:proofErr w:type="spellEnd"/>
      <w:r>
        <w:rPr>
          <w:sz w:val="24"/>
          <w:szCs w:val="24"/>
        </w:rPr>
        <w:t xml:space="preserve"> и 6 </w:t>
      </w:r>
      <w:proofErr w:type="spellStart"/>
      <w:r>
        <w:rPr>
          <w:sz w:val="24"/>
          <w:szCs w:val="24"/>
        </w:rPr>
        <w:t>мес</w:t>
      </w:r>
      <w:proofErr w:type="spellEnd"/>
      <w:r>
        <w:rPr>
          <w:sz w:val="24"/>
          <w:szCs w:val="24"/>
        </w:rPr>
        <w:t xml:space="preserve"> (с помощью анкеты</w:t>
      </w:r>
      <w:r>
        <w:rPr>
          <w:sz w:val="24"/>
          <w:szCs w:val="24"/>
          <w:vertAlign w:val="superscript"/>
        </w:rPr>
        <w:footnoteReference w:id="32"/>
      </w:r>
      <w:r>
        <w:rPr>
          <w:sz w:val="24"/>
          <w:szCs w:val="24"/>
        </w:rPr>
        <w:t>). Данные вносятся в CRM-HRM базу данных.</w:t>
      </w:r>
    </w:p>
    <w:p w:rsidR="00E17720" w:rsidRDefault="00E17720" w:rsidP="00E17720">
      <w:pPr>
        <w:spacing w:after="160" w:line="259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 этапе обращения за получением услуг специалисты фонда спрашивают благополучателей про их ожидания, потребности и запросы, которые могут касаться разных областей, связанных или не связанных напрямую с трудоустройством</w:t>
      </w:r>
      <w:r>
        <w:rPr>
          <w:sz w:val="24"/>
          <w:szCs w:val="24"/>
          <w:vertAlign w:val="superscript"/>
        </w:rPr>
        <w:footnoteReference w:id="33"/>
      </w:r>
      <w:r>
        <w:rPr>
          <w:sz w:val="24"/>
          <w:szCs w:val="24"/>
        </w:rPr>
        <w:t xml:space="preserve">. По наблюдениям специалистов в ходе сбора данных об удовлетворенности благополучателей фонда и их отношении к полученному опыту, сама по себе работа зачастую оценивается ими как приносящая дискомфорт и может не удовлетворять, однако она удовлетворяет индивидуальные потребности человека. Неудовлетворенность может служить сигналом для консультанта по трудоустройству о том, что </w:t>
      </w:r>
      <w:proofErr w:type="spellStart"/>
      <w:r>
        <w:rPr>
          <w:sz w:val="24"/>
          <w:szCs w:val="24"/>
        </w:rPr>
        <w:t>благополучатель</w:t>
      </w:r>
      <w:proofErr w:type="spellEnd"/>
      <w:r>
        <w:rPr>
          <w:sz w:val="24"/>
          <w:szCs w:val="24"/>
        </w:rPr>
        <w:t xml:space="preserve"> готов к дальнейшему переходу и развитию в рамках технологии. Ограничением является высокий риск социально одобряемых ответов благополучателей ввиду сложившихся отношений с консультантом по трудоустройству. </w:t>
      </w:r>
    </w:p>
    <w:p w:rsidR="00823EDC" w:rsidRDefault="00E17720" w:rsidP="00E17720">
      <w:pPr>
        <w:spacing w:line="25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Зоны роста: разработка опросника для интервью </w:t>
      </w:r>
      <w:proofErr w:type="spellStart"/>
      <w:r>
        <w:rPr>
          <w:sz w:val="24"/>
          <w:szCs w:val="24"/>
        </w:rPr>
        <w:t>благополучателей</w:t>
      </w:r>
      <w:proofErr w:type="spellEnd"/>
      <w:r>
        <w:rPr>
          <w:sz w:val="24"/>
          <w:szCs w:val="24"/>
        </w:rPr>
        <w:t xml:space="preserve"> спустя 6 </w:t>
      </w:r>
      <w:proofErr w:type="spellStart"/>
      <w:r>
        <w:rPr>
          <w:sz w:val="24"/>
          <w:szCs w:val="24"/>
        </w:rPr>
        <w:t>мес</w:t>
      </w:r>
      <w:proofErr w:type="spellEnd"/>
      <w:r>
        <w:rPr>
          <w:sz w:val="24"/>
          <w:szCs w:val="24"/>
        </w:rPr>
        <w:t xml:space="preserve"> после завершения получения услуг технологии.</w:t>
      </w:r>
    </w:p>
    <w:p w:rsidR="00E17720" w:rsidRDefault="00E17720" w:rsidP="00E17720">
      <w:pPr>
        <w:spacing w:line="256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Сбор данных об удовлетворенности и отношении благополучателей к социальному результату </w:t>
      </w:r>
      <w:r>
        <w:rPr>
          <w:sz w:val="24"/>
          <w:szCs w:val="24"/>
        </w:rPr>
        <w:t xml:space="preserve">об </w:t>
      </w:r>
      <w:r>
        <w:rPr>
          <w:sz w:val="24"/>
          <w:szCs w:val="24"/>
        </w:rPr>
        <w:t>позитивны</w:t>
      </w:r>
      <w:r>
        <w:rPr>
          <w:sz w:val="24"/>
          <w:szCs w:val="24"/>
        </w:rPr>
        <w:t>х</w:t>
      </w:r>
      <w:r>
        <w:rPr>
          <w:sz w:val="24"/>
          <w:szCs w:val="24"/>
        </w:rPr>
        <w:t xml:space="preserve"> изменения</w:t>
      </w:r>
      <w:r>
        <w:rPr>
          <w:sz w:val="24"/>
          <w:szCs w:val="24"/>
        </w:rPr>
        <w:t>х</w:t>
      </w:r>
      <w:r>
        <w:rPr>
          <w:sz w:val="24"/>
          <w:szCs w:val="24"/>
        </w:rPr>
        <w:t xml:space="preserve"> в жизненной ситуации в связи </w:t>
      </w:r>
      <w:r>
        <w:rPr>
          <w:sz w:val="24"/>
          <w:szCs w:val="24"/>
          <w:highlight w:val="white"/>
        </w:rPr>
        <w:t>с удовлетворением их индивидуальных потребностей и запросов на поддержку в социальной адаптации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на данном этапе не проводился из-за отсутствия необходимых инструментов и недостаточного количества ресурса тьютора. </w:t>
      </w:r>
    </w:p>
    <w:p w:rsidR="00823EDC" w:rsidRPr="00AF5720" w:rsidRDefault="00823EDC" w:rsidP="00AF5720">
      <w:pPr>
        <w:spacing w:before="280" w:after="280"/>
        <w:ind w:firstLine="709"/>
        <w:jc w:val="both"/>
        <w:rPr>
          <w:b/>
          <w:sz w:val="24"/>
          <w:szCs w:val="24"/>
        </w:rPr>
      </w:pPr>
    </w:p>
    <w:p w:rsidR="00F651B4" w:rsidRPr="00AF5720" w:rsidRDefault="00F651B4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 xml:space="preserve">Наблюдались ли в ходе реализации практики негативные, нежелательные эффекты (результаты) для </w:t>
      </w:r>
      <w:proofErr w:type="spellStart"/>
      <w:r w:rsidRPr="00AF5720">
        <w:rPr>
          <w:b/>
          <w:sz w:val="24"/>
          <w:szCs w:val="24"/>
        </w:rPr>
        <w:t>благополучателей</w:t>
      </w:r>
      <w:proofErr w:type="spellEnd"/>
      <w:r w:rsidRPr="00AF5720">
        <w:rPr>
          <w:b/>
          <w:sz w:val="24"/>
          <w:szCs w:val="24"/>
        </w:rPr>
        <w:t>?</w:t>
      </w:r>
    </w:p>
    <w:p w:rsidR="00E17720" w:rsidRDefault="00E17720" w:rsidP="00E1772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Наблюдались случаи, когда было сформировано искаженное представление благополучателей о себе и своих возможностях из-за предоставления неполной и/или недостоверной обратной связи от наставника на рабочем месте, а также актуальной информации о требованиях работодателя, в результате чего </w:t>
      </w:r>
      <w:proofErr w:type="spellStart"/>
      <w:r>
        <w:rPr>
          <w:sz w:val="24"/>
          <w:szCs w:val="24"/>
        </w:rPr>
        <w:t>благополучатели</w:t>
      </w:r>
      <w:proofErr w:type="spellEnd"/>
      <w:r>
        <w:rPr>
          <w:sz w:val="24"/>
          <w:szCs w:val="24"/>
        </w:rPr>
        <w:t xml:space="preserve"> не развивались в дальнейшем движении по технологии, “застревали” на этапе временного трудоустройства.</w:t>
      </w:r>
    </w:p>
    <w:p w:rsidR="00E17720" w:rsidRDefault="00E17720" w:rsidP="00E17720">
      <w:pPr>
        <w:spacing w:before="280" w:after="28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несовпадения требований и ожиданий работодателей и потребностей благополу</w:t>
      </w:r>
      <w:bookmarkStart w:id="2" w:name="_GoBack"/>
      <w:bookmarkEnd w:id="2"/>
      <w:r>
        <w:rPr>
          <w:sz w:val="24"/>
          <w:szCs w:val="24"/>
        </w:rPr>
        <w:t>чателей, консультант по трудоустройству использует данную информацию как способ расширения представлений благополучателей о себе и социальной среде.</w:t>
      </w:r>
    </w:p>
    <w:p w:rsidR="00F651B4" w:rsidRPr="00AF5720" w:rsidRDefault="00F651B4" w:rsidP="00E17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>Список приложений</w:t>
      </w:r>
    </w:p>
    <w:p w:rsidR="00E17720" w:rsidRDefault="00E17720" w:rsidP="00E17720">
      <w:pPr>
        <w:pStyle w:val="afc"/>
        <w:spacing w:after="160" w:line="256" w:lineRule="auto"/>
        <w:ind w:left="5" w:hanging="7"/>
        <w:jc w:val="both"/>
      </w:pPr>
      <w:r>
        <w:rPr>
          <w:rFonts w:ascii="Arial" w:hAnsi="Arial" w:cs="Arial"/>
          <w:color w:val="000000"/>
        </w:rPr>
        <w:t>Приложение 1 - Сборник методических материалов по Технологии жизненного цикла трудоустройства “Все получится!”;</w:t>
      </w:r>
    </w:p>
    <w:p w:rsidR="00E17720" w:rsidRDefault="00E17720" w:rsidP="00E17720">
      <w:pPr>
        <w:pStyle w:val="afc"/>
        <w:spacing w:after="160" w:line="256" w:lineRule="auto"/>
        <w:ind w:left="5" w:hanging="7"/>
        <w:jc w:val="both"/>
      </w:pPr>
      <w:r>
        <w:rPr>
          <w:rFonts w:ascii="Arial" w:hAnsi="Arial" w:cs="Arial"/>
          <w:color w:val="000000"/>
        </w:rPr>
        <w:t>Приложение 2 - Российский и международный опыт проектов транзитного трудоустройства и сопровождаемого трудоустройства;</w:t>
      </w:r>
    </w:p>
    <w:p w:rsidR="00E17720" w:rsidRDefault="00E17720" w:rsidP="00E17720">
      <w:pPr>
        <w:pStyle w:val="afc"/>
        <w:spacing w:after="160" w:line="256" w:lineRule="auto"/>
        <w:ind w:left="5" w:hanging="7"/>
        <w:jc w:val="both"/>
      </w:pPr>
      <w:r>
        <w:rPr>
          <w:rFonts w:ascii="Arial" w:hAnsi="Arial" w:cs="Arial"/>
          <w:color w:val="000000"/>
        </w:rPr>
        <w:t>Приложение 3 - Анализ опыта работы организаций по трудоустройству выпускников сиротских учреждений и молодых людей с особенностями развития (бенчмаркинг);</w:t>
      </w:r>
    </w:p>
    <w:p w:rsidR="00E17720" w:rsidRDefault="00E17720" w:rsidP="00E17720">
      <w:pPr>
        <w:pStyle w:val="afc"/>
        <w:spacing w:after="160" w:line="256" w:lineRule="auto"/>
        <w:ind w:left="5" w:hanging="7"/>
        <w:jc w:val="both"/>
      </w:pPr>
      <w:r>
        <w:rPr>
          <w:rFonts w:ascii="Arial" w:hAnsi="Arial" w:cs="Arial"/>
          <w:color w:val="000000"/>
        </w:rPr>
        <w:lastRenderedPageBreak/>
        <w:t>Приложение 4 - Справка: О ЦА центра «Работа-i» и проекта "Все получится" в части людей с инвалидностью и ОВЗ;</w:t>
      </w:r>
    </w:p>
    <w:p w:rsidR="00E17720" w:rsidRDefault="00E17720" w:rsidP="00E17720">
      <w:pPr>
        <w:pStyle w:val="afc"/>
        <w:spacing w:after="160" w:line="256" w:lineRule="auto"/>
        <w:ind w:left="5" w:hanging="7"/>
        <w:jc w:val="both"/>
      </w:pPr>
      <w:r>
        <w:rPr>
          <w:rFonts w:ascii="Arial" w:hAnsi="Arial" w:cs="Arial"/>
          <w:color w:val="000000"/>
        </w:rPr>
        <w:t>Приложение 5 - Критерии социальных изменений для Выпускников детских домов;</w:t>
      </w:r>
    </w:p>
    <w:p w:rsidR="00E17720" w:rsidRDefault="00E17720" w:rsidP="00E17720">
      <w:pPr>
        <w:pStyle w:val="afc"/>
        <w:spacing w:after="160" w:line="256" w:lineRule="auto"/>
        <w:ind w:left="5" w:hanging="7"/>
        <w:jc w:val="both"/>
      </w:pPr>
      <w:r>
        <w:rPr>
          <w:rFonts w:ascii="Arial" w:hAnsi="Arial" w:cs="Arial"/>
          <w:color w:val="000000"/>
        </w:rPr>
        <w:t>Приложение 6 - Критерии социальных изменений для благополучателей, проживающих в семье;</w:t>
      </w:r>
    </w:p>
    <w:p w:rsidR="00E17720" w:rsidRDefault="00E17720" w:rsidP="00E17720">
      <w:pPr>
        <w:pStyle w:val="afc"/>
        <w:spacing w:after="160" w:line="256" w:lineRule="auto"/>
        <w:ind w:left="5" w:hanging="7"/>
        <w:jc w:val="both"/>
      </w:pPr>
      <w:r>
        <w:rPr>
          <w:rFonts w:ascii="Arial" w:hAnsi="Arial" w:cs="Arial"/>
          <w:color w:val="000000"/>
        </w:rPr>
        <w:t>Приложение 7 - Чек-лист по введению в должность;</w:t>
      </w:r>
    </w:p>
    <w:p w:rsidR="00E17720" w:rsidRDefault="00E17720" w:rsidP="00E17720">
      <w:pPr>
        <w:pStyle w:val="afc"/>
        <w:spacing w:after="160" w:line="256" w:lineRule="auto"/>
        <w:ind w:left="5" w:hanging="7"/>
        <w:jc w:val="both"/>
      </w:pPr>
      <w:r>
        <w:rPr>
          <w:rFonts w:ascii="Arial" w:hAnsi="Arial" w:cs="Arial"/>
          <w:color w:val="000000"/>
        </w:rPr>
        <w:t>Приложение 8 - Предварительные темы образовательной программы для специалистов, реализующих технологию жизненного цикла трудоустройства;</w:t>
      </w:r>
    </w:p>
    <w:p w:rsidR="00E17720" w:rsidRDefault="00E17720" w:rsidP="00E17720">
      <w:pPr>
        <w:pStyle w:val="afc"/>
        <w:spacing w:after="160" w:line="256" w:lineRule="auto"/>
        <w:ind w:left="5" w:hanging="7"/>
        <w:jc w:val="both"/>
      </w:pPr>
      <w:r>
        <w:rPr>
          <w:rFonts w:ascii="Arial" w:hAnsi="Arial" w:cs="Arial"/>
          <w:color w:val="000000"/>
        </w:rPr>
        <w:t xml:space="preserve">Приложение 9 - </w:t>
      </w:r>
      <w:proofErr w:type="gramStart"/>
      <w:r>
        <w:rPr>
          <w:rFonts w:ascii="Arial" w:hAnsi="Arial" w:cs="Arial"/>
          <w:color w:val="000000"/>
        </w:rPr>
        <w:t>Регламент  действий</w:t>
      </w:r>
      <w:proofErr w:type="gramEnd"/>
      <w:r>
        <w:rPr>
          <w:rFonts w:ascii="Arial" w:hAnsi="Arial" w:cs="Arial"/>
          <w:color w:val="000000"/>
        </w:rPr>
        <w:t xml:space="preserve"> в случае нарушения политики безопасности и\или возникновении спорных ситуаций;</w:t>
      </w:r>
    </w:p>
    <w:p w:rsidR="00E17720" w:rsidRDefault="00E17720" w:rsidP="00E17720">
      <w:pPr>
        <w:pStyle w:val="afc"/>
        <w:spacing w:after="160" w:line="256" w:lineRule="auto"/>
        <w:ind w:left="5" w:hanging="7"/>
        <w:jc w:val="both"/>
      </w:pPr>
      <w:r>
        <w:rPr>
          <w:rFonts w:ascii="Arial" w:hAnsi="Arial" w:cs="Arial"/>
          <w:color w:val="000000"/>
        </w:rPr>
        <w:t>Приложение 10 - Порядок работы с кандидатами и внесение информации;</w:t>
      </w:r>
    </w:p>
    <w:p w:rsidR="00E17720" w:rsidRDefault="00E17720" w:rsidP="00E17720">
      <w:pPr>
        <w:pStyle w:val="afc"/>
        <w:spacing w:after="160" w:line="256" w:lineRule="auto"/>
        <w:ind w:left="5" w:hanging="7"/>
        <w:jc w:val="both"/>
      </w:pPr>
      <w:r>
        <w:rPr>
          <w:rFonts w:ascii="Arial" w:hAnsi="Arial" w:cs="Arial"/>
          <w:color w:val="000000"/>
        </w:rPr>
        <w:t>Приложение 11- Ведение и внесение информации по работодателям;</w:t>
      </w:r>
    </w:p>
    <w:p w:rsidR="00E17720" w:rsidRDefault="00E17720" w:rsidP="00E17720">
      <w:pPr>
        <w:pStyle w:val="afc"/>
        <w:spacing w:after="160" w:line="256" w:lineRule="auto"/>
        <w:ind w:left="5" w:hanging="7"/>
        <w:jc w:val="both"/>
      </w:pPr>
      <w:r>
        <w:rPr>
          <w:rFonts w:ascii="Arial" w:hAnsi="Arial" w:cs="Arial"/>
          <w:color w:val="000000"/>
        </w:rPr>
        <w:t>Приложение 12 - Статистика;</w:t>
      </w:r>
    </w:p>
    <w:p w:rsidR="00E17720" w:rsidRDefault="00E17720" w:rsidP="00E17720">
      <w:pPr>
        <w:pStyle w:val="afc"/>
        <w:spacing w:after="160" w:line="256" w:lineRule="auto"/>
        <w:ind w:left="5" w:hanging="7"/>
        <w:jc w:val="both"/>
      </w:pPr>
      <w:r>
        <w:rPr>
          <w:rFonts w:ascii="Arial" w:hAnsi="Arial" w:cs="Arial"/>
          <w:color w:val="000000"/>
        </w:rPr>
        <w:t>Приложение 13 - Шаблон сводной таблицы;</w:t>
      </w:r>
    </w:p>
    <w:p w:rsidR="00E17720" w:rsidRDefault="00E17720" w:rsidP="00E17720">
      <w:pPr>
        <w:pStyle w:val="afc"/>
        <w:spacing w:after="160" w:line="256" w:lineRule="auto"/>
        <w:ind w:left="5" w:hanging="7"/>
        <w:jc w:val="both"/>
      </w:pPr>
      <w:r>
        <w:rPr>
          <w:rFonts w:ascii="Arial" w:hAnsi="Arial" w:cs="Arial"/>
          <w:color w:val="000000"/>
        </w:rPr>
        <w:t>Приложение 14 - Результаты опроса участников первого Экспертного Совета, 20.04.2020;</w:t>
      </w:r>
    </w:p>
    <w:p w:rsidR="00E17720" w:rsidRDefault="00E17720" w:rsidP="00E17720">
      <w:pPr>
        <w:pStyle w:val="afc"/>
        <w:spacing w:after="160" w:line="256" w:lineRule="auto"/>
        <w:ind w:left="5" w:hanging="7"/>
        <w:jc w:val="both"/>
      </w:pPr>
      <w:r>
        <w:rPr>
          <w:rFonts w:ascii="Arial" w:hAnsi="Arial" w:cs="Arial"/>
          <w:color w:val="000000"/>
        </w:rPr>
        <w:t>Приложение 15 - Результаты опроса участников второго Экспертного Совета, 29.07.2020;</w:t>
      </w:r>
    </w:p>
    <w:p w:rsidR="00F651B4" w:rsidRPr="00AF5720" w:rsidRDefault="00E17720" w:rsidP="00E17720">
      <w:pPr>
        <w:spacing w:before="280" w:after="280"/>
        <w:ind w:firstLine="709"/>
        <w:jc w:val="both"/>
        <w:rPr>
          <w:b/>
          <w:sz w:val="24"/>
          <w:szCs w:val="24"/>
        </w:rPr>
      </w:pPr>
      <w:r>
        <w:rPr>
          <w:color w:val="000000"/>
        </w:rPr>
        <w:t>Приложение 16 - Результаты опроса участников третьего Экспертного Совета, 10.12.2020</w:t>
      </w:r>
    </w:p>
    <w:sectPr w:rsidR="00F651B4" w:rsidRPr="00AF5720" w:rsidSect="00AF572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340" w:right="616" w:bottom="340" w:left="70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68D" w:rsidRDefault="00C4168D">
      <w:pPr>
        <w:spacing w:line="240" w:lineRule="auto"/>
      </w:pPr>
      <w:r>
        <w:separator/>
      </w:r>
    </w:p>
  </w:endnote>
  <w:endnote w:type="continuationSeparator" w:id="0">
    <w:p w:rsidR="00C4168D" w:rsidRDefault="00C416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47" w:rsidRDefault="00EE5947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47" w:rsidRDefault="009D1502">
    <w:pPr>
      <w:jc w:val="center"/>
    </w:pPr>
    <w:r>
      <w:fldChar w:fldCharType="begin"/>
    </w:r>
    <w:r w:rsidR="00EE5947">
      <w:instrText>PAGE</w:instrText>
    </w:r>
    <w:r>
      <w:fldChar w:fldCharType="separate"/>
    </w:r>
    <w:r w:rsidR="00E17720">
      <w:rPr>
        <w:noProof/>
      </w:rPr>
      <w:t>20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47" w:rsidRDefault="00EE5947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68D" w:rsidRDefault="00C4168D">
      <w:pPr>
        <w:spacing w:line="240" w:lineRule="auto"/>
      </w:pPr>
      <w:r>
        <w:separator/>
      </w:r>
    </w:p>
  </w:footnote>
  <w:footnote w:type="continuationSeparator" w:id="0">
    <w:p w:rsidR="00C4168D" w:rsidRDefault="00C4168D">
      <w:pPr>
        <w:spacing w:line="240" w:lineRule="auto"/>
      </w:pPr>
      <w:r>
        <w:continuationSeparator/>
      </w:r>
    </w:p>
  </w:footnote>
  <w:footnote w:id="1">
    <w:p w:rsidR="0005337B" w:rsidRPr="00CE4119" w:rsidRDefault="0005337B" w:rsidP="0005337B">
      <w:pPr>
        <w:ind w:hanging="2"/>
        <w:rPr>
          <w:lang w:val="en-US"/>
        </w:rPr>
      </w:pPr>
      <w:r>
        <w:rPr>
          <w:vertAlign w:val="superscript"/>
        </w:rPr>
        <w:footnoteRef/>
      </w:r>
      <w:r w:rsidRPr="00CE4119">
        <w:rPr>
          <w:lang w:val="en-US"/>
        </w:rPr>
        <w:t xml:space="preserve"> </w:t>
      </w:r>
      <w:proofErr w:type="gramStart"/>
      <w:r w:rsidRPr="00CE4119">
        <w:rPr>
          <w:lang w:val="en-US"/>
        </w:rPr>
        <w:t>Work as treatment?</w:t>
      </w:r>
      <w:proofErr w:type="gramEnd"/>
      <w:r w:rsidRPr="00CE4119">
        <w:rPr>
          <w:lang w:val="en-US"/>
        </w:rPr>
        <w:t xml:space="preserve"> The effectiveness of re-employment </w:t>
      </w:r>
      <w:proofErr w:type="spellStart"/>
      <w:r w:rsidRPr="00CE4119">
        <w:rPr>
          <w:lang w:val="en-US"/>
        </w:rPr>
        <w:t>programmes</w:t>
      </w:r>
      <w:proofErr w:type="spellEnd"/>
      <w:r w:rsidRPr="00CE4119">
        <w:rPr>
          <w:lang w:val="en-US"/>
        </w:rPr>
        <w:t xml:space="preserve"> for unemployed persons with severe mental health problems on health and quality of life: a systematic review and meta-analysis. Rijn RM, </w:t>
      </w:r>
      <w:proofErr w:type="spellStart"/>
      <w:r w:rsidRPr="00CE4119">
        <w:rPr>
          <w:lang w:val="en-US"/>
        </w:rPr>
        <w:t>Carlier</w:t>
      </w:r>
      <w:proofErr w:type="spellEnd"/>
      <w:r w:rsidRPr="00CE4119">
        <w:rPr>
          <w:lang w:val="en-US"/>
        </w:rPr>
        <w:t xml:space="preserve"> BE, </w:t>
      </w:r>
      <w:proofErr w:type="spellStart"/>
      <w:r w:rsidRPr="00CE4119">
        <w:rPr>
          <w:lang w:val="en-US"/>
        </w:rPr>
        <w:t>Schuring</w:t>
      </w:r>
      <w:proofErr w:type="spellEnd"/>
      <w:r w:rsidRPr="00CE4119">
        <w:rPr>
          <w:lang w:val="en-US"/>
        </w:rPr>
        <w:t xml:space="preserve"> M, </w:t>
      </w:r>
      <w:proofErr w:type="spellStart"/>
      <w:r w:rsidRPr="00CE4119">
        <w:rPr>
          <w:lang w:val="en-US"/>
        </w:rPr>
        <w:t>Burdorf</w:t>
      </w:r>
      <w:proofErr w:type="spellEnd"/>
      <w:r w:rsidRPr="00CE4119">
        <w:rPr>
          <w:lang w:val="en-US"/>
        </w:rPr>
        <w:t xml:space="preserve"> </w:t>
      </w:r>
      <w:proofErr w:type="spellStart"/>
      <w:r w:rsidRPr="00CE4119">
        <w:rPr>
          <w:lang w:val="en-US"/>
        </w:rPr>
        <w:t>A.</w:t>
      </w:r>
      <w:hyperlink r:id="rId1">
        <w:r w:rsidRPr="00CE4119">
          <w:rPr>
            <w:color w:val="1155CC"/>
            <w:u w:val="single"/>
            <w:lang w:val="en-US"/>
          </w:rPr>
          <w:t>https</w:t>
        </w:r>
        <w:proofErr w:type="spellEnd"/>
        <w:r w:rsidRPr="00CE4119">
          <w:rPr>
            <w:color w:val="1155CC"/>
            <w:u w:val="single"/>
            <w:lang w:val="en-US"/>
          </w:rPr>
          <w:t>://doi.org/10.1136/oemed-2015-103121</w:t>
        </w:r>
      </w:hyperlink>
      <w:r w:rsidRPr="00CE4119">
        <w:rPr>
          <w:lang w:val="en-US"/>
        </w:rPr>
        <w:t xml:space="preserve"> </w:t>
      </w:r>
    </w:p>
  </w:footnote>
  <w:footnote w:id="2">
    <w:p w:rsidR="0005337B" w:rsidRDefault="0005337B" w:rsidP="0005337B">
      <w:pPr>
        <w:ind w:hanging="2"/>
      </w:pPr>
      <w:r>
        <w:rPr>
          <w:vertAlign w:val="superscript"/>
        </w:rPr>
        <w:footnoteRef/>
      </w:r>
      <w:r>
        <w:t xml:space="preserve"> Европейская Ассоциация по сопровождаемому трудоустройству основана в 1993 году и насчитывает представительства в 22 странах Европы </w:t>
      </w:r>
      <w:hyperlink r:id="rId2">
        <w:r>
          <w:rPr>
            <w:color w:val="1155CC"/>
            <w:u w:val="single"/>
          </w:rPr>
          <w:t>http://www.euse.org/</w:t>
        </w:r>
      </w:hyperlink>
      <w:r>
        <w:t xml:space="preserve"> </w:t>
      </w:r>
    </w:p>
  </w:footnote>
  <w:footnote w:id="3">
    <w:p w:rsidR="0005337B" w:rsidRDefault="0005337B">
      <w:pPr>
        <w:ind w:hanging="2"/>
      </w:pPr>
      <w:r>
        <w:rPr>
          <w:vertAlign w:val="superscript"/>
        </w:rPr>
        <w:footnoteRef/>
      </w:r>
      <w:r>
        <w:t xml:space="preserve">  Приложение 5 - Критерии социальных изменений для Выпускников детских домов</w:t>
      </w:r>
    </w:p>
    <w:p w:rsidR="0005337B" w:rsidRDefault="0005337B">
      <w:pPr>
        <w:ind w:hanging="2"/>
      </w:pPr>
      <w:r>
        <w:t>Приложение 6 - Критерии социальных изменений для благополучателей, проживающих в семье</w:t>
      </w:r>
    </w:p>
  </w:footnote>
  <w:footnote w:id="4">
    <w:p w:rsidR="0005337B" w:rsidRDefault="0005337B">
      <w:pPr>
        <w:ind w:hanging="2"/>
      </w:pPr>
      <w:r>
        <w:rPr>
          <w:vertAlign w:val="superscript"/>
        </w:rPr>
        <w:footnoteRef/>
      </w:r>
      <w:r>
        <w:t xml:space="preserve"> Подробнее см. Приложение 1 - Сборник методических материалов по Технологии жизненного цикла трудоустройства “Все получится!</w:t>
      </w:r>
      <w:proofErr w:type="gramStart"/>
      <w:r>
        <w:t xml:space="preserve">”,  </w:t>
      </w:r>
      <w:proofErr w:type="spellStart"/>
      <w:r>
        <w:t>стр</w:t>
      </w:r>
      <w:proofErr w:type="spellEnd"/>
      <w:proofErr w:type="gramEnd"/>
      <w:r>
        <w:t xml:space="preserve"> 21-26.</w:t>
      </w:r>
    </w:p>
  </w:footnote>
  <w:footnote w:id="5">
    <w:p w:rsidR="0005337B" w:rsidRDefault="0005337B">
      <w:pPr>
        <w:ind w:hanging="2"/>
      </w:pPr>
      <w:r>
        <w:rPr>
          <w:vertAlign w:val="superscript"/>
        </w:rPr>
        <w:footnoteRef/>
      </w:r>
      <w:r>
        <w:t xml:space="preserve"> Подробнее см. Приложение 1 - Сборник методических материалов по Технологии жизненного цикла трудоустройства “Все получится!</w:t>
      </w:r>
      <w:proofErr w:type="gramStart"/>
      <w:r>
        <w:t xml:space="preserve">”,  </w:t>
      </w:r>
      <w:proofErr w:type="spellStart"/>
      <w:r>
        <w:t>стр</w:t>
      </w:r>
      <w:proofErr w:type="spellEnd"/>
      <w:proofErr w:type="gramEnd"/>
      <w:r>
        <w:t xml:space="preserve"> 41-47.</w:t>
      </w:r>
    </w:p>
  </w:footnote>
  <w:footnote w:id="6">
    <w:p w:rsidR="0005337B" w:rsidRDefault="0005337B">
      <w:pPr>
        <w:ind w:hanging="2"/>
      </w:pPr>
      <w:r>
        <w:rPr>
          <w:vertAlign w:val="superscript"/>
        </w:rPr>
        <w:footnoteRef/>
      </w:r>
      <w:r>
        <w:t xml:space="preserve"> Подробнее см. Приложение 1 - Сборник методических материалов по Технологии жизненного цикла трудоустройства “Все получится!</w:t>
      </w:r>
      <w:proofErr w:type="gramStart"/>
      <w:r>
        <w:t xml:space="preserve">”,  </w:t>
      </w:r>
      <w:proofErr w:type="spellStart"/>
      <w:r>
        <w:t>стр</w:t>
      </w:r>
      <w:proofErr w:type="spellEnd"/>
      <w:proofErr w:type="gramEnd"/>
      <w:r>
        <w:t xml:space="preserve"> 27-33.</w:t>
      </w:r>
    </w:p>
  </w:footnote>
  <w:footnote w:id="7">
    <w:p w:rsidR="0005337B" w:rsidRDefault="0005337B">
      <w:pPr>
        <w:ind w:hanging="2"/>
      </w:pPr>
      <w:r>
        <w:rPr>
          <w:vertAlign w:val="superscript"/>
        </w:rPr>
        <w:footnoteRef/>
      </w:r>
      <w:r>
        <w:t xml:space="preserve">Подробнее см. Приложение 1 - Сборник методических материалов по Технологии жизненного цикла трудоустройства “Все получится!”, </w:t>
      </w:r>
      <w:proofErr w:type="spellStart"/>
      <w:r>
        <w:t>стр</w:t>
      </w:r>
      <w:proofErr w:type="spellEnd"/>
      <w:r>
        <w:t xml:space="preserve"> 34-40. </w:t>
      </w:r>
    </w:p>
  </w:footnote>
  <w:footnote w:id="8">
    <w:p w:rsidR="0005337B" w:rsidRDefault="0005337B">
      <w:pPr>
        <w:ind w:hanging="2"/>
      </w:pPr>
      <w:r>
        <w:rPr>
          <w:vertAlign w:val="superscript"/>
        </w:rPr>
        <w:footnoteRef/>
      </w:r>
      <w:r>
        <w:t xml:space="preserve"> Подробнее см. Приложение 1 - Сборник методических материалов по Технологии жизненного цикла трудоустройства “Все получится!</w:t>
      </w:r>
      <w:proofErr w:type="gramStart"/>
      <w:r>
        <w:t xml:space="preserve">”,  </w:t>
      </w:r>
      <w:proofErr w:type="spellStart"/>
      <w:r>
        <w:t>стр</w:t>
      </w:r>
      <w:proofErr w:type="spellEnd"/>
      <w:proofErr w:type="gramEnd"/>
      <w:r>
        <w:t xml:space="preserve"> 48-54.</w:t>
      </w:r>
    </w:p>
  </w:footnote>
  <w:footnote w:id="9">
    <w:p w:rsidR="0005337B" w:rsidRDefault="0005337B">
      <w:pPr>
        <w:ind w:hanging="2"/>
      </w:pPr>
      <w:r>
        <w:rPr>
          <w:vertAlign w:val="superscript"/>
        </w:rPr>
        <w:footnoteRef/>
      </w:r>
      <w:r>
        <w:t xml:space="preserve"> Подробнее см. Приложение 1 - Сборник методических материалов по Технологии жизненного цикла трудоустройства “Все получится!</w:t>
      </w:r>
      <w:proofErr w:type="gramStart"/>
      <w:r>
        <w:t xml:space="preserve">”,  </w:t>
      </w:r>
      <w:proofErr w:type="spellStart"/>
      <w:r>
        <w:t>стр</w:t>
      </w:r>
      <w:proofErr w:type="spellEnd"/>
      <w:proofErr w:type="gramEnd"/>
      <w:r>
        <w:t xml:space="preserve"> 14-20.</w:t>
      </w:r>
    </w:p>
  </w:footnote>
  <w:footnote w:id="10">
    <w:p w:rsidR="0005337B" w:rsidRDefault="0005337B">
      <w:pPr>
        <w:ind w:hanging="2"/>
      </w:pPr>
      <w:r>
        <w:rPr>
          <w:vertAlign w:val="superscript"/>
        </w:rPr>
        <w:footnoteRef/>
      </w:r>
      <w:r>
        <w:t xml:space="preserve"> При предоставлении услуг в групповом формате заранее осуществляется профилирование выпускников, имеющих сходный запрос.</w:t>
      </w:r>
    </w:p>
  </w:footnote>
  <w:footnote w:id="11">
    <w:p w:rsidR="0005337B" w:rsidRDefault="0005337B" w:rsidP="0005337B">
      <w:pPr>
        <w:ind w:hanging="2"/>
      </w:pPr>
      <w:r>
        <w:rPr>
          <w:vertAlign w:val="superscript"/>
        </w:rPr>
        <w:footnoteRef/>
      </w:r>
      <w:r>
        <w:t xml:space="preserve"> Приложение 5 - Критерии социальных изменений для Выпускников детских домов</w:t>
      </w:r>
    </w:p>
    <w:p w:rsidR="0005337B" w:rsidRDefault="0005337B" w:rsidP="0005337B">
      <w:pPr>
        <w:ind w:hanging="2"/>
      </w:pPr>
      <w:r>
        <w:t>Приложение 6 - Критерии социальных изменений для благополучателей, проживающих в семье</w:t>
      </w:r>
    </w:p>
    <w:p w:rsidR="0005337B" w:rsidRDefault="0005337B" w:rsidP="0005337B">
      <w:pPr>
        <w:ind w:hanging="2"/>
      </w:pPr>
    </w:p>
  </w:footnote>
  <w:footnote w:id="12">
    <w:p w:rsidR="0005337B" w:rsidRDefault="0005337B" w:rsidP="0005337B">
      <w:pPr>
        <w:ind w:hanging="2"/>
      </w:pPr>
      <w:r>
        <w:rPr>
          <w:vertAlign w:val="superscript"/>
        </w:rPr>
        <w:footnoteRef/>
      </w:r>
      <w:r>
        <w:t xml:space="preserve"> Подробнее Требования к профилю компетенций специалистов, реализующих технологию см. стр. 95-111 Приложение 1 - Сборник методических материалов по Технологии жизненного цикла трудоустройства “Все получится!”</w:t>
      </w:r>
    </w:p>
  </w:footnote>
  <w:footnote w:id="13">
    <w:p w:rsidR="0005337B" w:rsidRDefault="0005337B" w:rsidP="0005337B">
      <w:pPr>
        <w:ind w:hanging="2"/>
      </w:pPr>
      <w:r>
        <w:rPr>
          <w:vertAlign w:val="superscript"/>
        </w:rPr>
        <w:footnoteRef/>
      </w:r>
      <w:r>
        <w:t xml:space="preserve"> Приложение 8 - Предварительные темы образовательной программы для специалистов, реализующих технологию жизненного цикла трудоустройства</w:t>
      </w:r>
    </w:p>
  </w:footnote>
  <w:footnote w:id="14">
    <w:p w:rsidR="0005337B" w:rsidRDefault="0005337B" w:rsidP="0005337B">
      <w:pPr>
        <w:ind w:hanging="2"/>
      </w:pPr>
      <w:r>
        <w:rPr>
          <w:vertAlign w:val="superscript"/>
        </w:rPr>
        <w:footnoteRef/>
      </w:r>
      <w:r>
        <w:t xml:space="preserve"> Приложение 12 - Статистика  </w:t>
      </w:r>
    </w:p>
  </w:footnote>
  <w:footnote w:id="15">
    <w:p w:rsidR="0005337B" w:rsidRDefault="0005337B" w:rsidP="0005337B">
      <w:pPr>
        <w:ind w:hanging="2"/>
      </w:pPr>
      <w:r>
        <w:rPr>
          <w:vertAlign w:val="superscript"/>
        </w:rPr>
        <w:footnoteRef/>
      </w:r>
      <w:r>
        <w:t xml:space="preserve"> Приложение 2 - Российский и международный опыт проектов транзитного трудоустройства и сопровождаемого трудоустройства</w:t>
      </w:r>
    </w:p>
  </w:footnote>
  <w:footnote w:id="16">
    <w:p w:rsidR="0005337B" w:rsidRDefault="0005337B" w:rsidP="0005337B">
      <w:pPr>
        <w:ind w:hanging="2"/>
        <w:jc w:val="both"/>
      </w:pPr>
      <w:r>
        <w:rPr>
          <w:vertAlign w:val="superscript"/>
        </w:rPr>
        <w:footnoteRef/>
      </w:r>
      <w:r>
        <w:t xml:space="preserve"> Согласно определению Европейского союза по сопровождаемому трудоустройству, “Сопровождаемое трудоустройство - </w:t>
      </w:r>
      <w:proofErr w:type="gramStart"/>
      <w:r>
        <w:t>это  Оказание</w:t>
      </w:r>
      <w:proofErr w:type="gramEnd"/>
      <w:r>
        <w:t xml:space="preserve"> поддержки людям с ОВЗ или другим социально уязвимым группам населения для обеспечения и сохранения оплачиваемой занятости на открытом рынке труда.” </w:t>
      </w:r>
      <w:hyperlink r:id="rId3">
        <w:r>
          <w:rPr>
            <w:color w:val="1155CC"/>
            <w:u w:val="single"/>
          </w:rPr>
          <w:t>https://euse.org/content/supported-employment-toolkit/EUSE-Toolkit-2010.pdf</w:t>
        </w:r>
      </w:hyperlink>
      <w:r>
        <w:t xml:space="preserve"> - стр. 9.</w:t>
      </w:r>
    </w:p>
  </w:footnote>
  <w:footnote w:id="17">
    <w:p w:rsidR="0005337B" w:rsidRDefault="0005337B" w:rsidP="0005337B">
      <w:pPr>
        <w:ind w:hanging="2"/>
        <w:jc w:val="both"/>
      </w:pPr>
      <w:r>
        <w:rPr>
          <w:vertAlign w:val="superscript"/>
        </w:rPr>
        <w:footnoteRef/>
      </w:r>
      <w:r>
        <w:t xml:space="preserve"> Практика </w:t>
      </w:r>
      <w:proofErr w:type="gramStart"/>
      <w:r>
        <w:t>Все</w:t>
      </w:r>
      <w:proofErr w:type="gramEnd"/>
      <w:r>
        <w:t xml:space="preserve"> получится применяется несколькими организациями, в частности: 1. Детские деревни SOS - Лаврово, </w:t>
      </w:r>
      <w:proofErr w:type="spellStart"/>
      <w:r>
        <w:t>благополучатели</w:t>
      </w:r>
      <w:proofErr w:type="spellEnd"/>
      <w:r>
        <w:t xml:space="preserve"> - дети-сироты и дети оставшиеся без попечения родителей. 2. БФ Дорога к дому, </w:t>
      </w:r>
      <w:proofErr w:type="spellStart"/>
      <w:r>
        <w:t>благополучатели</w:t>
      </w:r>
      <w:proofErr w:type="spellEnd"/>
      <w:r>
        <w:t xml:space="preserve"> - подростки, состоящие на сопровождении в Службе «Подросток», работающей на базе БФ «Дорога к дому».</w:t>
      </w:r>
    </w:p>
  </w:footnote>
  <w:footnote w:id="18">
    <w:p w:rsidR="0005337B" w:rsidRDefault="0005337B" w:rsidP="0005337B">
      <w:pPr>
        <w:ind w:hanging="2"/>
      </w:pPr>
      <w:r>
        <w:rPr>
          <w:vertAlign w:val="superscript"/>
        </w:rPr>
        <w:footnoteRef/>
      </w:r>
      <w:r>
        <w:t xml:space="preserve"> Приложение 14 - Результаты опроса участников первого Экспертного Совета, 20.04.2020 </w:t>
      </w:r>
    </w:p>
  </w:footnote>
  <w:footnote w:id="19">
    <w:p w:rsidR="0005337B" w:rsidRDefault="0005337B" w:rsidP="0005337B">
      <w:pPr>
        <w:ind w:hanging="2"/>
      </w:pPr>
      <w:r>
        <w:rPr>
          <w:vertAlign w:val="superscript"/>
        </w:rPr>
        <w:footnoteRef/>
      </w:r>
      <w:r>
        <w:t xml:space="preserve"> Приложение 15 - Результаты опроса участников второго Экспертного Совета, 29.07.2020 </w:t>
      </w:r>
    </w:p>
  </w:footnote>
  <w:footnote w:id="20">
    <w:p w:rsidR="0005337B" w:rsidRDefault="0005337B" w:rsidP="0005337B">
      <w:pPr>
        <w:ind w:hanging="2"/>
      </w:pPr>
      <w:r>
        <w:rPr>
          <w:vertAlign w:val="superscript"/>
        </w:rPr>
        <w:footnoteRef/>
      </w:r>
      <w:r>
        <w:t xml:space="preserve"> Приложение 16 - Результаты опроса участников третьего Экспертного Совета, 10.12.2020 </w:t>
      </w:r>
    </w:p>
  </w:footnote>
  <w:footnote w:id="21">
    <w:p w:rsidR="0005337B" w:rsidRPr="00CE4119" w:rsidRDefault="0005337B" w:rsidP="0005337B">
      <w:pPr>
        <w:ind w:hanging="2"/>
        <w:rPr>
          <w:lang w:val="en-US"/>
        </w:rPr>
      </w:pPr>
      <w:r>
        <w:rPr>
          <w:vertAlign w:val="superscript"/>
        </w:rPr>
        <w:footnoteRef/>
      </w:r>
      <w:r w:rsidRPr="00CE4119">
        <w:rPr>
          <w:lang w:val="en-US"/>
        </w:rPr>
        <w:t xml:space="preserve"> Contrasting Supply-side, Demand-side and Combined Approaches to </w:t>
      </w:r>
      <w:proofErr w:type="spellStart"/>
      <w:r w:rsidRPr="00CE4119">
        <w:rPr>
          <w:lang w:val="en-US"/>
        </w:rPr>
        <w:t>Labour</w:t>
      </w:r>
      <w:proofErr w:type="spellEnd"/>
      <w:r w:rsidRPr="00CE4119">
        <w:rPr>
          <w:lang w:val="en-US"/>
        </w:rPr>
        <w:t xml:space="preserve"> Market Integration; </w:t>
      </w:r>
      <w:proofErr w:type="spellStart"/>
      <w:r w:rsidRPr="00CE4119">
        <w:rPr>
          <w:lang w:val="en-US"/>
        </w:rPr>
        <w:t>Kletil</w:t>
      </w:r>
      <w:proofErr w:type="spellEnd"/>
      <w:r w:rsidRPr="00CE4119">
        <w:rPr>
          <w:lang w:val="en-US"/>
        </w:rPr>
        <w:t xml:space="preserve"> </w:t>
      </w:r>
      <w:proofErr w:type="spellStart"/>
      <w:r w:rsidRPr="00CE4119">
        <w:rPr>
          <w:lang w:val="en-US"/>
        </w:rPr>
        <w:t>Froeyland</w:t>
      </w:r>
      <w:proofErr w:type="spellEnd"/>
      <w:r w:rsidRPr="00CE4119">
        <w:rPr>
          <w:lang w:val="en-US"/>
        </w:rPr>
        <w:t xml:space="preserve">, Tone </w:t>
      </w:r>
      <w:proofErr w:type="spellStart"/>
      <w:r w:rsidRPr="00CE4119">
        <w:rPr>
          <w:lang w:val="en-US"/>
        </w:rPr>
        <w:t>Alm</w:t>
      </w:r>
      <w:proofErr w:type="spellEnd"/>
      <w:r w:rsidRPr="00CE4119">
        <w:rPr>
          <w:lang w:val="en-US"/>
        </w:rPr>
        <w:t xml:space="preserve"> </w:t>
      </w:r>
      <w:proofErr w:type="spellStart"/>
      <w:r w:rsidRPr="00CE4119">
        <w:rPr>
          <w:lang w:val="en-US"/>
        </w:rPr>
        <w:t>Andreassen</w:t>
      </w:r>
      <w:proofErr w:type="spellEnd"/>
      <w:r w:rsidRPr="00CE4119">
        <w:rPr>
          <w:lang w:val="en-US"/>
        </w:rPr>
        <w:t xml:space="preserve">, And Simon </w:t>
      </w:r>
      <w:proofErr w:type="spellStart"/>
      <w:r w:rsidRPr="00CE4119">
        <w:rPr>
          <w:lang w:val="en-US"/>
        </w:rPr>
        <w:t>Innvaer</w:t>
      </w:r>
      <w:proofErr w:type="spellEnd"/>
      <w:r w:rsidRPr="00CE4119">
        <w:rPr>
          <w:lang w:val="en-US"/>
        </w:rPr>
        <w:t xml:space="preserve">, 2018: </w:t>
      </w:r>
      <w:hyperlink r:id="rId4">
        <w:r w:rsidRPr="00CE4119">
          <w:rPr>
            <w:color w:val="1155CC"/>
            <w:u w:val="single"/>
            <w:lang w:val="en-US"/>
          </w:rPr>
          <w:t>https://drive.google.com/file/d/16pMJwEDwtq7XvUcKlvkmkq_Lou1uVnSX/view?usp=sharing</w:t>
        </w:r>
      </w:hyperlink>
      <w:r w:rsidRPr="00CE4119">
        <w:rPr>
          <w:lang w:val="en-US"/>
        </w:rPr>
        <w:t xml:space="preserve"> </w:t>
      </w:r>
    </w:p>
  </w:footnote>
  <w:footnote w:id="22">
    <w:p w:rsidR="0005337B" w:rsidRPr="00CE4119" w:rsidRDefault="0005337B" w:rsidP="0005337B">
      <w:pPr>
        <w:ind w:hanging="2"/>
        <w:rPr>
          <w:lang w:val="en-US"/>
        </w:rPr>
      </w:pPr>
      <w:r>
        <w:rPr>
          <w:vertAlign w:val="superscript"/>
        </w:rPr>
        <w:footnoteRef/>
      </w:r>
      <w:r w:rsidRPr="00CE4119">
        <w:rPr>
          <w:lang w:val="en-US"/>
        </w:rPr>
        <w:t xml:space="preserve"> Supported employment: Meta-analysis and review of randomized controlled trials of individual placement and support; Donald E. Frederick , Tyler J. </w:t>
      </w:r>
      <w:proofErr w:type="spellStart"/>
      <w:r w:rsidRPr="00CE4119">
        <w:rPr>
          <w:lang w:val="en-US"/>
        </w:rPr>
        <w:t>VanderWeele</w:t>
      </w:r>
      <w:proofErr w:type="spellEnd"/>
      <w:r w:rsidRPr="00CE4119">
        <w:rPr>
          <w:lang w:val="en-US"/>
        </w:rPr>
        <w:t xml:space="preserve">: </w:t>
      </w:r>
      <w:hyperlink r:id="rId5">
        <w:r w:rsidRPr="00CE4119">
          <w:rPr>
            <w:color w:val="1155CC"/>
            <w:u w:val="single"/>
            <w:lang w:val="en-US"/>
          </w:rPr>
          <w:t>https://drive.google.com/file/d/1G2qD0MCgH10LLyY1augxSfh8IVovOQMz/view?usp=sharing</w:t>
        </w:r>
      </w:hyperlink>
      <w:r w:rsidRPr="00CE4119">
        <w:rPr>
          <w:lang w:val="en-US"/>
        </w:rPr>
        <w:t xml:space="preserve"> </w:t>
      </w:r>
    </w:p>
  </w:footnote>
  <w:footnote w:id="23">
    <w:p w:rsidR="0005337B" w:rsidRPr="00CE4119" w:rsidRDefault="0005337B" w:rsidP="0005337B">
      <w:pPr>
        <w:ind w:hanging="2"/>
        <w:rPr>
          <w:lang w:val="en-US"/>
        </w:rPr>
      </w:pPr>
      <w:r>
        <w:rPr>
          <w:vertAlign w:val="superscript"/>
        </w:rPr>
        <w:footnoteRef/>
      </w:r>
      <w:r w:rsidRPr="00CE4119">
        <w:rPr>
          <w:lang w:val="en-US"/>
        </w:rPr>
        <w:t xml:space="preserve"> The economics of supported employment: What new data tell us, Robert </w:t>
      </w:r>
      <w:proofErr w:type="spellStart"/>
      <w:r w:rsidRPr="00CE4119">
        <w:rPr>
          <w:lang w:val="en-US"/>
        </w:rPr>
        <w:t>Cimera</w:t>
      </w:r>
      <w:proofErr w:type="spellEnd"/>
      <w:r w:rsidRPr="00CE4119">
        <w:rPr>
          <w:lang w:val="en-US"/>
        </w:rPr>
        <w:t xml:space="preserve">: </w:t>
      </w:r>
      <w:hyperlink r:id="rId6">
        <w:r w:rsidRPr="00CE4119">
          <w:rPr>
            <w:color w:val="1155CC"/>
            <w:u w:val="single"/>
            <w:lang w:val="en-US"/>
          </w:rPr>
          <w:t>https://drive.google.com/file/d/12DVqjwmNBdj73635J8Wg9B9J--W4tBa-/</w:t>
        </w:r>
        <w:proofErr w:type="spellStart"/>
        <w:r w:rsidRPr="00CE4119">
          <w:rPr>
            <w:color w:val="1155CC"/>
            <w:u w:val="single"/>
            <w:lang w:val="en-US"/>
          </w:rPr>
          <w:t>view?usp</w:t>
        </w:r>
        <w:proofErr w:type="spellEnd"/>
        <w:r w:rsidRPr="00CE4119">
          <w:rPr>
            <w:color w:val="1155CC"/>
            <w:u w:val="single"/>
            <w:lang w:val="en-US"/>
          </w:rPr>
          <w:t>=sharing</w:t>
        </w:r>
      </w:hyperlink>
      <w:r w:rsidRPr="00CE4119">
        <w:rPr>
          <w:lang w:val="en-US"/>
        </w:rPr>
        <w:t xml:space="preserve"> </w:t>
      </w:r>
    </w:p>
  </w:footnote>
  <w:footnote w:id="24">
    <w:p w:rsidR="0005337B" w:rsidRPr="00CE4119" w:rsidRDefault="0005337B" w:rsidP="0005337B">
      <w:pPr>
        <w:ind w:hanging="2"/>
        <w:rPr>
          <w:lang w:val="en-US"/>
        </w:rPr>
      </w:pPr>
      <w:r>
        <w:rPr>
          <w:vertAlign w:val="superscript"/>
        </w:rPr>
        <w:footnoteRef/>
      </w:r>
      <w:r w:rsidRPr="00CE4119">
        <w:rPr>
          <w:lang w:val="en-US"/>
        </w:rPr>
        <w:t xml:space="preserve"> Effectiveness of supported employment in non-trial routine implementation: systematic review and meta-analysis, Dirk Richter, Holger Hoffman, 2018: </w:t>
      </w:r>
      <w:hyperlink r:id="rId7">
        <w:r w:rsidRPr="00CE4119">
          <w:rPr>
            <w:color w:val="1155CC"/>
            <w:u w:val="single"/>
            <w:lang w:val="en-US"/>
          </w:rPr>
          <w:t>https://drive.google.com/file/d/1o8dIzFitkBHz_QtzENzEv4nFA7LDwC79/view?usp=sharing</w:t>
        </w:r>
      </w:hyperlink>
      <w:r w:rsidRPr="00CE4119">
        <w:rPr>
          <w:lang w:val="en-US"/>
        </w:rPr>
        <w:t xml:space="preserve"> </w:t>
      </w:r>
    </w:p>
  </w:footnote>
  <w:footnote w:id="25">
    <w:p w:rsidR="0005337B" w:rsidRDefault="0005337B" w:rsidP="0005337B">
      <w:pPr>
        <w:ind w:hanging="2"/>
      </w:pPr>
      <w:r>
        <w:rPr>
          <w:vertAlign w:val="superscript"/>
        </w:rPr>
        <w:footnoteRef/>
      </w:r>
      <w:r>
        <w:t xml:space="preserve"> Пример профиля </w:t>
      </w:r>
      <w:proofErr w:type="spellStart"/>
      <w:r>
        <w:t>благополучателя</w:t>
      </w:r>
      <w:proofErr w:type="spellEnd"/>
      <w:r>
        <w:t xml:space="preserve"> и фиксации событий в базе: </w:t>
      </w:r>
      <w:hyperlink r:id="rId8">
        <w:r>
          <w:rPr>
            <w:color w:val="1155CC"/>
            <w:u w:val="single"/>
          </w:rPr>
          <w:t>https://drive.google.com/drive/folders/1N5DnqW-hSRPeXkYuImdfNJEK19640FoV</w:t>
        </w:r>
      </w:hyperlink>
      <w:r>
        <w:t xml:space="preserve"> </w:t>
      </w:r>
    </w:p>
  </w:footnote>
  <w:footnote w:id="26">
    <w:p w:rsidR="0005337B" w:rsidRDefault="0005337B" w:rsidP="0005337B">
      <w:pPr>
        <w:ind w:hanging="2"/>
      </w:pPr>
      <w:r>
        <w:rPr>
          <w:vertAlign w:val="superscript"/>
        </w:rPr>
        <w:footnoteRef/>
      </w:r>
      <w:r>
        <w:t xml:space="preserve"> Приложение 13 - Шаблон сводной таблицы</w:t>
      </w:r>
    </w:p>
  </w:footnote>
  <w:footnote w:id="27">
    <w:p w:rsidR="0005337B" w:rsidRDefault="0005337B" w:rsidP="0005337B">
      <w:pPr>
        <w:ind w:hanging="2"/>
      </w:pPr>
      <w:r>
        <w:rPr>
          <w:vertAlign w:val="superscript"/>
        </w:rPr>
        <w:footnoteRef/>
      </w:r>
      <w:r>
        <w:t xml:space="preserve"> Форма оценки - стр. 376-381 Приложение 1 - Сборник методических материалов по Технологии жизненного цикла трудоустройства “Все получится!”</w:t>
      </w:r>
    </w:p>
  </w:footnote>
  <w:footnote w:id="28">
    <w:p w:rsidR="0005337B" w:rsidRDefault="0005337B" w:rsidP="0005337B">
      <w:pPr>
        <w:ind w:hanging="2"/>
      </w:pPr>
      <w:r>
        <w:rPr>
          <w:vertAlign w:val="superscript"/>
        </w:rPr>
        <w:footnoteRef/>
      </w:r>
      <w:r>
        <w:t xml:space="preserve"> Пример обратной связи волонтера по результатам тренировочного собеседования - стр. 253-</w:t>
      </w:r>
      <w:proofErr w:type="gramStart"/>
      <w:r>
        <w:t>255  Приложение</w:t>
      </w:r>
      <w:proofErr w:type="gramEnd"/>
      <w:r>
        <w:t xml:space="preserve"> 1 - Сборник методических материалов по Технологии жизненного цикла трудоустройства “Все получится!”</w:t>
      </w:r>
    </w:p>
  </w:footnote>
  <w:footnote w:id="29">
    <w:p w:rsidR="0005337B" w:rsidRDefault="0005337B" w:rsidP="0005337B">
      <w:pPr>
        <w:ind w:hanging="2"/>
      </w:pPr>
      <w:r>
        <w:rPr>
          <w:vertAlign w:val="superscript"/>
        </w:rPr>
        <w:footnoteRef/>
      </w:r>
      <w:r>
        <w:t xml:space="preserve"> Образец трудовой характеристики стажера - стр. 260 Приложение 1 - Сборник методических материалов по Технологии жизненного цикла трудоустройства “Все получится!”</w:t>
      </w:r>
    </w:p>
  </w:footnote>
  <w:footnote w:id="30">
    <w:p w:rsidR="00823EDC" w:rsidRDefault="00823EDC" w:rsidP="00823EDC">
      <w:pPr>
        <w:ind w:hanging="2"/>
      </w:pPr>
      <w:r>
        <w:rPr>
          <w:vertAlign w:val="superscript"/>
        </w:rPr>
        <w:footnoteRef/>
      </w:r>
      <w:r>
        <w:t xml:space="preserve"> Приложение 13 - Шаблон сводной таблицы</w:t>
      </w:r>
    </w:p>
  </w:footnote>
  <w:footnote w:id="31">
    <w:p w:rsidR="00823EDC" w:rsidRDefault="00823EDC" w:rsidP="00823EDC">
      <w:pPr>
        <w:ind w:hanging="2"/>
      </w:pPr>
      <w:r>
        <w:rPr>
          <w:vertAlign w:val="superscript"/>
        </w:rPr>
        <w:footnoteRef/>
      </w:r>
      <w:r>
        <w:t xml:space="preserve"> Приложение 5 - Критерии социальных изменений для Выпускников детских домов;</w:t>
      </w:r>
    </w:p>
    <w:p w:rsidR="00823EDC" w:rsidRDefault="00823EDC" w:rsidP="00823EDC">
      <w:pPr>
        <w:ind w:hanging="2"/>
      </w:pPr>
      <w:r>
        <w:t>Приложение 6 - Критерии социальных изменений для благополучателей, проживающих в семье;</w:t>
      </w:r>
    </w:p>
  </w:footnote>
  <w:footnote w:id="32">
    <w:p w:rsidR="00823EDC" w:rsidRDefault="00823EDC" w:rsidP="00823EDC">
      <w:pPr>
        <w:ind w:hanging="2"/>
      </w:pPr>
      <w:r>
        <w:rPr>
          <w:vertAlign w:val="superscript"/>
        </w:rPr>
        <w:footnoteRef/>
      </w:r>
      <w:r>
        <w:t xml:space="preserve"> Форма “Оценка адаптации пользователя на рабочем месте” стр. 376-381 Приложение 1 - Сборник методических материалов по Технологии жизненного цикла трудоустройства “Все получится!”</w:t>
      </w:r>
    </w:p>
  </w:footnote>
  <w:footnote w:id="33">
    <w:p w:rsidR="00E17720" w:rsidRDefault="00E17720" w:rsidP="00E17720">
      <w:pPr>
        <w:ind w:hanging="2"/>
      </w:pPr>
      <w:r>
        <w:rPr>
          <w:vertAlign w:val="superscript"/>
        </w:rPr>
        <w:footnoteRef/>
      </w:r>
      <w:r>
        <w:t xml:space="preserve"> Формализованный и неформализованный запрос стр. 11-12 Приложение 1 - Сборник методических материалов по Технологии жизненного цикла трудоустройства “Все получится!”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47" w:rsidRDefault="00EE5947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47" w:rsidRDefault="00EE5947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47" w:rsidRDefault="00EE5947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3005F"/>
    <w:multiLevelType w:val="multilevel"/>
    <w:tmpl w:val="D2EC56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62578D0"/>
    <w:multiLevelType w:val="multilevel"/>
    <w:tmpl w:val="0FD0ED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89E338B"/>
    <w:multiLevelType w:val="multilevel"/>
    <w:tmpl w:val="18CC94A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243FB9"/>
    <w:multiLevelType w:val="multilevel"/>
    <w:tmpl w:val="DB8ACA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14C32459"/>
    <w:multiLevelType w:val="multilevel"/>
    <w:tmpl w:val="39D6181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nsid w:val="16310F09"/>
    <w:multiLevelType w:val="multilevel"/>
    <w:tmpl w:val="ED86E2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21143F53"/>
    <w:multiLevelType w:val="multilevel"/>
    <w:tmpl w:val="3182CF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8030BA7"/>
    <w:multiLevelType w:val="multilevel"/>
    <w:tmpl w:val="49AA60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3BDA68BE"/>
    <w:multiLevelType w:val="multilevel"/>
    <w:tmpl w:val="02327040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3FC64F6D"/>
    <w:multiLevelType w:val="multilevel"/>
    <w:tmpl w:val="A09870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454118C2"/>
    <w:multiLevelType w:val="multilevel"/>
    <w:tmpl w:val="1CF2ECA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nsid w:val="464D42E4"/>
    <w:multiLevelType w:val="hybridMultilevel"/>
    <w:tmpl w:val="C67C39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8FF23C4"/>
    <w:multiLevelType w:val="multilevel"/>
    <w:tmpl w:val="C02E54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51492709"/>
    <w:multiLevelType w:val="multilevel"/>
    <w:tmpl w:val="7D1AAA6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>
    <w:nsid w:val="51CD737C"/>
    <w:multiLevelType w:val="multilevel"/>
    <w:tmpl w:val="704691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55195AD3"/>
    <w:multiLevelType w:val="multilevel"/>
    <w:tmpl w:val="12604C1E"/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6">
    <w:nsid w:val="63A20E9D"/>
    <w:multiLevelType w:val="multilevel"/>
    <w:tmpl w:val="8362DC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6B602334"/>
    <w:multiLevelType w:val="multilevel"/>
    <w:tmpl w:val="5B94C72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8">
    <w:nsid w:val="6BD23552"/>
    <w:multiLevelType w:val="multilevel"/>
    <w:tmpl w:val="7B18A6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75BF67F3"/>
    <w:multiLevelType w:val="multilevel"/>
    <w:tmpl w:val="4C0853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>
    <w:nsid w:val="770959E4"/>
    <w:multiLevelType w:val="multilevel"/>
    <w:tmpl w:val="87A2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940AED"/>
    <w:multiLevelType w:val="multilevel"/>
    <w:tmpl w:val="C0C626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2"/>
  </w:num>
  <w:num w:numId="3">
    <w:abstractNumId w:val="20"/>
  </w:num>
  <w:num w:numId="4">
    <w:abstractNumId w:val="18"/>
  </w:num>
  <w:num w:numId="5">
    <w:abstractNumId w:val="4"/>
  </w:num>
  <w:num w:numId="6">
    <w:abstractNumId w:val="19"/>
  </w:num>
  <w:num w:numId="7">
    <w:abstractNumId w:val="3"/>
  </w:num>
  <w:num w:numId="8">
    <w:abstractNumId w:val="13"/>
  </w:num>
  <w:num w:numId="9">
    <w:abstractNumId w:val="9"/>
  </w:num>
  <w:num w:numId="10">
    <w:abstractNumId w:val="10"/>
  </w:num>
  <w:num w:numId="11">
    <w:abstractNumId w:val="14"/>
  </w:num>
  <w:num w:numId="12">
    <w:abstractNumId w:val="6"/>
  </w:num>
  <w:num w:numId="13">
    <w:abstractNumId w:val="16"/>
  </w:num>
  <w:num w:numId="14">
    <w:abstractNumId w:val="1"/>
  </w:num>
  <w:num w:numId="15">
    <w:abstractNumId w:val="17"/>
  </w:num>
  <w:num w:numId="16">
    <w:abstractNumId w:val="0"/>
  </w:num>
  <w:num w:numId="17">
    <w:abstractNumId w:val="8"/>
  </w:num>
  <w:num w:numId="18">
    <w:abstractNumId w:val="5"/>
  </w:num>
  <w:num w:numId="19">
    <w:abstractNumId w:val="7"/>
  </w:num>
  <w:num w:numId="20">
    <w:abstractNumId w:val="15"/>
  </w:num>
  <w:num w:numId="21">
    <w:abstractNumId w:val="12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FE"/>
    <w:rsid w:val="00001466"/>
    <w:rsid w:val="00002DC3"/>
    <w:rsid w:val="00010BB0"/>
    <w:rsid w:val="00012F9F"/>
    <w:rsid w:val="00014768"/>
    <w:rsid w:val="00031998"/>
    <w:rsid w:val="00032906"/>
    <w:rsid w:val="00033B75"/>
    <w:rsid w:val="00040DE7"/>
    <w:rsid w:val="00043A18"/>
    <w:rsid w:val="000508D1"/>
    <w:rsid w:val="000518FF"/>
    <w:rsid w:val="00052739"/>
    <w:rsid w:val="0005337B"/>
    <w:rsid w:val="00055B2E"/>
    <w:rsid w:val="0005604D"/>
    <w:rsid w:val="00056875"/>
    <w:rsid w:val="00061E7D"/>
    <w:rsid w:val="0006253F"/>
    <w:rsid w:val="00076176"/>
    <w:rsid w:val="00084815"/>
    <w:rsid w:val="00090D27"/>
    <w:rsid w:val="000A3F8E"/>
    <w:rsid w:val="000A6E4A"/>
    <w:rsid w:val="000C02F4"/>
    <w:rsid w:val="000C1BF6"/>
    <w:rsid w:val="000C3508"/>
    <w:rsid w:val="000C62AD"/>
    <w:rsid w:val="000D1CD8"/>
    <w:rsid w:val="000E02E9"/>
    <w:rsid w:val="000E2369"/>
    <w:rsid w:val="000E3D7D"/>
    <w:rsid w:val="000F1FCA"/>
    <w:rsid w:val="000F345A"/>
    <w:rsid w:val="000F6D52"/>
    <w:rsid w:val="00101DF0"/>
    <w:rsid w:val="001031C4"/>
    <w:rsid w:val="00104612"/>
    <w:rsid w:val="001121B0"/>
    <w:rsid w:val="00135EDF"/>
    <w:rsid w:val="001361B0"/>
    <w:rsid w:val="00136816"/>
    <w:rsid w:val="00142462"/>
    <w:rsid w:val="00154B52"/>
    <w:rsid w:val="00154DAE"/>
    <w:rsid w:val="00154F9C"/>
    <w:rsid w:val="00160283"/>
    <w:rsid w:val="00160B82"/>
    <w:rsid w:val="00161BAA"/>
    <w:rsid w:val="00162950"/>
    <w:rsid w:val="00163C7C"/>
    <w:rsid w:val="00166107"/>
    <w:rsid w:val="0016754B"/>
    <w:rsid w:val="00167FD0"/>
    <w:rsid w:val="001742F9"/>
    <w:rsid w:val="00174942"/>
    <w:rsid w:val="001800EA"/>
    <w:rsid w:val="00181D79"/>
    <w:rsid w:val="00187745"/>
    <w:rsid w:val="00190265"/>
    <w:rsid w:val="00191E5C"/>
    <w:rsid w:val="00197D3C"/>
    <w:rsid w:val="001A26EC"/>
    <w:rsid w:val="001B329B"/>
    <w:rsid w:val="001B5BFC"/>
    <w:rsid w:val="001B5C8E"/>
    <w:rsid w:val="001C37D0"/>
    <w:rsid w:val="001E52C8"/>
    <w:rsid w:val="001E7188"/>
    <w:rsid w:val="001F435E"/>
    <w:rsid w:val="001F4BEA"/>
    <w:rsid w:val="001F7A51"/>
    <w:rsid w:val="002026F5"/>
    <w:rsid w:val="002109BC"/>
    <w:rsid w:val="00211FF9"/>
    <w:rsid w:val="002136BF"/>
    <w:rsid w:val="00221886"/>
    <w:rsid w:val="00221C8E"/>
    <w:rsid w:val="00226114"/>
    <w:rsid w:val="0023110F"/>
    <w:rsid w:val="00235217"/>
    <w:rsid w:val="0023741A"/>
    <w:rsid w:val="00243DF7"/>
    <w:rsid w:val="00246F51"/>
    <w:rsid w:val="002504E6"/>
    <w:rsid w:val="00253449"/>
    <w:rsid w:val="00260FFF"/>
    <w:rsid w:val="00263D16"/>
    <w:rsid w:val="002744C8"/>
    <w:rsid w:val="00275679"/>
    <w:rsid w:val="002864E9"/>
    <w:rsid w:val="0028754A"/>
    <w:rsid w:val="002939B4"/>
    <w:rsid w:val="002973F2"/>
    <w:rsid w:val="002A7E15"/>
    <w:rsid w:val="002B14D1"/>
    <w:rsid w:val="002B22A3"/>
    <w:rsid w:val="002C1F66"/>
    <w:rsid w:val="002C353B"/>
    <w:rsid w:val="002C6ECB"/>
    <w:rsid w:val="002D16E1"/>
    <w:rsid w:val="002D6166"/>
    <w:rsid w:val="002E15FF"/>
    <w:rsid w:val="002E3950"/>
    <w:rsid w:val="002E7334"/>
    <w:rsid w:val="002F568E"/>
    <w:rsid w:val="00305CFC"/>
    <w:rsid w:val="003107EA"/>
    <w:rsid w:val="00313853"/>
    <w:rsid w:val="00314246"/>
    <w:rsid w:val="0031625B"/>
    <w:rsid w:val="00320113"/>
    <w:rsid w:val="003212AA"/>
    <w:rsid w:val="00323D32"/>
    <w:rsid w:val="00326299"/>
    <w:rsid w:val="00331526"/>
    <w:rsid w:val="00331E0E"/>
    <w:rsid w:val="003524DB"/>
    <w:rsid w:val="003527D3"/>
    <w:rsid w:val="0035698D"/>
    <w:rsid w:val="003649F5"/>
    <w:rsid w:val="0036626A"/>
    <w:rsid w:val="0036760E"/>
    <w:rsid w:val="0037255B"/>
    <w:rsid w:val="003748A9"/>
    <w:rsid w:val="0038131D"/>
    <w:rsid w:val="00382B46"/>
    <w:rsid w:val="00386D08"/>
    <w:rsid w:val="003A20B9"/>
    <w:rsid w:val="003A3E21"/>
    <w:rsid w:val="003B2490"/>
    <w:rsid w:val="003B3444"/>
    <w:rsid w:val="003C70CF"/>
    <w:rsid w:val="003D1098"/>
    <w:rsid w:val="003E1BA9"/>
    <w:rsid w:val="003E2320"/>
    <w:rsid w:val="003E3F60"/>
    <w:rsid w:val="003E44F1"/>
    <w:rsid w:val="003F2C9D"/>
    <w:rsid w:val="003F4D0D"/>
    <w:rsid w:val="00400D39"/>
    <w:rsid w:val="00401A6C"/>
    <w:rsid w:val="0040375A"/>
    <w:rsid w:val="00413C95"/>
    <w:rsid w:val="0041696E"/>
    <w:rsid w:val="0042489E"/>
    <w:rsid w:val="00430A97"/>
    <w:rsid w:val="00430D8E"/>
    <w:rsid w:val="00434ADB"/>
    <w:rsid w:val="00436145"/>
    <w:rsid w:val="00437EC7"/>
    <w:rsid w:val="0044028F"/>
    <w:rsid w:val="00440ACF"/>
    <w:rsid w:val="00443919"/>
    <w:rsid w:val="00447541"/>
    <w:rsid w:val="0044773C"/>
    <w:rsid w:val="0046029E"/>
    <w:rsid w:val="00462DBE"/>
    <w:rsid w:val="00462F80"/>
    <w:rsid w:val="0046476A"/>
    <w:rsid w:val="004650A3"/>
    <w:rsid w:val="00465C4A"/>
    <w:rsid w:val="00465E3E"/>
    <w:rsid w:val="00470440"/>
    <w:rsid w:val="004718BF"/>
    <w:rsid w:val="00473D5A"/>
    <w:rsid w:val="00474440"/>
    <w:rsid w:val="00475E67"/>
    <w:rsid w:val="00491658"/>
    <w:rsid w:val="00492BFD"/>
    <w:rsid w:val="0049459E"/>
    <w:rsid w:val="00497ECF"/>
    <w:rsid w:val="004A1BDE"/>
    <w:rsid w:val="004A2C81"/>
    <w:rsid w:val="004A2DCA"/>
    <w:rsid w:val="004A2E08"/>
    <w:rsid w:val="004A2E81"/>
    <w:rsid w:val="004A3082"/>
    <w:rsid w:val="004A48D3"/>
    <w:rsid w:val="004A7934"/>
    <w:rsid w:val="004B3E99"/>
    <w:rsid w:val="004B652B"/>
    <w:rsid w:val="004C52A9"/>
    <w:rsid w:val="004C762D"/>
    <w:rsid w:val="004D1F92"/>
    <w:rsid w:val="004D22E9"/>
    <w:rsid w:val="004D3078"/>
    <w:rsid w:val="004D3C8A"/>
    <w:rsid w:val="004E3208"/>
    <w:rsid w:val="004F0BBF"/>
    <w:rsid w:val="005014D2"/>
    <w:rsid w:val="005023EF"/>
    <w:rsid w:val="00502471"/>
    <w:rsid w:val="00502889"/>
    <w:rsid w:val="00506AD6"/>
    <w:rsid w:val="0050710C"/>
    <w:rsid w:val="005139E3"/>
    <w:rsid w:val="005140A5"/>
    <w:rsid w:val="005200D5"/>
    <w:rsid w:val="00522739"/>
    <w:rsid w:val="00524899"/>
    <w:rsid w:val="00527E77"/>
    <w:rsid w:val="00540D0B"/>
    <w:rsid w:val="00541DBE"/>
    <w:rsid w:val="005436FC"/>
    <w:rsid w:val="005456D0"/>
    <w:rsid w:val="00546BA7"/>
    <w:rsid w:val="00547E33"/>
    <w:rsid w:val="005513C7"/>
    <w:rsid w:val="00557529"/>
    <w:rsid w:val="00561056"/>
    <w:rsid w:val="005620C9"/>
    <w:rsid w:val="00574B48"/>
    <w:rsid w:val="00583B2A"/>
    <w:rsid w:val="00583B66"/>
    <w:rsid w:val="00590CA1"/>
    <w:rsid w:val="005939B1"/>
    <w:rsid w:val="00594ECE"/>
    <w:rsid w:val="005952E4"/>
    <w:rsid w:val="005960CE"/>
    <w:rsid w:val="005A0C90"/>
    <w:rsid w:val="005A19A7"/>
    <w:rsid w:val="005B0B5B"/>
    <w:rsid w:val="005B3849"/>
    <w:rsid w:val="005B5DCE"/>
    <w:rsid w:val="005C10AC"/>
    <w:rsid w:val="005D10B8"/>
    <w:rsid w:val="005D46C2"/>
    <w:rsid w:val="005D660D"/>
    <w:rsid w:val="005D6A8F"/>
    <w:rsid w:val="005D7D9F"/>
    <w:rsid w:val="005F0EE4"/>
    <w:rsid w:val="005F4121"/>
    <w:rsid w:val="005F4718"/>
    <w:rsid w:val="005F6678"/>
    <w:rsid w:val="005F6808"/>
    <w:rsid w:val="00601781"/>
    <w:rsid w:val="00611F11"/>
    <w:rsid w:val="00627D78"/>
    <w:rsid w:val="00630DF2"/>
    <w:rsid w:val="00631389"/>
    <w:rsid w:val="00636FEB"/>
    <w:rsid w:val="006438EC"/>
    <w:rsid w:val="00650F3A"/>
    <w:rsid w:val="0065157D"/>
    <w:rsid w:val="006600B8"/>
    <w:rsid w:val="00660DF9"/>
    <w:rsid w:val="00661829"/>
    <w:rsid w:val="00662BB9"/>
    <w:rsid w:val="006666BB"/>
    <w:rsid w:val="006725BD"/>
    <w:rsid w:val="00686647"/>
    <w:rsid w:val="00687396"/>
    <w:rsid w:val="00687C07"/>
    <w:rsid w:val="00693FA6"/>
    <w:rsid w:val="00696868"/>
    <w:rsid w:val="006A0309"/>
    <w:rsid w:val="006A75E4"/>
    <w:rsid w:val="006B13BA"/>
    <w:rsid w:val="006B1CA4"/>
    <w:rsid w:val="006B38CD"/>
    <w:rsid w:val="006C6316"/>
    <w:rsid w:val="006C6922"/>
    <w:rsid w:val="006C7083"/>
    <w:rsid w:val="006D1B16"/>
    <w:rsid w:val="006D3E69"/>
    <w:rsid w:val="006D430E"/>
    <w:rsid w:val="006D4EEC"/>
    <w:rsid w:val="006D6AC6"/>
    <w:rsid w:val="006E750D"/>
    <w:rsid w:val="006F3406"/>
    <w:rsid w:val="007044E2"/>
    <w:rsid w:val="00712B57"/>
    <w:rsid w:val="00715358"/>
    <w:rsid w:val="00715C67"/>
    <w:rsid w:val="00717548"/>
    <w:rsid w:val="00723581"/>
    <w:rsid w:val="00724654"/>
    <w:rsid w:val="00730AD5"/>
    <w:rsid w:val="00733B8E"/>
    <w:rsid w:val="0073566B"/>
    <w:rsid w:val="00735EAA"/>
    <w:rsid w:val="00741B45"/>
    <w:rsid w:val="00746620"/>
    <w:rsid w:val="007507C3"/>
    <w:rsid w:val="00756A46"/>
    <w:rsid w:val="0076524B"/>
    <w:rsid w:val="00767E4A"/>
    <w:rsid w:val="0077406B"/>
    <w:rsid w:val="00782076"/>
    <w:rsid w:val="007844D4"/>
    <w:rsid w:val="007860D8"/>
    <w:rsid w:val="0078752F"/>
    <w:rsid w:val="00787734"/>
    <w:rsid w:val="00790AE4"/>
    <w:rsid w:val="00791638"/>
    <w:rsid w:val="00794ACC"/>
    <w:rsid w:val="00794C56"/>
    <w:rsid w:val="007A45ED"/>
    <w:rsid w:val="007A4892"/>
    <w:rsid w:val="007A4B4B"/>
    <w:rsid w:val="007B0885"/>
    <w:rsid w:val="007B170C"/>
    <w:rsid w:val="007B174C"/>
    <w:rsid w:val="007B19F0"/>
    <w:rsid w:val="007B41FB"/>
    <w:rsid w:val="007C331F"/>
    <w:rsid w:val="007D6B37"/>
    <w:rsid w:val="007E29BD"/>
    <w:rsid w:val="007E74B9"/>
    <w:rsid w:val="007F02C4"/>
    <w:rsid w:val="007F227D"/>
    <w:rsid w:val="007F6EA3"/>
    <w:rsid w:val="007F75FB"/>
    <w:rsid w:val="008047A2"/>
    <w:rsid w:val="008074E0"/>
    <w:rsid w:val="008109C7"/>
    <w:rsid w:val="00811DBB"/>
    <w:rsid w:val="00812985"/>
    <w:rsid w:val="00814962"/>
    <w:rsid w:val="00815744"/>
    <w:rsid w:val="00822020"/>
    <w:rsid w:val="00823EDC"/>
    <w:rsid w:val="00826CEC"/>
    <w:rsid w:val="008273E9"/>
    <w:rsid w:val="00830FB4"/>
    <w:rsid w:val="00833C8C"/>
    <w:rsid w:val="00834C45"/>
    <w:rsid w:val="0083560A"/>
    <w:rsid w:val="00850BA1"/>
    <w:rsid w:val="0085188B"/>
    <w:rsid w:val="00854B57"/>
    <w:rsid w:val="00860943"/>
    <w:rsid w:val="00860AAA"/>
    <w:rsid w:val="00862249"/>
    <w:rsid w:val="00863C52"/>
    <w:rsid w:val="008643EC"/>
    <w:rsid w:val="00865497"/>
    <w:rsid w:val="00873F4D"/>
    <w:rsid w:val="008834A4"/>
    <w:rsid w:val="00883F24"/>
    <w:rsid w:val="00885EDD"/>
    <w:rsid w:val="008A4D1C"/>
    <w:rsid w:val="008A713D"/>
    <w:rsid w:val="008B7B45"/>
    <w:rsid w:val="008C1040"/>
    <w:rsid w:val="008C5C2A"/>
    <w:rsid w:val="008D25FE"/>
    <w:rsid w:val="008D61A6"/>
    <w:rsid w:val="008E55D1"/>
    <w:rsid w:val="008E5E28"/>
    <w:rsid w:val="008F1FD7"/>
    <w:rsid w:val="008F2B8F"/>
    <w:rsid w:val="008F4BA0"/>
    <w:rsid w:val="008F535F"/>
    <w:rsid w:val="008F5D80"/>
    <w:rsid w:val="00902260"/>
    <w:rsid w:val="0091085A"/>
    <w:rsid w:val="00915774"/>
    <w:rsid w:val="00917315"/>
    <w:rsid w:val="009230B6"/>
    <w:rsid w:val="009302AB"/>
    <w:rsid w:val="00934C15"/>
    <w:rsid w:val="00937674"/>
    <w:rsid w:val="00937E78"/>
    <w:rsid w:val="009420B4"/>
    <w:rsid w:val="00943483"/>
    <w:rsid w:val="009434D3"/>
    <w:rsid w:val="0094663D"/>
    <w:rsid w:val="00953BEC"/>
    <w:rsid w:val="00955F49"/>
    <w:rsid w:val="009566D5"/>
    <w:rsid w:val="00957B32"/>
    <w:rsid w:val="00960ADB"/>
    <w:rsid w:val="00962B4C"/>
    <w:rsid w:val="00962ECC"/>
    <w:rsid w:val="009738AC"/>
    <w:rsid w:val="00982400"/>
    <w:rsid w:val="00992093"/>
    <w:rsid w:val="00995039"/>
    <w:rsid w:val="00995E69"/>
    <w:rsid w:val="009A3F8B"/>
    <w:rsid w:val="009A5B31"/>
    <w:rsid w:val="009A60AB"/>
    <w:rsid w:val="009B25BF"/>
    <w:rsid w:val="009C07E5"/>
    <w:rsid w:val="009C499B"/>
    <w:rsid w:val="009D02CF"/>
    <w:rsid w:val="009D1502"/>
    <w:rsid w:val="009D2412"/>
    <w:rsid w:val="009E42D6"/>
    <w:rsid w:val="009F0D60"/>
    <w:rsid w:val="009F2EFD"/>
    <w:rsid w:val="009F4297"/>
    <w:rsid w:val="00A007E2"/>
    <w:rsid w:val="00A0086C"/>
    <w:rsid w:val="00A05AFB"/>
    <w:rsid w:val="00A05F8B"/>
    <w:rsid w:val="00A10854"/>
    <w:rsid w:val="00A12BFF"/>
    <w:rsid w:val="00A12D81"/>
    <w:rsid w:val="00A1756B"/>
    <w:rsid w:val="00A17DCF"/>
    <w:rsid w:val="00A20C19"/>
    <w:rsid w:val="00A22423"/>
    <w:rsid w:val="00A23AAE"/>
    <w:rsid w:val="00A24F63"/>
    <w:rsid w:val="00A31CE9"/>
    <w:rsid w:val="00A32A12"/>
    <w:rsid w:val="00A334AF"/>
    <w:rsid w:val="00A35013"/>
    <w:rsid w:val="00A4259A"/>
    <w:rsid w:val="00A44513"/>
    <w:rsid w:val="00A46E2F"/>
    <w:rsid w:val="00A47D98"/>
    <w:rsid w:val="00A51041"/>
    <w:rsid w:val="00A5712C"/>
    <w:rsid w:val="00A57AD2"/>
    <w:rsid w:val="00A624FC"/>
    <w:rsid w:val="00A62F21"/>
    <w:rsid w:val="00A64331"/>
    <w:rsid w:val="00A74469"/>
    <w:rsid w:val="00A818FE"/>
    <w:rsid w:val="00A82EA3"/>
    <w:rsid w:val="00A9198C"/>
    <w:rsid w:val="00AA6EDA"/>
    <w:rsid w:val="00AA7765"/>
    <w:rsid w:val="00AB137A"/>
    <w:rsid w:val="00AB1687"/>
    <w:rsid w:val="00AB2A5F"/>
    <w:rsid w:val="00AB512E"/>
    <w:rsid w:val="00AB5224"/>
    <w:rsid w:val="00AC34B8"/>
    <w:rsid w:val="00AC4248"/>
    <w:rsid w:val="00AC468A"/>
    <w:rsid w:val="00AC5864"/>
    <w:rsid w:val="00AD141F"/>
    <w:rsid w:val="00AD2059"/>
    <w:rsid w:val="00AD357D"/>
    <w:rsid w:val="00AD41D0"/>
    <w:rsid w:val="00AD49CD"/>
    <w:rsid w:val="00AE19F9"/>
    <w:rsid w:val="00AE4A6A"/>
    <w:rsid w:val="00AF5720"/>
    <w:rsid w:val="00B111BC"/>
    <w:rsid w:val="00B13394"/>
    <w:rsid w:val="00B1349C"/>
    <w:rsid w:val="00B15419"/>
    <w:rsid w:val="00B2753A"/>
    <w:rsid w:val="00B302FE"/>
    <w:rsid w:val="00B6298E"/>
    <w:rsid w:val="00B63404"/>
    <w:rsid w:val="00B63579"/>
    <w:rsid w:val="00B711CE"/>
    <w:rsid w:val="00B7450B"/>
    <w:rsid w:val="00B7481E"/>
    <w:rsid w:val="00B924EF"/>
    <w:rsid w:val="00BB2E75"/>
    <w:rsid w:val="00BB49D3"/>
    <w:rsid w:val="00BC09EB"/>
    <w:rsid w:val="00BC1429"/>
    <w:rsid w:val="00BD37F9"/>
    <w:rsid w:val="00BE17CB"/>
    <w:rsid w:val="00BE4A93"/>
    <w:rsid w:val="00BE515D"/>
    <w:rsid w:val="00BF226F"/>
    <w:rsid w:val="00BF6186"/>
    <w:rsid w:val="00BF6AA1"/>
    <w:rsid w:val="00C00323"/>
    <w:rsid w:val="00C06262"/>
    <w:rsid w:val="00C14E1A"/>
    <w:rsid w:val="00C17984"/>
    <w:rsid w:val="00C17D34"/>
    <w:rsid w:val="00C246B4"/>
    <w:rsid w:val="00C301A2"/>
    <w:rsid w:val="00C34B5B"/>
    <w:rsid w:val="00C4168D"/>
    <w:rsid w:val="00C44693"/>
    <w:rsid w:val="00C4515A"/>
    <w:rsid w:val="00C46EDF"/>
    <w:rsid w:val="00C5087B"/>
    <w:rsid w:val="00C531A1"/>
    <w:rsid w:val="00C612D8"/>
    <w:rsid w:val="00C755E2"/>
    <w:rsid w:val="00C77775"/>
    <w:rsid w:val="00C87D7B"/>
    <w:rsid w:val="00C967DA"/>
    <w:rsid w:val="00CA0360"/>
    <w:rsid w:val="00CA49CD"/>
    <w:rsid w:val="00CA528D"/>
    <w:rsid w:val="00CD31C1"/>
    <w:rsid w:val="00CD4979"/>
    <w:rsid w:val="00CD5C51"/>
    <w:rsid w:val="00CE6F54"/>
    <w:rsid w:val="00CF3F96"/>
    <w:rsid w:val="00CF4A99"/>
    <w:rsid w:val="00CF6805"/>
    <w:rsid w:val="00CF7DFB"/>
    <w:rsid w:val="00D013A9"/>
    <w:rsid w:val="00D0309D"/>
    <w:rsid w:val="00D11AF9"/>
    <w:rsid w:val="00D20EBF"/>
    <w:rsid w:val="00D21A88"/>
    <w:rsid w:val="00D31083"/>
    <w:rsid w:val="00D3322A"/>
    <w:rsid w:val="00D4063E"/>
    <w:rsid w:val="00D46D62"/>
    <w:rsid w:val="00D51ACD"/>
    <w:rsid w:val="00D52F10"/>
    <w:rsid w:val="00D543F6"/>
    <w:rsid w:val="00D55B41"/>
    <w:rsid w:val="00D6400E"/>
    <w:rsid w:val="00D6562F"/>
    <w:rsid w:val="00D832E7"/>
    <w:rsid w:val="00D863AE"/>
    <w:rsid w:val="00D87693"/>
    <w:rsid w:val="00D925A9"/>
    <w:rsid w:val="00D9451E"/>
    <w:rsid w:val="00D94E95"/>
    <w:rsid w:val="00D96A26"/>
    <w:rsid w:val="00DA1313"/>
    <w:rsid w:val="00DB3A0A"/>
    <w:rsid w:val="00DB4C3A"/>
    <w:rsid w:val="00DF3FEC"/>
    <w:rsid w:val="00DF475D"/>
    <w:rsid w:val="00E044FE"/>
    <w:rsid w:val="00E05FC0"/>
    <w:rsid w:val="00E06FC9"/>
    <w:rsid w:val="00E11278"/>
    <w:rsid w:val="00E15831"/>
    <w:rsid w:val="00E171AB"/>
    <w:rsid w:val="00E17720"/>
    <w:rsid w:val="00E17C6E"/>
    <w:rsid w:val="00E27086"/>
    <w:rsid w:val="00E324EA"/>
    <w:rsid w:val="00E33C50"/>
    <w:rsid w:val="00E37262"/>
    <w:rsid w:val="00E40EC1"/>
    <w:rsid w:val="00E4618E"/>
    <w:rsid w:val="00E50FE2"/>
    <w:rsid w:val="00E526DC"/>
    <w:rsid w:val="00E54CD0"/>
    <w:rsid w:val="00E55762"/>
    <w:rsid w:val="00E60221"/>
    <w:rsid w:val="00E62C4B"/>
    <w:rsid w:val="00E67E2D"/>
    <w:rsid w:val="00E762D5"/>
    <w:rsid w:val="00E81529"/>
    <w:rsid w:val="00E83E4F"/>
    <w:rsid w:val="00E86479"/>
    <w:rsid w:val="00E9081A"/>
    <w:rsid w:val="00E9233D"/>
    <w:rsid w:val="00EA54CC"/>
    <w:rsid w:val="00EB002D"/>
    <w:rsid w:val="00EB1458"/>
    <w:rsid w:val="00EB232D"/>
    <w:rsid w:val="00EB620C"/>
    <w:rsid w:val="00EC328F"/>
    <w:rsid w:val="00EC5231"/>
    <w:rsid w:val="00EC7D86"/>
    <w:rsid w:val="00ED3E8F"/>
    <w:rsid w:val="00ED4B0D"/>
    <w:rsid w:val="00ED5697"/>
    <w:rsid w:val="00ED66B1"/>
    <w:rsid w:val="00EE0603"/>
    <w:rsid w:val="00EE34AF"/>
    <w:rsid w:val="00EE4765"/>
    <w:rsid w:val="00EE5947"/>
    <w:rsid w:val="00EE6D52"/>
    <w:rsid w:val="00EE78A1"/>
    <w:rsid w:val="00EE7DA7"/>
    <w:rsid w:val="00EF0FD3"/>
    <w:rsid w:val="00EF33DE"/>
    <w:rsid w:val="00F01CF2"/>
    <w:rsid w:val="00F05FD5"/>
    <w:rsid w:val="00F2616C"/>
    <w:rsid w:val="00F2685D"/>
    <w:rsid w:val="00F32BFF"/>
    <w:rsid w:val="00F46747"/>
    <w:rsid w:val="00F54B65"/>
    <w:rsid w:val="00F57C70"/>
    <w:rsid w:val="00F651B4"/>
    <w:rsid w:val="00F70207"/>
    <w:rsid w:val="00F87D7C"/>
    <w:rsid w:val="00F94D00"/>
    <w:rsid w:val="00FA19FB"/>
    <w:rsid w:val="00FA692D"/>
    <w:rsid w:val="00FB03D6"/>
    <w:rsid w:val="00FB3EC7"/>
    <w:rsid w:val="00FC2967"/>
    <w:rsid w:val="00FC7664"/>
    <w:rsid w:val="00FD04FC"/>
    <w:rsid w:val="00FD49AE"/>
    <w:rsid w:val="00FE1F76"/>
    <w:rsid w:val="00FE3AA2"/>
    <w:rsid w:val="00FE4D20"/>
    <w:rsid w:val="00FF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47A782-3029-44F9-992B-97A04812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984"/>
  </w:style>
  <w:style w:type="paragraph" w:styleId="1">
    <w:name w:val="heading 1"/>
    <w:basedOn w:val="a"/>
    <w:next w:val="a"/>
    <w:uiPriority w:val="9"/>
    <w:qFormat/>
    <w:rsid w:val="00C1798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C1798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C1798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1798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1798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C1798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179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1798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C1798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annotation text"/>
    <w:basedOn w:val="a"/>
    <w:link w:val="ab"/>
    <w:uiPriority w:val="99"/>
    <w:semiHidden/>
    <w:unhideWhenUsed/>
    <w:rsid w:val="00C1798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17984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C17984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34B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34B5B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D656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E17C6E"/>
    <w:rPr>
      <w:b/>
      <w:bCs/>
    </w:rPr>
  </w:style>
  <w:style w:type="character" w:customStyle="1" w:styleId="af1">
    <w:name w:val="Тема примечания Знак"/>
    <w:basedOn w:val="ab"/>
    <w:link w:val="af0"/>
    <w:uiPriority w:val="99"/>
    <w:semiHidden/>
    <w:rsid w:val="00E17C6E"/>
    <w:rPr>
      <w:b/>
      <w:bCs/>
      <w:sz w:val="20"/>
      <w:szCs w:val="20"/>
    </w:rPr>
  </w:style>
  <w:style w:type="paragraph" w:styleId="af2">
    <w:name w:val="List Paragraph"/>
    <w:basedOn w:val="a"/>
    <w:qFormat/>
    <w:rsid w:val="00937674"/>
    <w:pPr>
      <w:ind w:left="720"/>
      <w:contextualSpacing/>
    </w:pPr>
  </w:style>
  <w:style w:type="paragraph" w:styleId="af3">
    <w:name w:val="footnote text"/>
    <w:basedOn w:val="a"/>
    <w:link w:val="af4"/>
    <w:uiPriority w:val="99"/>
    <w:semiHidden/>
    <w:unhideWhenUsed/>
    <w:rsid w:val="00E62C4B"/>
    <w:pPr>
      <w:spacing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E62C4B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E62C4B"/>
    <w:rPr>
      <w:vertAlign w:val="superscript"/>
    </w:rPr>
  </w:style>
  <w:style w:type="paragraph" w:styleId="af6">
    <w:name w:val="Revision"/>
    <w:hidden/>
    <w:uiPriority w:val="99"/>
    <w:semiHidden/>
    <w:rsid w:val="00E171AB"/>
    <w:pPr>
      <w:spacing w:line="240" w:lineRule="auto"/>
    </w:pPr>
  </w:style>
  <w:style w:type="character" w:styleId="af7">
    <w:name w:val="Hyperlink"/>
    <w:basedOn w:val="a0"/>
    <w:uiPriority w:val="99"/>
    <w:unhideWhenUsed/>
    <w:rsid w:val="00C0626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4246"/>
    <w:rPr>
      <w:color w:val="605E5C"/>
      <w:shd w:val="clear" w:color="auto" w:fill="E1DFDD"/>
    </w:rPr>
  </w:style>
  <w:style w:type="paragraph" w:styleId="af8">
    <w:name w:val="header"/>
    <w:basedOn w:val="a"/>
    <w:link w:val="af9"/>
    <w:uiPriority w:val="99"/>
    <w:unhideWhenUsed/>
    <w:rsid w:val="00E60221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E60221"/>
  </w:style>
  <w:style w:type="paragraph" w:styleId="afa">
    <w:name w:val="footer"/>
    <w:basedOn w:val="a"/>
    <w:link w:val="afb"/>
    <w:uiPriority w:val="99"/>
    <w:unhideWhenUsed/>
    <w:rsid w:val="00E60221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E60221"/>
  </w:style>
  <w:style w:type="paragraph" w:styleId="afc">
    <w:name w:val="Normal (Web)"/>
    <w:basedOn w:val="a"/>
    <w:uiPriority w:val="99"/>
    <w:unhideWhenUsed/>
    <w:rsid w:val="00E60221"/>
    <w:rPr>
      <w:rFonts w:ascii="Times New Roman" w:hAnsi="Times New Roman" w:cs="Times New Roman"/>
      <w:sz w:val="24"/>
      <w:szCs w:val="24"/>
    </w:rPr>
  </w:style>
  <w:style w:type="character" w:customStyle="1" w:styleId="InternetLink">
    <w:name w:val="Internet Link"/>
    <w:rsid w:val="00C246B4"/>
    <w:rPr>
      <w:color w:val="0563C1"/>
      <w:u w:val="single"/>
    </w:rPr>
  </w:style>
  <w:style w:type="character" w:customStyle="1" w:styleId="StrongEmphasis">
    <w:name w:val="Strong Emphasis"/>
    <w:qFormat/>
    <w:rsid w:val="00C246B4"/>
    <w:rPr>
      <w:b/>
      <w:bCs/>
    </w:rPr>
  </w:style>
  <w:style w:type="character" w:customStyle="1" w:styleId="WW8Num4z8">
    <w:name w:val="WW8Num4z8"/>
    <w:qFormat/>
    <w:rsid w:val="00C246B4"/>
  </w:style>
  <w:style w:type="character" w:styleId="afd">
    <w:name w:val="Emphasis"/>
    <w:basedOn w:val="a0"/>
    <w:uiPriority w:val="20"/>
    <w:qFormat/>
    <w:rsid w:val="00C246B4"/>
    <w:rPr>
      <w:i/>
      <w:iCs/>
    </w:rPr>
  </w:style>
  <w:style w:type="character" w:styleId="afe">
    <w:name w:val="Strong"/>
    <w:basedOn w:val="a0"/>
    <w:uiPriority w:val="22"/>
    <w:qFormat/>
    <w:rsid w:val="00A51041"/>
    <w:rPr>
      <w:b/>
      <w:bCs/>
    </w:rPr>
  </w:style>
  <w:style w:type="paragraph" w:customStyle="1" w:styleId="aff">
    <w:name w:val="Базовый"/>
    <w:qFormat/>
    <w:rsid w:val="00F651B4"/>
    <w:pPr>
      <w:suppressAutoHyphens/>
      <w:spacing w:after="200"/>
    </w:pPr>
    <w:rPr>
      <w:rFonts w:ascii="Calibri" w:eastAsia="SimSun;宋体" w:hAnsi="Calibri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poluchitsya.org/" TargetMode="External"/><Relationship Id="rId13" Type="http://schemas.openxmlformats.org/officeDocument/2006/relationships/hyperlink" Target="https://vsepoluchitsya.online/wp-content/uploads/2021/07/metodika_full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.kokh@raoul.or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e.kancipko@raoul.org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raoul.spb.ru/" TargetMode="External"/><Relationship Id="rId14" Type="http://schemas.openxmlformats.org/officeDocument/2006/relationships/hyperlink" Target="https://vsepoluchitsya.online/wp-content/uploads/2021/07/metodika_full.pdf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N5DnqW-hSRPeXkYuImdfNJEK19640FoV" TargetMode="External"/><Relationship Id="rId3" Type="http://schemas.openxmlformats.org/officeDocument/2006/relationships/hyperlink" Target="https://euse.org/content/supported-employment-toolkit/EUSE-Toolkit-2010.pdf" TargetMode="External"/><Relationship Id="rId7" Type="http://schemas.openxmlformats.org/officeDocument/2006/relationships/hyperlink" Target="https://drive.google.com/file/d/1o8dIzFitkBHz_QtzENzEv4nFA7LDwC79/view?usp=sharing" TargetMode="External"/><Relationship Id="rId2" Type="http://schemas.openxmlformats.org/officeDocument/2006/relationships/hyperlink" Target="http://www.euse.org/" TargetMode="External"/><Relationship Id="rId1" Type="http://schemas.openxmlformats.org/officeDocument/2006/relationships/hyperlink" Target="https://doi.org/10.1136/oemed-2015-103121" TargetMode="External"/><Relationship Id="rId6" Type="http://schemas.openxmlformats.org/officeDocument/2006/relationships/hyperlink" Target="https://drive.google.com/file/d/12DVqjwmNBdj73635J8Wg9B9J--W4tBa-/view?usp=sharing" TargetMode="External"/><Relationship Id="rId5" Type="http://schemas.openxmlformats.org/officeDocument/2006/relationships/hyperlink" Target="https://drive.google.com/file/d/1G2qD0MCgH10LLyY1augxSfh8IVovOQMz/view?usp=sharing" TargetMode="External"/><Relationship Id="rId4" Type="http://schemas.openxmlformats.org/officeDocument/2006/relationships/hyperlink" Target="https://drive.google.com/file/d/16pMJwEDwtq7XvUcKlvkmkq_Lou1uVnSX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73C96-AEF5-47B8-9855-91C0B19A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7614</Words>
  <Characters>43404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Владимир</cp:lastModifiedBy>
  <cp:revision>4</cp:revision>
  <dcterms:created xsi:type="dcterms:W3CDTF">2021-12-28T20:23:00Z</dcterms:created>
  <dcterms:modified xsi:type="dcterms:W3CDTF">2021-12-28T20:38:00Z</dcterms:modified>
</cp:coreProperties>
</file>