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986" w:rsidRDefault="009F12C8">
      <w:pPr>
        <w:jc w:val="center"/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Концепция проведения Технологической дня</w:t>
      </w:r>
    </w:p>
    <w:p w:rsidR="00D56986" w:rsidRDefault="009F12C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Формат Технологического дня:</w:t>
      </w:r>
    </w:p>
    <w:p w:rsidR="00D56986" w:rsidRDefault="009F12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Рассмотрение предложений промышленных предприятий, инновационных и ИТ-компаний, научно-лабораторных подразделений ВУЗов, научно-исследовательских организаций, сформированных по актуальным технологическим задачам (вызовам, проблемам) нефтегазовой компании. Посещение промышленных площадок предприятий, представивших разработки оборудования (частей оборудования, узлов, ЗИПов, технологий и пр.) для решения технологической задачи. Детальное описание Технологического дня приведено ниже. </w:t>
      </w:r>
    </w:p>
    <w:p w:rsidR="00D56986" w:rsidRDefault="009F12C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Этапы:</w:t>
      </w:r>
    </w:p>
    <w:p w:rsidR="00D56986" w:rsidRDefault="009F12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Предварительный (без временных ограничений, заочный) </w:t>
      </w:r>
    </w:p>
    <w:p w:rsidR="00D56986" w:rsidRDefault="009F12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Получение от нефтегазовой компании перечня актуальных технологических задач (проблем, вызовов), в разрешении которых целесообразно привлечение ряда производственных предприятий, научных организаций, инновационных компаний и др. (исполнитель - нефтегазовая компания)</w:t>
      </w:r>
    </w:p>
    <w:p w:rsidR="00D56986" w:rsidRDefault="009F12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Проработка с компаниями, потенциально способными разрешить задачу, формирование предложений (исполнитель - исполнительный орган государственной власти) </w:t>
      </w:r>
    </w:p>
    <w:p w:rsidR="00D56986" w:rsidRDefault="009F12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Рассмотрение предложений, отбор участников для заслушивания на Технологическом дне (исполнитель - нефтегазовая компания)</w:t>
      </w:r>
    </w:p>
    <w:p w:rsidR="00D56986" w:rsidRDefault="009F12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Проведение Технологического дня (один-два рабочих дня, очный) </w:t>
      </w:r>
    </w:p>
    <w:p w:rsidR="00D56986" w:rsidRDefault="009F12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Мероприятие по заслушиванию предложений, обсуждение, результаты, «дорожная карта» по реализации предложения Нефтегазовая компания/Исполнительный орган государственной власти (мероприятие возможно к проведению в формате ВКС для охвата участием подразделений ВИНК, поставивших актуальную технологическую задачу, и размещенных на территории Российской Федерации и за её пределами) </w:t>
      </w:r>
    </w:p>
    <w:p w:rsidR="00D56986" w:rsidRDefault="009F12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Посещение промышленных площадок предприятий, представивших разработки оборудования (частей оборудования, узлов, ЗИПов, технологий и пр.) для решения технологической задачи (этап не обязательный, при желании заказчика) </w:t>
      </w:r>
    </w:p>
    <w:p w:rsidR="00D56986" w:rsidRDefault="009F12C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Участники от нефтегазовой компании:</w:t>
      </w:r>
    </w:p>
    <w:p w:rsidR="00D56986" w:rsidRDefault="009F12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 xml:space="preserve">Ответственное лицо (группа лиц), выдвинувших актуальную технологическую проблему/поставившее задачу </w:t>
      </w:r>
    </w:p>
    <w:p w:rsidR="00D56986" w:rsidRDefault="009F12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Лицо, принимающее решение по дальнейшей реализации принятых решений </w:t>
      </w:r>
    </w:p>
    <w:p w:rsidR="00D56986" w:rsidRDefault="009F12C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Ожидаемый эффект:</w:t>
      </w:r>
    </w:p>
    <w:p w:rsidR="00D56986" w:rsidRDefault="009F12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со стороны нефтегазовой компании – решение актуальных технологических задач, новизна решений, импортозамещение, расширение сотрудничества с производителями</w:t>
      </w:r>
    </w:p>
    <w:p w:rsidR="00D56986" w:rsidRDefault="009F12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 стороны участников – дальнейшее внедрение разработок на объектах нефтегазовой компании, увеличение объема закупок, расширение сотрудничества.</w:t>
      </w:r>
    </w:p>
    <w:p w:rsidR="00D56986" w:rsidRDefault="009F12C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Описание Технологического дня</w:t>
      </w:r>
    </w:p>
    <w:p w:rsidR="00D56986" w:rsidRDefault="009F12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этапе подготовки Организационный комитет создает «воронку технологий» по наиболее значимым направлениям технологических вызовов, стоящих перед добывающими компаниями при разработке действующих и освоении новых месторождений, а также в условиях усиливающихся западных санкций, которые ограничивают возможность применения иностранных технологий.  </w:t>
      </w:r>
    </w:p>
    <w:p w:rsidR="00D56986" w:rsidRDefault="009F12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представляемые проекты пройдут предварительный отбор на предмет соответствия заявленной темы и списка вызовов, стоящих перед Вашей компанией, а также предварительную экспертизу Вашими специалистами. Для очного представления и детального рассмотрения в рамках Форума будут отобраны проекты, рекомендованные сотрудниками Вашей компании.</w:t>
      </w:r>
    </w:p>
    <w:p w:rsidR="00D56986" w:rsidRDefault="009F12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 представления проекта предполагает научно-технический характер, где более детально будут показаны тактико-технические характеристики и технологические решения, результаты опытно-промышленных испытаний (при их наличии), преимущества относительно аналогичных предложений.</w:t>
      </w:r>
    </w:p>
    <w:p w:rsidR="00D56986" w:rsidRDefault="009F12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Составы делегаций предлагается усилить обязательным присутствием от управляющей компании директорами управлений, от дочерних обществ заместителями генеральных директоров по направлениям: бурение скважин, геологии и разработке месторождений, инжинирингу, обустройстве месторождений, транспортировки, переработки и т.д.</w:t>
      </w:r>
    </w:p>
    <w:p w:rsidR="00D56986" w:rsidRDefault="009F12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зависимости от количества отобранных проектов будет сформирован временной график, который будет учитывать увеличение времени на формат «вопрос-ответ».</w:t>
      </w:r>
    </w:p>
    <w:p w:rsidR="00D56986" w:rsidRDefault="009F12C8">
      <w:pPr>
        <w:jc w:val="both"/>
      </w:pPr>
      <w:r>
        <w:rPr>
          <w:rFonts w:ascii="Arial" w:hAnsi="Arial" w:cs="Arial"/>
          <w:sz w:val="24"/>
          <w:szCs w:val="24"/>
        </w:rPr>
        <w:t xml:space="preserve">Результатом Технологического дня будет служить Протокол с решениями по каждому из проектов.  </w:t>
      </w:r>
    </w:p>
    <w:sectPr w:rsidR="00D56986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86"/>
    <w:rsid w:val="003216B5"/>
    <w:rsid w:val="009F12C8"/>
    <w:rsid w:val="00D5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7F672-4BEA-420C-B638-BDC22031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Юлия Павловна</dc:creator>
  <dc:description/>
  <cp:lastModifiedBy>Ахметова Юлия Павловна</cp:lastModifiedBy>
  <cp:revision>2</cp:revision>
  <cp:lastPrinted>2019-10-15T11:36:00Z</cp:lastPrinted>
  <dcterms:created xsi:type="dcterms:W3CDTF">2021-09-10T05:20:00Z</dcterms:created>
  <dcterms:modified xsi:type="dcterms:W3CDTF">2021-09-10T05:20:00Z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