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“Диагностика личностных отклонений подросткового возраста”;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“Многофакторный опросник Р. Кеттелла”;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“Тест тревожности Р. Тэммл, М. Дорки и Ф. Амен”;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“Оценка психологических факторов предрасположенности к аддиктивному поведению у подростков”;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“Оценка индивидуального риска аддиктивного поведения  у подростков”;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144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“Оценка выраженности вероятных видов  зависимости у подростков”;  “Диагностика родительско-детских отношений”.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