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48" w:rsidRDefault="00F33C48">
      <w:pPr>
        <w:pStyle w:val="ConsPlusTitlePage"/>
      </w:pPr>
      <w:r>
        <w:t xml:space="preserve">Документ предоставлен </w:t>
      </w:r>
      <w:hyperlink r:id="rId5" w:history="1">
        <w:r>
          <w:rPr>
            <w:color w:val="0000FF"/>
          </w:rPr>
          <w:t>КонсультантПлюс</w:t>
        </w:r>
      </w:hyperlink>
      <w:r>
        <w:br/>
      </w:r>
    </w:p>
    <w:p w:rsidR="00F33C48" w:rsidRDefault="00F33C48">
      <w:pPr>
        <w:pStyle w:val="ConsPlusNormal"/>
        <w:outlineLvl w:val="0"/>
      </w:pPr>
    </w:p>
    <w:p w:rsidR="00F33C48" w:rsidRDefault="00F33C48">
      <w:pPr>
        <w:pStyle w:val="ConsPlusTitle"/>
        <w:jc w:val="center"/>
        <w:outlineLvl w:val="0"/>
      </w:pPr>
      <w:r>
        <w:t>ПРАВИТЕЛЬСТВО ЛЕНИНГРАДСКОЙ ОБЛАСТИ</w:t>
      </w:r>
    </w:p>
    <w:p w:rsidR="00F33C48" w:rsidRDefault="00F33C48">
      <w:pPr>
        <w:pStyle w:val="ConsPlusTitle"/>
        <w:jc w:val="center"/>
      </w:pPr>
    </w:p>
    <w:p w:rsidR="00F33C48" w:rsidRDefault="00F33C48">
      <w:pPr>
        <w:pStyle w:val="ConsPlusTitle"/>
        <w:jc w:val="center"/>
      </w:pPr>
      <w:r>
        <w:t>ПОСТАНОВЛЕНИЕ</w:t>
      </w:r>
    </w:p>
    <w:p w:rsidR="00F33C48" w:rsidRDefault="00F33C48">
      <w:pPr>
        <w:pStyle w:val="ConsPlusTitle"/>
        <w:jc w:val="center"/>
      </w:pPr>
      <w:r>
        <w:t>от 30 апреля 2020 г. N 260</w:t>
      </w:r>
    </w:p>
    <w:p w:rsidR="00F33C48" w:rsidRDefault="00F33C48">
      <w:pPr>
        <w:pStyle w:val="ConsPlusTitle"/>
        <w:jc w:val="center"/>
      </w:pPr>
    </w:p>
    <w:p w:rsidR="00F33C48" w:rsidRDefault="00F33C48">
      <w:pPr>
        <w:pStyle w:val="ConsPlusTitle"/>
        <w:jc w:val="center"/>
      </w:pPr>
      <w:r>
        <w:t xml:space="preserve">ОБ УТВЕРЖДЕНИИ ПОРЯДКА И УСЛОВИЙ НАЗНАЧЕНИЯ </w:t>
      </w:r>
      <w:proofErr w:type="gramStart"/>
      <w:r>
        <w:t>ЕЖЕМЕСЯЧНОЙ</w:t>
      </w:r>
      <w:proofErr w:type="gramEnd"/>
    </w:p>
    <w:p w:rsidR="00F33C48" w:rsidRDefault="00F33C48">
      <w:pPr>
        <w:pStyle w:val="ConsPlusTitle"/>
        <w:jc w:val="center"/>
      </w:pPr>
      <w:r>
        <w:t>ДЕНЕЖНОЙ ВЫПЛАТЫ НА РЕБЕНКА В ВОЗРАСТЕ ОТ 3 ДО 7 ЛЕТ</w:t>
      </w:r>
    </w:p>
    <w:p w:rsidR="00F33C48" w:rsidRDefault="00F33C48">
      <w:pPr>
        <w:pStyle w:val="ConsPlusTitle"/>
        <w:jc w:val="center"/>
      </w:pPr>
      <w:r>
        <w:t>ВКЛЮЧИТЕЛЬНО В ЛЕНИНГРАДСКОЙ ОБЛАСТИ</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center"/>
            </w:pPr>
            <w:r>
              <w:rPr>
                <w:color w:val="392C69"/>
              </w:rPr>
              <w:t>Список изменяющих документов</w:t>
            </w:r>
          </w:p>
          <w:p w:rsidR="00F33C48" w:rsidRDefault="00F33C48">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Правительства Ленинградской области</w:t>
            </w:r>
            <w:proofErr w:type="gramEnd"/>
          </w:p>
          <w:p w:rsidR="00F33C48" w:rsidRDefault="00F33C48">
            <w:pPr>
              <w:pStyle w:val="ConsPlusNormal"/>
              <w:jc w:val="center"/>
            </w:pPr>
            <w:r>
              <w:rPr>
                <w:color w:val="392C69"/>
              </w:rPr>
              <w:t>от 31.03.2021 N 169)</w:t>
            </w:r>
          </w:p>
        </w:tc>
      </w:tr>
    </w:tbl>
    <w:p w:rsidR="00F33C48" w:rsidRDefault="00F33C48">
      <w:pPr>
        <w:pStyle w:val="ConsPlusNormal"/>
        <w:ind w:firstLine="540"/>
        <w:jc w:val="both"/>
      </w:pPr>
    </w:p>
    <w:p w:rsidR="00F33C48" w:rsidRDefault="00F33C48">
      <w:pPr>
        <w:pStyle w:val="ConsPlusNormal"/>
        <w:ind w:firstLine="540"/>
        <w:jc w:val="both"/>
      </w:pPr>
      <w:proofErr w:type="gramStart"/>
      <w:r>
        <w:t xml:space="preserve">В соответствии со </w:t>
      </w:r>
      <w:hyperlink r:id="rId7" w:history="1">
        <w:r>
          <w:rPr>
            <w:color w:val="0000FF"/>
          </w:rPr>
          <w:t>статьей 2.11</w:t>
        </w:r>
      </w:hyperlink>
      <w:r>
        <w:t xml:space="preserve"> областного закона от 17 ноября 2017 года N 72-оз "Социальный кодекс Ленинградской области" и </w:t>
      </w:r>
      <w:hyperlink r:id="rId8" w:history="1">
        <w:r>
          <w:rPr>
            <w:color w:val="0000FF"/>
          </w:rPr>
          <w:t>постановлением</w:t>
        </w:r>
      </w:hyperlink>
      <w:r>
        <w:t xml:space="preserve"> Правительства Российской Федерации от 31 марта 2020 года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w:t>
      </w:r>
      <w:proofErr w:type="gramEnd"/>
      <w:r>
        <w:t xml:space="preserve"> ежемесячной выплаты, и типовой формы заявления о ее назначении" Правительство Ленинградской области постановляет:</w:t>
      </w:r>
    </w:p>
    <w:p w:rsidR="00F33C48" w:rsidRDefault="00F33C48">
      <w:pPr>
        <w:pStyle w:val="ConsPlusNormal"/>
        <w:ind w:firstLine="540"/>
        <w:jc w:val="both"/>
      </w:pPr>
    </w:p>
    <w:p w:rsidR="00F33C48" w:rsidRDefault="00F33C48">
      <w:pPr>
        <w:pStyle w:val="ConsPlusNormal"/>
        <w:ind w:firstLine="540"/>
        <w:jc w:val="both"/>
      </w:pPr>
      <w:r>
        <w:t xml:space="preserve">1. Утвердить прилагаемый </w:t>
      </w:r>
      <w:hyperlink w:anchor="P38" w:history="1">
        <w:r>
          <w:rPr>
            <w:color w:val="0000FF"/>
          </w:rPr>
          <w:t>Порядок</w:t>
        </w:r>
      </w:hyperlink>
      <w:r>
        <w:t xml:space="preserve"> и условия назначения ежемесячной денежной выплаты на ребенка в возрасте от 3 до 7 лет включительно в Ленинградской области.</w:t>
      </w:r>
    </w:p>
    <w:p w:rsidR="00F33C48" w:rsidRDefault="00F33C48">
      <w:pPr>
        <w:pStyle w:val="ConsPlusNormal"/>
        <w:spacing w:before="220"/>
        <w:ind w:firstLine="540"/>
        <w:jc w:val="both"/>
      </w:pPr>
      <w:r>
        <w:t>2. Комитету по социальной защите населения Ленинградской области:</w:t>
      </w:r>
    </w:p>
    <w:p w:rsidR="00F33C48" w:rsidRDefault="00F33C48">
      <w:pPr>
        <w:pStyle w:val="ConsPlusNormal"/>
        <w:spacing w:before="220"/>
        <w:ind w:firstLine="540"/>
        <w:jc w:val="both"/>
      </w:pPr>
      <w:r>
        <w:t xml:space="preserve">обеспечивать размещение информации о назначении ежемесячной денежной выплаты на ребенка в возрасте от 3 до 7 лет включительно (далее - ежемесячная выплата) в Единой государственной информационной системе социального обеспечения в соответствии с Федеральным </w:t>
      </w:r>
      <w:hyperlink r:id="rId9" w:history="1">
        <w:r>
          <w:rPr>
            <w:color w:val="0000FF"/>
          </w:rPr>
          <w:t>законом</w:t>
        </w:r>
      </w:hyperlink>
      <w:r>
        <w:t xml:space="preserve"> от 17 июля 1999 года N 178-ФЗ "О государственной социальной помощи";</w:t>
      </w:r>
    </w:p>
    <w:p w:rsidR="00F33C48" w:rsidRDefault="00F33C48">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ежемесячной выплаты;</w:t>
      </w:r>
    </w:p>
    <w:p w:rsidR="00F33C48" w:rsidRDefault="00F33C48">
      <w:pPr>
        <w:pStyle w:val="ConsPlusNormal"/>
        <w:spacing w:before="220"/>
        <w:ind w:firstLine="540"/>
        <w:jc w:val="both"/>
      </w:pPr>
      <w:r>
        <w:t xml:space="preserve">осуществлять методическое руководство и </w:t>
      </w:r>
      <w:proofErr w:type="gramStart"/>
      <w:r>
        <w:t>контроль за</w:t>
      </w:r>
      <w:proofErr w:type="gramEnd"/>
      <w:r>
        <w:t xml:space="preserve"> предоставлением ежемесячной выплаты;</w:t>
      </w:r>
    </w:p>
    <w:p w:rsidR="00F33C48" w:rsidRDefault="00F33C48">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ежемесячной выплаты.</w:t>
      </w:r>
    </w:p>
    <w:p w:rsidR="00F33C48" w:rsidRDefault="00F33C48">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F33C48" w:rsidRDefault="00F33C48">
      <w:pPr>
        <w:pStyle w:val="ConsPlusNormal"/>
        <w:spacing w:before="220"/>
        <w:ind w:firstLine="540"/>
        <w:jc w:val="both"/>
      </w:pPr>
      <w:r>
        <w:t>4. Настоящее постановление вступает в силу со дня официального опубликования и распространяется на правоотношения, возникшие с 1 января 2020 года.</w:t>
      </w:r>
    </w:p>
    <w:p w:rsidR="00F33C48" w:rsidRDefault="00F33C48">
      <w:pPr>
        <w:pStyle w:val="ConsPlusNormal"/>
        <w:ind w:firstLine="540"/>
        <w:jc w:val="both"/>
      </w:pPr>
    </w:p>
    <w:p w:rsidR="00F33C48" w:rsidRDefault="00F33C48">
      <w:pPr>
        <w:pStyle w:val="ConsPlusNormal"/>
        <w:jc w:val="right"/>
      </w:pPr>
      <w:r>
        <w:t>Губернатор</w:t>
      </w:r>
    </w:p>
    <w:p w:rsidR="00F33C48" w:rsidRDefault="00F33C48">
      <w:pPr>
        <w:pStyle w:val="ConsPlusNormal"/>
        <w:jc w:val="right"/>
      </w:pPr>
      <w:r>
        <w:t>Ленинградской области</w:t>
      </w:r>
    </w:p>
    <w:p w:rsidR="00F33C48" w:rsidRDefault="00F33C48">
      <w:pPr>
        <w:pStyle w:val="ConsPlusNormal"/>
        <w:jc w:val="right"/>
      </w:pPr>
      <w:r>
        <w:t>А.Дрозденко</w:t>
      </w:r>
    </w:p>
    <w:p w:rsidR="00F33C48" w:rsidRDefault="00F33C48">
      <w:pPr>
        <w:pStyle w:val="ConsPlusNormal"/>
        <w:jc w:val="right"/>
      </w:pPr>
    </w:p>
    <w:p w:rsidR="00F33C48" w:rsidRDefault="00F33C48">
      <w:pPr>
        <w:pStyle w:val="ConsPlusNormal"/>
        <w:jc w:val="right"/>
      </w:pPr>
    </w:p>
    <w:p w:rsidR="00F33C48" w:rsidRDefault="00F33C48">
      <w:pPr>
        <w:pStyle w:val="ConsPlusNormal"/>
        <w:jc w:val="right"/>
      </w:pPr>
    </w:p>
    <w:p w:rsidR="00F33C48" w:rsidRDefault="00F33C48">
      <w:pPr>
        <w:pStyle w:val="ConsPlusNormal"/>
        <w:jc w:val="right"/>
      </w:pPr>
    </w:p>
    <w:p w:rsidR="00F33C48" w:rsidRDefault="00F33C48">
      <w:pPr>
        <w:pStyle w:val="ConsPlusNormal"/>
        <w:jc w:val="right"/>
      </w:pPr>
    </w:p>
    <w:p w:rsidR="00F33C48" w:rsidRDefault="00F33C48">
      <w:pPr>
        <w:pStyle w:val="ConsPlusNormal"/>
        <w:jc w:val="right"/>
        <w:outlineLvl w:val="0"/>
      </w:pPr>
      <w:r>
        <w:t>УТВЕРЖДЕН</w:t>
      </w:r>
    </w:p>
    <w:p w:rsidR="00F33C48" w:rsidRDefault="00F33C48">
      <w:pPr>
        <w:pStyle w:val="ConsPlusNormal"/>
        <w:jc w:val="right"/>
      </w:pPr>
      <w:r>
        <w:t>постановлением Правительства</w:t>
      </w:r>
    </w:p>
    <w:p w:rsidR="00F33C48" w:rsidRDefault="00F33C48">
      <w:pPr>
        <w:pStyle w:val="ConsPlusNormal"/>
        <w:jc w:val="right"/>
      </w:pPr>
      <w:r>
        <w:t>Ленинградской области</w:t>
      </w:r>
    </w:p>
    <w:p w:rsidR="00F33C48" w:rsidRDefault="00F33C48">
      <w:pPr>
        <w:pStyle w:val="ConsPlusNormal"/>
        <w:jc w:val="right"/>
      </w:pPr>
      <w:r>
        <w:t>от 30.04.2020 N 260</w:t>
      </w:r>
    </w:p>
    <w:p w:rsidR="00F33C48" w:rsidRDefault="00F33C48">
      <w:pPr>
        <w:pStyle w:val="ConsPlusNormal"/>
        <w:jc w:val="right"/>
      </w:pPr>
      <w:r>
        <w:t>(приложение)</w:t>
      </w:r>
    </w:p>
    <w:p w:rsidR="00F33C48" w:rsidRDefault="00F33C48">
      <w:pPr>
        <w:pStyle w:val="ConsPlusNormal"/>
        <w:ind w:firstLine="540"/>
        <w:jc w:val="both"/>
      </w:pPr>
    </w:p>
    <w:p w:rsidR="00F33C48" w:rsidRDefault="00F33C48">
      <w:pPr>
        <w:pStyle w:val="ConsPlusTitle"/>
        <w:jc w:val="center"/>
      </w:pPr>
      <w:bookmarkStart w:id="0" w:name="P38"/>
      <w:bookmarkEnd w:id="0"/>
      <w:r>
        <w:t>ПОРЯДОК</w:t>
      </w:r>
    </w:p>
    <w:p w:rsidR="00F33C48" w:rsidRDefault="00F33C48">
      <w:pPr>
        <w:pStyle w:val="ConsPlusTitle"/>
        <w:jc w:val="center"/>
      </w:pPr>
      <w:r>
        <w:t>И УСЛОВИЯ НАЗНАЧЕНИЯ ЕЖЕМЕСЯЧНОЙ ДЕНЕЖНОЙ ВЫПЛАТЫ</w:t>
      </w:r>
    </w:p>
    <w:p w:rsidR="00F33C48" w:rsidRDefault="00F33C48">
      <w:pPr>
        <w:pStyle w:val="ConsPlusTitle"/>
        <w:jc w:val="center"/>
      </w:pPr>
      <w:r>
        <w:t>НА РЕБЕНКА В ВОЗРАСТЕ ОТ 3 ДО 7 ЛЕТ ВКЛЮЧИТЕЛЬНО</w:t>
      </w:r>
    </w:p>
    <w:p w:rsidR="00F33C48" w:rsidRDefault="00F33C48">
      <w:pPr>
        <w:pStyle w:val="ConsPlusTitle"/>
        <w:jc w:val="center"/>
      </w:pPr>
      <w:r>
        <w:t>В ЛЕНИНГРАДСКОЙ ОБЛАСТИ</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center"/>
            </w:pPr>
            <w:r>
              <w:rPr>
                <w:color w:val="392C69"/>
              </w:rPr>
              <w:t>Список изменяющих документов</w:t>
            </w:r>
          </w:p>
          <w:p w:rsidR="00F33C48" w:rsidRDefault="00F33C48">
            <w:pPr>
              <w:pStyle w:val="ConsPlusNormal"/>
              <w:jc w:val="center"/>
            </w:pPr>
            <w:proofErr w:type="gramStart"/>
            <w:r>
              <w:rPr>
                <w:color w:val="392C69"/>
              </w:rPr>
              <w:t xml:space="preserve">(в ред. </w:t>
            </w:r>
            <w:hyperlink r:id="rId10" w:history="1">
              <w:r>
                <w:rPr>
                  <w:color w:val="0000FF"/>
                </w:rPr>
                <w:t>Постановления</w:t>
              </w:r>
            </w:hyperlink>
            <w:r>
              <w:rPr>
                <w:color w:val="392C69"/>
              </w:rPr>
              <w:t xml:space="preserve"> Правительства Ленинградской области</w:t>
            </w:r>
            <w:proofErr w:type="gramEnd"/>
          </w:p>
          <w:p w:rsidR="00F33C48" w:rsidRDefault="00F33C48">
            <w:pPr>
              <w:pStyle w:val="ConsPlusNormal"/>
              <w:jc w:val="center"/>
            </w:pPr>
            <w:r>
              <w:rPr>
                <w:color w:val="392C69"/>
              </w:rPr>
              <w:t>от 31.03.2021 N 169)</w:t>
            </w:r>
          </w:p>
        </w:tc>
      </w:tr>
    </w:tbl>
    <w:p w:rsidR="00F33C48" w:rsidRDefault="00F33C48">
      <w:pPr>
        <w:pStyle w:val="ConsPlusNormal"/>
        <w:jc w:val="center"/>
      </w:pPr>
    </w:p>
    <w:p w:rsidR="00F33C48" w:rsidRDefault="00F33C48">
      <w:pPr>
        <w:pStyle w:val="ConsPlusTitle"/>
        <w:jc w:val="center"/>
        <w:outlineLvl w:val="1"/>
      </w:pPr>
      <w:r>
        <w:t>1. Общие положения</w:t>
      </w:r>
    </w:p>
    <w:p w:rsidR="00F33C48" w:rsidRDefault="00F33C48">
      <w:pPr>
        <w:pStyle w:val="ConsPlusNormal"/>
        <w:ind w:firstLine="540"/>
        <w:jc w:val="both"/>
      </w:pPr>
    </w:p>
    <w:p w:rsidR="00F33C48" w:rsidRDefault="00F33C48">
      <w:pPr>
        <w:pStyle w:val="ConsPlusNormal"/>
        <w:ind w:firstLine="540"/>
        <w:jc w:val="both"/>
      </w:pPr>
      <w:r>
        <w:t xml:space="preserve">1.1. </w:t>
      </w:r>
      <w:proofErr w:type="gramStart"/>
      <w:r>
        <w:t xml:space="preserve">Настоящий Порядок определяет правила и условия предоставления и осуществления в Ленинградской области ежемесячной денежной выплаты на ребенка в возрасте от 3 до 7 лет включительно, установленной </w:t>
      </w:r>
      <w:hyperlink r:id="rId11" w:history="1">
        <w:r>
          <w:rPr>
            <w:color w:val="0000FF"/>
          </w:rPr>
          <w:t>статьей 2.11</w:t>
        </w:r>
      </w:hyperlink>
      <w:r>
        <w:t xml:space="preserve"> областного закона от 17 ноября 2017 года N 72-оз "Социальный кодекс Ленинградской области" (далее - ежемесячная выплата), в том числе при установлении требований к имущественной обеспеченности семей для определения их нуждаемости при назначении</w:t>
      </w:r>
      <w:proofErr w:type="gramEnd"/>
      <w:r>
        <w:t xml:space="preserve"> ежемесячной выплаты.</w:t>
      </w:r>
    </w:p>
    <w:p w:rsidR="00F33C48" w:rsidRDefault="00F33C48">
      <w:pPr>
        <w:pStyle w:val="ConsPlusNormal"/>
        <w:spacing w:before="220"/>
        <w:ind w:firstLine="540"/>
        <w:jc w:val="both"/>
      </w:pPr>
      <w:r>
        <w:t>1.2. Ежемесячная выплата предоставляется Ленинградским областным государственным казенным учреждением "Центр социальной защиты населения" (далее - ЛОГКУ "ЦСЗН").</w:t>
      </w:r>
    </w:p>
    <w:p w:rsidR="00F33C48" w:rsidRDefault="00F33C48">
      <w:pPr>
        <w:pStyle w:val="ConsPlusNormal"/>
        <w:ind w:firstLine="540"/>
        <w:jc w:val="both"/>
      </w:pPr>
    </w:p>
    <w:p w:rsidR="00F33C48" w:rsidRDefault="00F33C48">
      <w:pPr>
        <w:pStyle w:val="ConsPlusTitle"/>
        <w:jc w:val="center"/>
        <w:outlineLvl w:val="1"/>
      </w:pPr>
      <w:r>
        <w:t>2. Порядок назначения ежемесячной выплаты</w:t>
      </w:r>
    </w:p>
    <w:p w:rsidR="00F33C48" w:rsidRDefault="00F33C48">
      <w:pPr>
        <w:pStyle w:val="ConsPlusNormal"/>
        <w:ind w:firstLine="540"/>
        <w:jc w:val="both"/>
      </w:pPr>
    </w:p>
    <w:p w:rsidR="00F33C48" w:rsidRDefault="00F33C48">
      <w:pPr>
        <w:pStyle w:val="ConsPlusNormal"/>
        <w:ind w:firstLine="540"/>
        <w:jc w:val="both"/>
      </w:pPr>
      <w:r>
        <w:t xml:space="preserve">2.1. Право на получение ежемесячной выплаты имеет один из родителей или иной законный представитель ребенка (далее - заявитель), являющийся гражданином Российской Федерации, постоянно или преимущественно проживающий на территории Ленинградской области, в случае, если ребенок </w:t>
      </w:r>
      <w:proofErr w:type="gramStart"/>
      <w:r>
        <w:t>достиг возраста трех лет начиная</w:t>
      </w:r>
      <w:proofErr w:type="gramEnd"/>
      <w:r>
        <w:t xml:space="preserve"> с 1 января 2020 года и является гражданином Российской Федерации.</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both"/>
            </w:pPr>
            <w:r>
              <w:rPr>
                <w:color w:val="392C69"/>
              </w:rPr>
              <w:t xml:space="preserve">Действие п. 2.2 Порядка, изложенного </w:t>
            </w:r>
            <w:hyperlink r:id="rId12" w:history="1">
              <w:r>
                <w:rPr>
                  <w:color w:val="0000FF"/>
                </w:rPr>
                <w:t>постановлением</w:t>
              </w:r>
            </w:hyperlink>
            <w:r>
              <w:rPr>
                <w:color w:val="392C69"/>
              </w:rPr>
              <w:t xml:space="preserve"> Правительства Ленинградской области от 31.03.2021 N 169 в новой редакции, </w:t>
            </w:r>
            <w:hyperlink r:id="rId13" w:history="1">
              <w:r>
                <w:rPr>
                  <w:color w:val="0000FF"/>
                </w:rPr>
                <w:t>распространяется</w:t>
              </w:r>
            </w:hyperlink>
            <w:r>
              <w:rPr>
                <w:color w:val="392C69"/>
              </w:rPr>
              <w:t xml:space="preserve"> на правоотношения, возникшие с 01.01.2021.</w:t>
            </w:r>
          </w:p>
        </w:tc>
      </w:tr>
    </w:tbl>
    <w:p w:rsidR="00F33C48" w:rsidRDefault="00F33C48">
      <w:pPr>
        <w:pStyle w:val="ConsPlusNormal"/>
        <w:spacing w:before="280"/>
        <w:ind w:firstLine="540"/>
        <w:jc w:val="both"/>
      </w:pPr>
      <w:r>
        <w:t>2.2. Ежемесячная выплата осуществляется в размере:</w:t>
      </w:r>
    </w:p>
    <w:p w:rsidR="00F33C48" w:rsidRDefault="00F33C48">
      <w:pPr>
        <w:pStyle w:val="ConsPlusNormal"/>
        <w:spacing w:before="220"/>
        <w:ind w:firstLine="540"/>
        <w:jc w:val="both"/>
      </w:pPr>
      <w:proofErr w:type="gramStart"/>
      <w:r>
        <w:t xml:space="preserve">50 процентов величины прожиточного минимума для детей, установленной в Ленинградской области в соответствии с Федеральным </w:t>
      </w:r>
      <w:hyperlink r:id="rId14"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 если размер среднедушевого дохода семьи не превышает величину прожиточного минимума на душу населения, установленную в Ленинградской области в</w:t>
      </w:r>
      <w:proofErr w:type="gramEnd"/>
      <w:r>
        <w:t xml:space="preserve"> </w:t>
      </w:r>
      <w:proofErr w:type="gramStart"/>
      <w:r>
        <w:t>соответствии</w:t>
      </w:r>
      <w:proofErr w:type="gramEnd"/>
      <w:r>
        <w:t xml:space="preserve"> с Федеральным </w:t>
      </w:r>
      <w:hyperlink r:id="rId15"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на </w:t>
      </w:r>
      <w:r>
        <w:lastRenderedPageBreak/>
        <w:t>душу населения);</w:t>
      </w:r>
    </w:p>
    <w:p w:rsidR="00F33C48" w:rsidRDefault="00F33C48">
      <w:pPr>
        <w:pStyle w:val="ConsPlusNormal"/>
        <w:spacing w:before="220"/>
        <w:ind w:firstLine="540"/>
        <w:jc w:val="both"/>
      </w:pPr>
      <w:bookmarkStart w:id="1" w:name="P57"/>
      <w:bookmarkEnd w:id="1"/>
      <w:r>
        <w:t>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F33C48" w:rsidRDefault="00F33C48">
      <w:pPr>
        <w:pStyle w:val="ConsPlusNormal"/>
        <w:spacing w:before="220"/>
        <w:ind w:firstLine="540"/>
        <w:jc w:val="both"/>
      </w:pPr>
      <w:bookmarkStart w:id="2" w:name="P58"/>
      <w:bookmarkEnd w:id="2"/>
      <w:r>
        <w:t>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F33C48" w:rsidRDefault="00F33C48">
      <w:pPr>
        <w:pStyle w:val="ConsPlusNormal"/>
        <w:spacing w:before="220"/>
        <w:ind w:firstLine="540"/>
        <w:jc w:val="both"/>
      </w:pPr>
      <w:bookmarkStart w:id="3" w:name="P59"/>
      <w:bookmarkEnd w:id="3"/>
      <w:r>
        <w:t xml:space="preserve">2.3. </w:t>
      </w:r>
      <w:proofErr w:type="gramStart"/>
      <w:r>
        <w:t xml:space="preserve">В соответствии с </w:t>
      </w:r>
      <w:hyperlink r:id="rId16" w:history="1">
        <w:r>
          <w:rPr>
            <w:color w:val="0000FF"/>
          </w:rPr>
          <w:t>пунктом 2</w:t>
        </w:r>
      </w:hyperlink>
      <w:r>
        <w:t xml:space="preserve"> Указа Президента Российской Федерации от 10 марта 2021 года N 140 "О некоторых вопросах, связанных с осуществлением ежемесячной денежной выплаты, предусмотренной Указом Президента Российской Федерации от 20 марта 2020 года N 199 "О дополнительных мерах государственной поддержки семей, имеющих детей" в 2021 году гражданам, которым назначена ежемесячная выплата, производится перерасчет ежемесячной денежной выплаты.</w:t>
      </w:r>
      <w:proofErr w:type="gramEnd"/>
      <w:r>
        <w:t xml:space="preserve"> При этом ежемесячная денежная выплата устанавливается в размере, предусмотренном </w:t>
      </w:r>
      <w:hyperlink w:anchor="P57" w:history="1">
        <w:r>
          <w:rPr>
            <w:color w:val="0000FF"/>
          </w:rPr>
          <w:t>абзацем третьим</w:t>
        </w:r>
      </w:hyperlink>
      <w:r>
        <w:t xml:space="preserve"> или </w:t>
      </w:r>
      <w:hyperlink w:anchor="P58" w:history="1">
        <w:r>
          <w:rPr>
            <w:color w:val="0000FF"/>
          </w:rPr>
          <w:t>четвертым пункта 2.2</w:t>
        </w:r>
      </w:hyperlink>
      <w:r>
        <w:t xml:space="preserve"> настоящего Порядка, в следующем порядке:</w:t>
      </w:r>
    </w:p>
    <w:p w:rsidR="00F33C48" w:rsidRDefault="00F33C48">
      <w:pPr>
        <w:pStyle w:val="ConsPlusNormal"/>
        <w:spacing w:before="220"/>
        <w:ind w:firstLine="540"/>
        <w:jc w:val="both"/>
      </w:pPr>
      <w:r>
        <w:t xml:space="preserve">обращение граждан за перерасчетом ежемесячной выплаты </w:t>
      </w:r>
      <w:proofErr w:type="gramStart"/>
      <w:r>
        <w:t>осуществляется</w:t>
      </w:r>
      <w:proofErr w:type="gramEnd"/>
      <w:r>
        <w:t xml:space="preserve"> начиная с 1 апреля 2021 года, но не позднее 31 декабря 2021 года, посредством подачи заявления, форма которого предусмотрена </w:t>
      </w:r>
      <w:hyperlink w:anchor="P78" w:history="1">
        <w:r>
          <w:rPr>
            <w:color w:val="0000FF"/>
          </w:rPr>
          <w:t>пунктом 9</w:t>
        </w:r>
      </w:hyperlink>
      <w:r>
        <w:t xml:space="preserve"> настоящего Порядка;</w:t>
      </w:r>
    </w:p>
    <w:p w:rsidR="00F33C48" w:rsidRDefault="00F33C48">
      <w:pPr>
        <w:pStyle w:val="ConsPlusNormal"/>
        <w:spacing w:before="220"/>
        <w:ind w:firstLine="540"/>
        <w:jc w:val="both"/>
      </w:pPr>
      <w:r>
        <w:t>перерасчет размера ежемесячной выплаты производится с 1 января 2021 года, но не ранее чем со дня достижения ребенком возраста 3 лет.</w:t>
      </w:r>
    </w:p>
    <w:p w:rsidR="00F33C48" w:rsidRDefault="00F33C48">
      <w:pPr>
        <w:pStyle w:val="ConsPlusNormal"/>
        <w:spacing w:before="220"/>
        <w:ind w:firstLine="540"/>
        <w:jc w:val="both"/>
      </w:pPr>
      <w:r>
        <w:t xml:space="preserve">При этом ежемесячная выплата в соответствующем размере устанавливается на 12 месяцев </w:t>
      </w:r>
      <w:proofErr w:type="gramStart"/>
      <w:r>
        <w:t>с даты обращения</w:t>
      </w:r>
      <w:proofErr w:type="gramEnd"/>
      <w:r>
        <w:t xml:space="preserve"> за такой выплатой, но не более чем до дня достижения ребенком возраста 8 лет.</w:t>
      </w:r>
    </w:p>
    <w:p w:rsidR="00F33C48" w:rsidRDefault="00F33C48">
      <w:pPr>
        <w:pStyle w:val="ConsPlusNormal"/>
        <w:spacing w:before="220"/>
        <w:ind w:firstLine="540"/>
        <w:jc w:val="both"/>
      </w:pPr>
      <w:r>
        <w:t xml:space="preserve">3. В случае если гражданину отказано в перерасчете ежемесячной выплаты, предусмотренном </w:t>
      </w:r>
      <w:hyperlink w:anchor="P59" w:history="1">
        <w:r>
          <w:rPr>
            <w:color w:val="0000FF"/>
          </w:rPr>
          <w:t>пунктом 2.3</w:t>
        </w:r>
      </w:hyperlink>
      <w:r>
        <w:t xml:space="preserve"> настоящего Порядка, ежемесячная выплата продолжает осуществляться в ранее установленном размере до истечения 12-месячного срока, на который она была назначена.</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both"/>
            </w:pPr>
            <w:r>
              <w:rPr>
                <w:color w:val="392C69"/>
              </w:rPr>
              <w:t xml:space="preserve">Действие п. 4 Порядка, изложенного </w:t>
            </w:r>
            <w:hyperlink r:id="rId17" w:history="1">
              <w:r>
                <w:rPr>
                  <w:color w:val="0000FF"/>
                </w:rPr>
                <w:t>постановлением</w:t>
              </w:r>
            </w:hyperlink>
            <w:r>
              <w:rPr>
                <w:color w:val="392C69"/>
              </w:rPr>
              <w:t xml:space="preserve"> Правительства Ленинградской области от 31.03.2021 N 169 в новой редакции, </w:t>
            </w:r>
            <w:hyperlink r:id="rId18" w:history="1">
              <w:r>
                <w:rPr>
                  <w:color w:val="0000FF"/>
                </w:rPr>
                <w:t>распространяется</w:t>
              </w:r>
            </w:hyperlink>
            <w:r>
              <w:rPr>
                <w:color w:val="392C69"/>
              </w:rPr>
              <w:t xml:space="preserve"> на правоотношения, возникшие с 01.01.2020.</w:t>
            </w:r>
          </w:p>
        </w:tc>
      </w:tr>
    </w:tbl>
    <w:p w:rsidR="00F33C48" w:rsidRDefault="00F33C48">
      <w:pPr>
        <w:pStyle w:val="ConsPlusNormal"/>
        <w:spacing w:before="280"/>
        <w:ind w:firstLine="540"/>
        <w:jc w:val="both"/>
      </w:pPr>
      <w:r>
        <w:t>4.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F33C48" w:rsidRDefault="00F33C48">
      <w:pPr>
        <w:pStyle w:val="ConsPlusNormal"/>
        <w:spacing w:before="220"/>
        <w:ind w:firstLine="540"/>
        <w:jc w:val="both"/>
      </w:pPr>
      <w:r>
        <w:t>5. Ежемесячная выплата осуществляется со дня достижения ребенком возраста 3 лет, но не ранее 1 января 2020 года, до достижения ребенком возраста 8 лет.</w:t>
      </w:r>
    </w:p>
    <w:p w:rsidR="00F33C48" w:rsidRDefault="00F33C48">
      <w:pPr>
        <w:pStyle w:val="ConsPlusNormal"/>
        <w:spacing w:before="220"/>
        <w:ind w:firstLine="540"/>
        <w:jc w:val="both"/>
      </w:pPr>
      <w:r>
        <w:t>5.1.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rsidR="00F33C48" w:rsidRDefault="00F33C48">
      <w:pPr>
        <w:pStyle w:val="ConsPlusNormal"/>
        <w:spacing w:before="220"/>
        <w:ind w:firstLine="540"/>
        <w:jc w:val="both"/>
      </w:pPr>
      <w:r>
        <w:t xml:space="preserve">6. Ежемесячная выплата предоставляется в 2020 году за прошедший </w:t>
      </w:r>
      <w:proofErr w:type="gramStart"/>
      <w:r>
        <w:t>период</w:t>
      </w:r>
      <w:proofErr w:type="gramEnd"/>
      <w:r>
        <w:t xml:space="preserve"> начиная со дня достижения ребенком возраста 3 лет, если обращение за ней последовало не позднее 31 декабря 2020 года.</w:t>
      </w:r>
    </w:p>
    <w:p w:rsidR="00F33C48" w:rsidRDefault="00F33C48">
      <w:pPr>
        <w:pStyle w:val="ConsPlusNormal"/>
        <w:spacing w:before="220"/>
        <w:ind w:firstLine="540"/>
        <w:jc w:val="both"/>
      </w:pPr>
      <w:proofErr w:type="gramStart"/>
      <w:r>
        <w:lastRenderedPageBreak/>
        <w:t>Начиная с 2021 года ежемесячная выплата осуществляется со дня</w:t>
      </w:r>
      <w:proofErr w:type="gramEnd"/>
      <w:r>
        <w:t xml:space="preserve">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F33C48" w:rsidRDefault="00F33C48">
      <w:pPr>
        <w:pStyle w:val="ConsPlusNormal"/>
        <w:spacing w:before="220"/>
        <w:ind w:firstLine="540"/>
        <w:jc w:val="both"/>
      </w:pPr>
      <w:r>
        <w:t>7. В случае наличия в семье нескольких детей в возрасте от 3 до 7 лет включительно ежемесячная выплата осуществляется на каждого ребенка.</w:t>
      </w:r>
    </w:p>
    <w:p w:rsidR="00F33C48" w:rsidRDefault="00F33C48">
      <w:pPr>
        <w:pStyle w:val="ConsPlusNormal"/>
        <w:spacing w:before="220"/>
        <w:ind w:firstLine="540"/>
        <w:jc w:val="both"/>
      </w:pPr>
      <w:r>
        <w:t>8. Заявление о назначении ежемесячной выплаты (далее - заявление) подается заявителем следующими способами:</w:t>
      </w:r>
    </w:p>
    <w:p w:rsidR="00F33C48" w:rsidRDefault="00F33C48">
      <w:pPr>
        <w:pStyle w:val="ConsPlusNormal"/>
        <w:spacing w:before="220"/>
        <w:ind w:firstLine="540"/>
        <w:jc w:val="both"/>
      </w:pPr>
      <w:r>
        <w:t>а) путем личного обращения:</w:t>
      </w:r>
    </w:p>
    <w:p w:rsidR="00F33C48" w:rsidRDefault="00F33C48">
      <w:pPr>
        <w:pStyle w:val="ConsPlusNormal"/>
        <w:spacing w:before="220"/>
        <w:ind w:firstLine="540"/>
        <w:jc w:val="both"/>
      </w:pPr>
      <w:r>
        <w:t>в ЛОГКУ "ЦСЗН";</w:t>
      </w:r>
    </w:p>
    <w:p w:rsidR="00F33C48" w:rsidRDefault="00F33C48">
      <w:pPr>
        <w:pStyle w:val="ConsPlusNormal"/>
        <w:spacing w:before="220"/>
        <w:ind w:firstLine="540"/>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33C48" w:rsidRDefault="00F33C48">
      <w:pPr>
        <w:pStyle w:val="ConsPlusNormal"/>
        <w:spacing w:before="220"/>
        <w:ind w:firstLine="540"/>
        <w:jc w:val="both"/>
      </w:pPr>
      <w:r>
        <w:t>б) посредством:</w:t>
      </w:r>
    </w:p>
    <w:p w:rsidR="00F33C48" w:rsidRDefault="00F33C48">
      <w:pPr>
        <w:pStyle w:val="ConsPlusNormal"/>
        <w:spacing w:before="220"/>
        <w:ind w:firstLine="540"/>
        <w:jc w:val="both"/>
      </w:pPr>
      <w:r>
        <w:t>почтового отправления в ЛОГКУ "ЦСЗН" способом, позволяющим подтвердить факт и дату отправления;</w:t>
      </w:r>
    </w:p>
    <w:p w:rsidR="00F33C48" w:rsidRDefault="00F33C48">
      <w:pPr>
        <w:pStyle w:val="ConsPlusNormal"/>
        <w:spacing w:before="220"/>
        <w:ind w:firstLine="540"/>
        <w:jc w:val="both"/>
      </w:pPr>
      <w:r>
        <w:t>портала государственных и муниципальных услуг Ленинградской области (далее - ПГУ ЛО) или федеральной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w:t>
      </w:r>
    </w:p>
    <w:p w:rsidR="00F33C48" w:rsidRDefault="00F33C48">
      <w:pPr>
        <w:pStyle w:val="ConsPlusNormal"/>
        <w:spacing w:before="220"/>
        <w:ind w:firstLine="540"/>
        <w:jc w:val="both"/>
      </w:pPr>
      <w:bookmarkStart w:id="4" w:name="P78"/>
      <w:bookmarkEnd w:id="4"/>
      <w:r>
        <w:t xml:space="preserve">9. </w:t>
      </w:r>
      <w:hyperlink r:id="rId19" w:history="1">
        <w:proofErr w:type="gramStart"/>
        <w:r>
          <w:rPr>
            <w:color w:val="0000FF"/>
          </w:rPr>
          <w:t>Заявление</w:t>
        </w:r>
      </w:hyperlink>
      <w:r>
        <w:t xml:space="preserve"> подается в соответствии с типовой формой, утвержденной постановлением Правительства Российской Федерации от 31 марта 2020 года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p>
    <w:p w:rsidR="00F33C48" w:rsidRDefault="00F33C48">
      <w:pPr>
        <w:pStyle w:val="ConsPlusNormal"/>
        <w:spacing w:before="220"/>
        <w:ind w:firstLine="540"/>
        <w:jc w:val="both"/>
      </w:pPr>
      <w:r>
        <w:t>10. Подача заявления посредством ЕПГУ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F33C48" w:rsidRDefault="00F33C48">
      <w:pPr>
        <w:pStyle w:val="ConsPlusNormal"/>
        <w:spacing w:before="220"/>
        <w:ind w:firstLine="540"/>
        <w:jc w:val="both"/>
      </w:pPr>
      <w:r>
        <w:t xml:space="preserve">11. Документы (сведения), необходимые для назначения ежемесячной выплаты, </w:t>
      </w:r>
      <w:hyperlink w:anchor="P243" w:history="1">
        <w:r>
          <w:rPr>
            <w:color w:val="0000FF"/>
          </w:rPr>
          <w:t>перечень</w:t>
        </w:r>
      </w:hyperlink>
      <w:r>
        <w:t xml:space="preserve"> которых указан в приложении к настоящему Порядку (далее - документы (сведения), представляются заявителем или запрашиваются ЛОГКУ "ЦСЗН" в рамках межведомственного взаимодействия в органах </w:t>
      </w:r>
      <w:proofErr w:type="gramStart"/>
      <w:r>
        <w:t>и(</w:t>
      </w:r>
      <w:proofErr w:type="gramEnd"/>
      <w:r>
        <w:t xml:space="preserve">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w:t>
      </w:r>
      <w:proofErr w:type="gramStart"/>
      <w:r>
        <w:t>и(</w:t>
      </w:r>
      <w:proofErr w:type="gramEnd"/>
      <w:r>
        <w:t>или) организацию.</w:t>
      </w:r>
    </w:p>
    <w:p w:rsidR="00F33C48" w:rsidRDefault="00F33C48">
      <w:pPr>
        <w:pStyle w:val="ConsPlusNormal"/>
        <w:spacing w:before="220"/>
        <w:ind w:firstLine="540"/>
        <w:jc w:val="both"/>
      </w:pPr>
      <w:bookmarkStart w:id="5" w:name="P81"/>
      <w:bookmarkEnd w:id="5"/>
      <w:r>
        <w:t>12. Одновременно с заявлением заявителем в зависимости от сложившейся у него жизненной ситуации представляются следующие документы (сведения):</w:t>
      </w:r>
    </w:p>
    <w:p w:rsidR="00F33C48" w:rsidRDefault="00F33C48">
      <w:pPr>
        <w:pStyle w:val="ConsPlusNormal"/>
        <w:spacing w:before="220"/>
        <w:ind w:firstLine="540"/>
        <w:jc w:val="both"/>
      </w:pPr>
      <w: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3C48" w:rsidRDefault="00F33C48">
      <w:pPr>
        <w:pStyle w:val="ConsPlusNormal"/>
        <w:spacing w:before="220"/>
        <w:ind w:firstLine="540"/>
        <w:jc w:val="both"/>
      </w:pPr>
      <w:r>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3C48" w:rsidRDefault="00F33C48">
      <w:pPr>
        <w:pStyle w:val="ConsPlusNormal"/>
        <w:spacing w:before="220"/>
        <w:ind w:firstLine="540"/>
        <w:jc w:val="both"/>
      </w:pPr>
      <w: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3C48" w:rsidRDefault="00F33C48">
      <w:pPr>
        <w:pStyle w:val="ConsPlusNormal"/>
        <w:spacing w:before="220"/>
        <w:ind w:firstLine="540"/>
        <w:jc w:val="both"/>
      </w:pPr>
      <w:r>
        <w:lastRenderedPageBreak/>
        <w:t xml:space="preserve">г) о наличии в собственности у заявителя и членов его семьи жилого помещения (части жилого дома; части квартиры; комнаты), занимаемого заявителем </w:t>
      </w:r>
      <w:proofErr w:type="gramStart"/>
      <w:r>
        <w:t>и(</w:t>
      </w:r>
      <w:proofErr w:type="gramEnd"/>
      <w:r>
        <w:t xml:space="preserve">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20"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F33C48" w:rsidRDefault="00F33C48">
      <w:pPr>
        <w:pStyle w:val="ConsPlusNormal"/>
        <w:spacing w:before="220"/>
        <w:ind w:firstLine="540"/>
        <w:jc w:val="both"/>
      </w:pPr>
      <w:r>
        <w:t>д) о факте обучения заявителя или членов его семьи младше 23 лет в образовательном учреждении среднего общего или профессионального и высшего образования по очной форме обучения;</w:t>
      </w:r>
    </w:p>
    <w:p w:rsidR="00F33C48" w:rsidRDefault="00F33C48">
      <w:pPr>
        <w:pStyle w:val="ConsPlusNormal"/>
        <w:spacing w:before="220"/>
        <w:ind w:firstLine="540"/>
        <w:jc w:val="both"/>
      </w:pPr>
      <w:bookmarkStart w:id="6" w:name="P87"/>
      <w:bookmarkEnd w:id="6"/>
      <w:r>
        <w:t>е) о факте неполучения стипендии в случае обучения заявителя или членов его семьи младше 23 лет в образ</w:t>
      </w:r>
      <w:bookmarkStart w:id="7" w:name="_GoBack"/>
      <w:bookmarkEnd w:id="7"/>
      <w:r>
        <w:t>овательном учреждении среднего общего или профессионального и высшего образования по очной форме обучения;</w:t>
      </w:r>
    </w:p>
    <w:p w:rsidR="00F33C48" w:rsidRDefault="00F33C48">
      <w:pPr>
        <w:pStyle w:val="ConsPlusNormal"/>
        <w:spacing w:before="220"/>
        <w:ind w:firstLine="540"/>
        <w:jc w:val="both"/>
      </w:pPr>
      <w:bookmarkStart w:id="8" w:name="P88"/>
      <w:bookmarkEnd w:id="8"/>
      <w:r>
        <w:t>ж)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F33C48" w:rsidRDefault="00F33C48">
      <w:pPr>
        <w:pStyle w:val="ConsPlusNormal"/>
        <w:spacing w:before="220"/>
        <w:ind w:firstLine="540"/>
        <w:jc w:val="both"/>
      </w:pPr>
      <w:r>
        <w:t>з) о нахождении заявителя или членов его семьи на полном государственном обеспечении (за исключением детей, находящихся под опекой);</w:t>
      </w:r>
    </w:p>
    <w:p w:rsidR="00F33C48" w:rsidRDefault="00F33C48">
      <w:pPr>
        <w:pStyle w:val="ConsPlusNormal"/>
        <w:spacing w:before="220"/>
        <w:ind w:firstLine="540"/>
        <w:jc w:val="both"/>
      </w:pPr>
      <w:r>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F33C48" w:rsidRDefault="00F33C48">
      <w:pPr>
        <w:pStyle w:val="ConsPlusNormal"/>
        <w:spacing w:before="220"/>
        <w:ind w:firstLine="540"/>
        <w:jc w:val="both"/>
      </w:pPr>
      <w:bookmarkStart w:id="9" w:name="P91"/>
      <w:bookmarkEnd w:id="9"/>
      <w:r>
        <w:t>к) о прохождении заявителем или членами его семьи военной службы по призыву;</w:t>
      </w:r>
    </w:p>
    <w:p w:rsidR="00F33C48" w:rsidRDefault="00F33C48">
      <w:pPr>
        <w:pStyle w:val="ConsPlusNormal"/>
        <w:spacing w:before="220"/>
        <w:ind w:firstLine="540"/>
        <w:jc w:val="both"/>
      </w:pPr>
      <w:r>
        <w:t>л) о нахождении заявителя или членов его семьи на принудительном лечении по решению суда;</w:t>
      </w:r>
    </w:p>
    <w:p w:rsidR="00F33C48" w:rsidRDefault="00F33C48">
      <w:pPr>
        <w:pStyle w:val="ConsPlusNormal"/>
        <w:spacing w:before="220"/>
        <w:ind w:firstLine="540"/>
        <w:jc w:val="both"/>
      </w:pPr>
      <w:r>
        <w:t xml:space="preserve">м) о применении в отношении заявителя </w:t>
      </w:r>
      <w:proofErr w:type="gramStart"/>
      <w:r>
        <w:t>и(</w:t>
      </w:r>
      <w:proofErr w:type="gramEnd"/>
      <w:r>
        <w:t>или) членов его семьи меры пресечения в виде заключения под стражу;</w:t>
      </w:r>
    </w:p>
    <w:p w:rsidR="00F33C48" w:rsidRDefault="00F33C48">
      <w:pPr>
        <w:pStyle w:val="ConsPlusNormal"/>
        <w:spacing w:before="220"/>
        <w:ind w:firstLine="540"/>
        <w:jc w:val="both"/>
      </w:pPr>
      <w:proofErr w:type="gramStart"/>
      <w:r>
        <w:t>н)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F33C48" w:rsidRDefault="00F33C48">
      <w:pPr>
        <w:pStyle w:val="ConsPlusNormal"/>
        <w:spacing w:before="220"/>
        <w:ind w:firstLine="540"/>
        <w:jc w:val="both"/>
      </w:pPr>
      <w:r>
        <w:t>о) о размере ежемесячного пожизненного содержания судей, вышедших в отставку;</w:t>
      </w:r>
    </w:p>
    <w:p w:rsidR="00F33C48" w:rsidRDefault="00F33C48">
      <w:pPr>
        <w:pStyle w:val="ConsPlusNormal"/>
        <w:spacing w:before="220"/>
        <w:ind w:firstLine="540"/>
        <w:jc w:val="both"/>
      </w:pPr>
      <w:proofErr w:type="gramStart"/>
      <w:r>
        <w:t>п)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F33C48" w:rsidRDefault="00F33C48">
      <w:pPr>
        <w:pStyle w:val="ConsPlusNormal"/>
        <w:spacing w:before="220"/>
        <w:ind w:firstLine="540"/>
        <w:jc w:val="both"/>
      </w:pPr>
      <w:proofErr w:type="gramStart"/>
      <w:r>
        <w:t xml:space="preserve">р) о размере пенсии, получаемой лицами, проходящими (проходившими) военную службу, </w:t>
      </w:r>
      <w:r>
        <w:lastRenderedPageBreak/>
        <w:t>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w:t>
      </w:r>
      <w:proofErr w:type="gramEnd"/>
      <w: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F33C48" w:rsidRDefault="00F33C48">
      <w:pPr>
        <w:pStyle w:val="ConsPlusNormal"/>
        <w:spacing w:before="220"/>
        <w:ind w:firstLine="540"/>
        <w:jc w:val="both"/>
      </w:pPr>
      <w:r>
        <w:t xml:space="preserve">с) о размере доходов, предусмотренных </w:t>
      </w:r>
      <w:hyperlink w:anchor="P180" w:history="1">
        <w:r>
          <w:rPr>
            <w:color w:val="0000FF"/>
          </w:rPr>
          <w:t>подпунктами "а"</w:t>
        </w:r>
      </w:hyperlink>
      <w: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w:t>
      </w:r>
      <w:hyperlink w:anchor="P186" w:history="1">
        <w:r>
          <w:rPr>
            <w:color w:val="0000FF"/>
          </w:rPr>
          <w:t>"ж" пункта 20</w:t>
        </w:r>
      </w:hyperlink>
      <w:r>
        <w:t xml:space="preserve"> настоящего Порядка;</w:t>
      </w:r>
    </w:p>
    <w:p w:rsidR="00F33C48" w:rsidRDefault="00F33C48">
      <w:pPr>
        <w:pStyle w:val="ConsPlusNormal"/>
        <w:spacing w:before="220"/>
        <w:ind w:firstLine="540"/>
        <w:jc w:val="both"/>
      </w:pPr>
      <w:r>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F33C48" w:rsidRDefault="00F33C48">
      <w:pPr>
        <w:pStyle w:val="ConsPlusNormal"/>
        <w:spacing w:before="220"/>
        <w:ind w:firstLine="540"/>
        <w:jc w:val="both"/>
      </w:pPr>
      <w:bookmarkStart w:id="10" w:name="P100"/>
      <w:bookmarkEnd w:id="10"/>
      <w:r>
        <w:t>у) о размере доходов, полученных заявителем или членами его семьи за пределами Российской Федерации;</w:t>
      </w:r>
    </w:p>
    <w:p w:rsidR="00F33C48" w:rsidRDefault="00F33C48">
      <w:pPr>
        <w:pStyle w:val="ConsPlusNormal"/>
        <w:spacing w:before="220"/>
        <w:ind w:firstLine="540"/>
        <w:jc w:val="both"/>
      </w:pPr>
      <w:bookmarkStart w:id="11" w:name="P101"/>
      <w:bookmarkEnd w:id="11"/>
      <w:r>
        <w:t>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F33C48" w:rsidRDefault="00F33C48">
      <w:pPr>
        <w:pStyle w:val="ConsPlusNormal"/>
        <w:spacing w:before="220"/>
        <w:ind w:firstLine="540"/>
        <w:jc w:val="both"/>
      </w:pPr>
      <w:r>
        <w:t>х) о размере доходов, полученных в рамках применения специального налогового режима "Налог на профессиональный доход";</w:t>
      </w:r>
    </w:p>
    <w:p w:rsidR="00F33C48" w:rsidRDefault="00F33C48">
      <w:pPr>
        <w:pStyle w:val="ConsPlusNormal"/>
        <w:spacing w:before="220"/>
        <w:ind w:firstLine="540"/>
        <w:jc w:val="both"/>
      </w:pPr>
      <w:bookmarkStart w:id="12" w:name="P103"/>
      <w:bookmarkEnd w:id="12"/>
      <w:r>
        <w:t>ц)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F33C48" w:rsidRDefault="00F33C48">
      <w:pPr>
        <w:pStyle w:val="ConsPlusNormal"/>
        <w:spacing w:before="220"/>
        <w:ind w:firstLine="540"/>
        <w:jc w:val="both"/>
      </w:pPr>
      <w:proofErr w:type="gramStart"/>
      <w:r>
        <w:t>ч)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уполномоченным органом Ленинградской области или муниципального образования в рамках социальной поддержки многодетной семьи, признанной таковой в соответствии с законодательством Ленинградской области (далее - многодетная семья), а также земельных</w:t>
      </w:r>
      <w:proofErr w:type="gramEnd"/>
      <w:r>
        <w:t xml:space="preserve"> участков, предоставленных в соответствии с Федеральным </w:t>
      </w:r>
      <w:hyperlink r:id="rId2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33C48" w:rsidRDefault="00F33C48">
      <w:pPr>
        <w:pStyle w:val="ConsPlusNormal"/>
        <w:spacing w:before="220"/>
        <w:ind w:firstLine="540"/>
        <w:jc w:val="both"/>
      </w:pPr>
      <w:r>
        <w:t>ш) о наличии зарегистрированного на заявителя или членов его семьи автотранспортного (мототранспортного) средства, выданного в рамках социальной поддержки многодетной семьи уполномоченным органом Ленинградской области или муниципального образования.</w:t>
      </w:r>
    </w:p>
    <w:p w:rsidR="00F33C48" w:rsidRDefault="00F33C48">
      <w:pPr>
        <w:pStyle w:val="ConsPlusNormal"/>
        <w:spacing w:before="220"/>
        <w:ind w:firstLine="540"/>
        <w:jc w:val="both"/>
      </w:pPr>
      <w:r>
        <w:t xml:space="preserve">Документы (сведения), предусмотренные </w:t>
      </w:r>
      <w:hyperlink w:anchor="P87" w:history="1">
        <w:r>
          <w:rPr>
            <w:color w:val="0000FF"/>
          </w:rPr>
          <w:t>подпунктами "е"</w:t>
        </w:r>
      </w:hyperlink>
      <w:r>
        <w:t xml:space="preserve">, </w:t>
      </w:r>
      <w:hyperlink w:anchor="P88" w:history="1">
        <w:r>
          <w:rPr>
            <w:color w:val="0000FF"/>
          </w:rPr>
          <w:t>"ж"</w:t>
        </w:r>
      </w:hyperlink>
      <w:r>
        <w:t xml:space="preserve"> и </w:t>
      </w:r>
      <w:hyperlink w:anchor="P91" w:history="1">
        <w:r>
          <w:rPr>
            <w:color w:val="0000FF"/>
          </w:rPr>
          <w:t>"к"</w:t>
        </w:r>
      </w:hyperlink>
      <w:r>
        <w:t xml:space="preserve"> настоящего пункта, представляются заявителем за период, за который рассчитывается среднедушевой доход семьи в соответствии с </w:t>
      </w:r>
      <w:hyperlink w:anchor="P196" w:history="1">
        <w:r>
          <w:rPr>
            <w:color w:val="0000FF"/>
          </w:rPr>
          <w:t>пунктом 21</w:t>
        </w:r>
      </w:hyperlink>
      <w:r>
        <w:t xml:space="preserve"> настоящего Порядка.</w:t>
      </w:r>
    </w:p>
    <w:p w:rsidR="00F33C48" w:rsidRDefault="00F33C48">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100" w:history="1">
        <w:r>
          <w:rPr>
            <w:color w:val="0000FF"/>
          </w:rPr>
          <w:t>подпунктом "у"</w:t>
        </w:r>
      </w:hyperlink>
      <w: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F33C48" w:rsidRDefault="00F33C48">
      <w:pPr>
        <w:pStyle w:val="ConsPlusNormal"/>
        <w:spacing w:before="220"/>
        <w:ind w:firstLine="540"/>
        <w:jc w:val="both"/>
      </w:pPr>
      <w:bookmarkStart w:id="13" w:name="P108"/>
      <w:bookmarkEnd w:id="13"/>
      <w:r>
        <w:lastRenderedPageBreak/>
        <w:t xml:space="preserve">12.1. В случае если заявление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ЛОГКУ "ЦСЗН" заявления представляет в ЛОГКУ "ЦСЗН" документы (сведения), предусмотренные </w:t>
      </w:r>
      <w:hyperlink w:anchor="P81" w:history="1">
        <w:r>
          <w:rPr>
            <w:color w:val="0000FF"/>
          </w:rPr>
          <w:t>пунктом 12</w:t>
        </w:r>
      </w:hyperlink>
      <w:r>
        <w:t xml:space="preserve"> настоящего Порядка.</w:t>
      </w:r>
    </w:p>
    <w:p w:rsidR="00F33C48" w:rsidRDefault="00F33C48">
      <w:pPr>
        <w:pStyle w:val="ConsPlusNormal"/>
        <w:spacing w:before="220"/>
        <w:ind w:firstLine="540"/>
        <w:jc w:val="both"/>
      </w:pPr>
      <w:bookmarkStart w:id="14" w:name="P109"/>
      <w:bookmarkEnd w:id="14"/>
      <w:r>
        <w:t xml:space="preserve">12.2. В случае если при личном обращении заявителя за назначением ежемесячной выплаты им представлен неполный комплект указанных в </w:t>
      </w:r>
      <w:hyperlink w:anchor="P81" w:history="1">
        <w:r>
          <w:rPr>
            <w:color w:val="0000FF"/>
          </w:rPr>
          <w:t>пункте 12</w:t>
        </w:r>
      </w:hyperlink>
      <w:r>
        <w:t xml:space="preserve"> настоящего Порядка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ЛОГКУ "ЦСЗН".</w:t>
      </w:r>
    </w:p>
    <w:p w:rsidR="00F33C48" w:rsidRDefault="00F33C48">
      <w:pPr>
        <w:pStyle w:val="ConsPlusNormal"/>
        <w:spacing w:before="220"/>
        <w:ind w:firstLine="540"/>
        <w:jc w:val="both"/>
      </w:pPr>
      <w:r>
        <w:t>13. Заявитель несет ответственность за неполноту и недостоверность документов (сведений), указанных в заявлении, в соответствии с законодательством Российской Федерации.</w:t>
      </w:r>
    </w:p>
    <w:p w:rsidR="00F33C48" w:rsidRDefault="00F33C48">
      <w:pPr>
        <w:pStyle w:val="ConsPlusNormal"/>
        <w:spacing w:before="220"/>
        <w:ind w:firstLine="540"/>
        <w:jc w:val="both"/>
      </w:pPr>
      <w:r>
        <w:t xml:space="preserve">14. Должностное лицо </w:t>
      </w:r>
      <w:proofErr w:type="gramStart"/>
      <w:r>
        <w:t>и(</w:t>
      </w:r>
      <w:proofErr w:type="gramEnd"/>
      <w:r>
        <w:t>или) работник органа или организации, не представившие (несвоевременно представившие) документы (сведения), запрошенные ЛОГКУ "ЦСЗН" и находящиеся в распоряжении органа или организации, несут ответственность в соответствии с законодательством Российской Федерации.</w:t>
      </w:r>
    </w:p>
    <w:p w:rsidR="00F33C48" w:rsidRDefault="00F33C48">
      <w:pPr>
        <w:pStyle w:val="ConsPlusNormal"/>
        <w:spacing w:before="220"/>
        <w:ind w:firstLine="540"/>
        <w:jc w:val="both"/>
      </w:pPr>
      <w:r>
        <w:t>15. Основанием для отказа в назначении или перерасчете ежемесячной выплаты являются:</w:t>
      </w:r>
    </w:p>
    <w:p w:rsidR="00F33C48" w:rsidRDefault="00F33C48">
      <w:pPr>
        <w:pStyle w:val="ConsPlusNormal"/>
        <w:spacing w:before="220"/>
        <w:ind w:firstLine="540"/>
        <w:jc w:val="both"/>
      </w:pPr>
      <w:r>
        <w:t>а) государственная регистрация смерти ребенка, в отношении которого подано заявление;</w:t>
      </w:r>
    </w:p>
    <w:p w:rsidR="00F33C48" w:rsidRDefault="00F33C48">
      <w:pPr>
        <w:pStyle w:val="ConsPlusNormal"/>
        <w:spacing w:before="220"/>
        <w:ind w:firstLine="540"/>
        <w:jc w:val="both"/>
      </w:pPr>
      <w: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rsidR="00F33C48" w:rsidRDefault="00F33C48">
      <w:pPr>
        <w:pStyle w:val="ConsPlusNormal"/>
        <w:spacing w:before="220"/>
        <w:ind w:firstLine="540"/>
        <w:jc w:val="both"/>
      </w:pPr>
      <w:r>
        <w:t>в) наличие в заявлении недостоверных или неполных данных;</w:t>
      </w:r>
    </w:p>
    <w:p w:rsidR="00F33C48" w:rsidRDefault="00F33C48">
      <w:pPr>
        <w:pStyle w:val="ConsPlusNormal"/>
        <w:spacing w:before="220"/>
        <w:ind w:firstLine="540"/>
        <w:jc w:val="both"/>
      </w:pPr>
      <w:r>
        <w:t>г) наличие в собственности у заявителя и членов его семьи:</w:t>
      </w:r>
    </w:p>
    <w:p w:rsidR="00F33C48" w:rsidRDefault="00F33C48">
      <w:pPr>
        <w:pStyle w:val="ConsPlusNormal"/>
        <w:spacing w:before="220"/>
        <w:ind w:firstLine="540"/>
        <w:jc w:val="both"/>
      </w:pPr>
      <w:proofErr w:type="gramStart"/>
      <w:r>
        <w:t>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Ленинградской области, но не более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 предоставленных</w:t>
      </w:r>
      <w:proofErr w:type="gramEnd"/>
      <w:r>
        <w:t xml:space="preserve"> в рамках социальной поддержки многодетной семьи уполномоченным органом Ленинградской области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квартиры, комнаты), занимаемого заявителем </w:t>
      </w:r>
      <w:proofErr w:type="gramStart"/>
      <w:r>
        <w:t>и(</w:t>
      </w:r>
      <w:proofErr w:type="gramEnd"/>
      <w:r>
        <w:t xml:space="preserve">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22"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F33C48" w:rsidRDefault="00F33C48">
      <w:pPr>
        <w:pStyle w:val="ConsPlusNormal"/>
        <w:spacing w:before="220"/>
        <w:ind w:firstLine="540"/>
        <w:jc w:val="both"/>
      </w:pPr>
      <w:proofErr w:type="gramStart"/>
      <w:r>
        <w:t>2 и более зданий с назначением "жилой дом", суммарная площадь которых больше произведения норматива площади, установленной в Ленинградской области, но не более 40 кв. метров в расчете на одного человека, на количество членов семьи (за исключением здания с назначением "жилой дом", предоставленного в рамках социальной поддержки многодетной семьи уполномоченным органом Ленинградской области или муниципального образования;</w:t>
      </w:r>
      <w:proofErr w:type="gramEnd"/>
      <w:r>
        <w:t xml:space="preserve">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дома), занимаемого заявителем </w:t>
      </w:r>
      <w:proofErr w:type="gramStart"/>
      <w:r>
        <w:t>и(</w:t>
      </w:r>
      <w:proofErr w:type="gramEnd"/>
      <w:r>
        <w:t xml:space="preserve">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w:t>
      </w:r>
      <w:r>
        <w:lastRenderedPageBreak/>
        <w:t xml:space="preserve">совместное проживание граждан в одной квартире, установленным в соответствии с </w:t>
      </w:r>
      <w:hyperlink r:id="rId23"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F33C48" w:rsidRDefault="00F33C48">
      <w:pPr>
        <w:pStyle w:val="ConsPlusNormal"/>
        <w:spacing w:before="220"/>
        <w:ind w:firstLine="540"/>
        <w:jc w:val="both"/>
      </w:pPr>
      <w:r>
        <w:t>2 и более зданий с назначением "садовый дом";</w:t>
      </w:r>
    </w:p>
    <w:p w:rsidR="00F33C48" w:rsidRDefault="00F33C48">
      <w:pPr>
        <w:pStyle w:val="ConsPlusNormal"/>
        <w:spacing w:before="220"/>
        <w:ind w:firstLine="540"/>
        <w:jc w:val="both"/>
      </w:pPr>
      <w:proofErr w:type="gramStart"/>
      <w:r>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F33C48" w:rsidRDefault="00F33C48">
      <w:pPr>
        <w:pStyle w:val="ConsPlusNormal"/>
        <w:spacing w:before="220"/>
        <w:ind w:firstLine="540"/>
        <w:jc w:val="both"/>
      </w:pPr>
      <w:proofErr w:type="gramStart"/>
      <w:r>
        <w:t>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мототранспортное средство в рамках социальной поддержки многодетной семьи уполномоченным органом Ленинградской области или муниципального образования);</w:t>
      </w:r>
      <w:proofErr w:type="gramEnd"/>
    </w:p>
    <w:p w:rsidR="00F33C48" w:rsidRDefault="00F33C48">
      <w:pPr>
        <w:pStyle w:val="ConsPlusNormal"/>
        <w:spacing w:before="220"/>
        <w:ind w:firstLine="540"/>
        <w:jc w:val="both"/>
      </w:pPr>
      <w:proofErr w:type="gramStart"/>
      <w: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24" w:history="1">
        <w:r>
          <w:rPr>
            <w:color w:val="0000FF"/>
          </w:rPr>
          <w:t>законом</w:t>
        </w:r>
      </w:hyperlink>
      <w:r>
        <w:t xml:space="preserve"> от 24 июля 2002 года N 101-ФЗ "Об обороте земель сельскохозяйственного назначения", земельных участков, предоставленных многодетной семье уполномоченным органом Ленинградской области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25" w:history="1">
        <w:r>
          <w:rPr>
            <w:color w:val="0000FF"/>
          </w:rPr>
          <w:t>законом</w:t>
        </w:r>
      </w:hyperlink>
      <w:r>
        <w:t xml:space="preserve"> от 1</w:t>
      </w:r>
      <w:proofErr w:type="gramEnd"/>
      <w:r>
        <w:t xml:space="preserve"> </w:t>
      </w:r>
      <w:proofErr w:type="gramStart"/>
      <w:r>
        <w:t>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- 1,0 гектара;</w:t>
      </w:r>
      <w:proofErr w:type="gramEnd"/>
    </w:p>
    <w:p w:rsidR="00F33C48" w:rsidRDefault="00F33C48">
      <w:pPr>
        <w:pStyle w:val="ConsPlusNormal"/>
        <w:spacing w:before="220"/>
        <w:ind w:firstLine="540"/>
        <w:jc w:val="both"/>
      </w:pPr>
      <w:r>
        <w:t>д) наличие зарегистрированных на заявителя или членов его семьи:</w:t>
      </w:r>
    </w:p>
    <w:p w:rsidR="00F33C48" w:rsidRDefault="00F33C48">
      <w:pPr>
        <w:pStyle w:val="ConsPlusNormal"/>
        <w:spacing w:before="220"/>
        <w:ind w:firstLine="540"/>
        <w:jc w:val="both"/>
      </w:pPr>
      <w: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Ленинградской области или муниципального образования);</w:t>
      </w:r>
    </w:p>
    <w:p w:rsidR="00F33C48" w:rsidRDefault="00F33C48">
      <w:pPr>
        <w:pStyle w:val="ConsPlusNormal"/>
        <w:spacing w:before="220"/>
        <w:ind w:firstLine="540"/>
        <w:jc w:val="both"/>
      </w:pPr>
      <w:r>
        <w:t>2 и более мототранспортных средств (3 и более мототранспортных средств - для многодетных семей, семей, в составе которых есть инвалид, семей, которым мототранспортное средство выдано в рамках предоставления мер социальной поддержки уполномоченным органом Ленинградской области или муниципального образования);</w:t>
      </w:r>
    </w:p>
    <w:p w:rsidR="00F33C48" w:rsidRDefault="00F33C48">
      <w:pPr>
        <w:pStyle w:val="ConsPlusNormal"/>
        <w:spacing w:before="220"/>
        <w:ind w:firstLine="540"/>
        <w:jc w:val="both"/>
      </w:pPr>
      <w: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имеющего более 5 мест, полученного (приобретенного) семьей с 4 и более детьми;</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both"/>
            </w:pPr>
            <w:r>
              <w:rPr>
                <w:color w:val="392C69"/>
              </w:rPr>
              <w:t xml:space="preserve">Абз. 5 пп. "д" п. 15 Порядка, изложенного </w:t>
            </w:r>
            <w:hyperlink r:id="rId26" w:history="1">
              <w:r>
                <w:rPr>
                  <w:color w:val="0000FF"/>
                </w:rPr>
                <w:t>постановлением</w:t>
              </w:r>
            </w:hyperlink>
            <w:r>
              <w:rPr>
                <w:color w:val="392C69"/>
              </w:rPr>
              <w:t xml:space="preserve"> Правительства Ленинградской области от 31.03.2021 N 169 в новой редакции, </w:t>
            </w:r>
            <w:hyperlink r:id="rId27" w:history="1">
              <w:r>
                <w:rPr>
                  <w:color w:val="0000FF"/>
                </w:rPr>
                <w:t>вступает</w:t>
              </w:r>
            </w:hyperlink>
            <w:r>
              <w:rPr>
                <w:color w:val="392C69"/>
              </w:rPr>
              <w:t xml:space="preserve"> в силу с 01.01.2022 и не распространяется на граждан, которым ежемесячная денежная выплата на ребенка в возрасте </w:t>
            </w:r>
            <w:r>
              <w:rPr>
                <w:color w:val="392C69"/>
              </w:rPr>
              <w:lastRenderedPageBreak/>
              <w:t>от 3 до 7 лет включительно назначена до 01.01.2022.</w:t>
            </w:r>
          </w:p>
        </w:tc>
      </w:tr>
    </w:tbl>
    <w:p w:rsidR="00F33C48" w:rsidRDefault="00F33C48">
      <w:pPr>
        <w:pStyle w:val="ConsPlusNormal"/>
        <w:spacing w:before="280"/>
        <w:ind w:firstLine="540"/>
        <w:jc w:val="both"/>
      </w:pPr>
      <w:r>
        <w:lastRenderedPageBreak/>
        <w:t>2 и более маломерных водных судов, год выпуска которых не превышает 5 лет;</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both"/>
            </w:pPr>
            <w:r>
              <w:rPr>
                <w:color w:val="392C69"/>
              </w:rPr>
              <w:t xml:space="preserve">Абз. 6 пп. "д" п. 15 Порядка, изложенного </w:t>
            </w:r>
            <w:hyperlink r:id="rId28" w:history="1">
              <w:r>
                <w:rPr>
                  <w:color w:val="0000FF"/>
                </w:rPr>
                <w:t>постановлением</w:t>
              </w:r>
            </w:hyperlink>
            <w:r>
              <w:rPr>
                <w:color w:val="392C69"/>
              </w:rPr>
              <w:t xml:space="preserve"> Правительства Ленинградской области от 31.03.2021 N 169 в новой редакции, </w:t>
            </w:r>
            <w:hyperlink r:id="rId29" w:history="1">
              <w:r>
                <w:rPr>
                  <w:color w:val="0000FF"/>
                </w:rPr>
                <w:t>вступает</w:t>
              </w:r>
            </w:hyperlink>
            <w:r>
              <w:rPr>
                <w:color w:val="392C69"/>
              </w:rPr>
              <w:t xml:space="preserve"> в силу с 01.01.2022 и не распространяется на граждан, которым ежемесячная денежная выплата на ребенка в возрасте от 3 до 7 лет включительно назначена до 01.01.2022.</w:t>
            </w:r>
          </w:p>
        </w:tc>
      </w:tr>
    </w:tbl>
    <w:p w:rsidR="00F33C48" w:rsidRDefault="00F33C48">
      <w:pPr>
        <w:pStyle w:val="ConsPlusNormal"/>
        <w:spacing w:before="280"/>
        <w:ind w:firstLine="540"/>
        <w:jc w:val="both"/>
      </w:pPr>
      <w:r>
        <w:t>2 и более самоходных машин и других видов техники, год выпуска которых не превышает 5 лет;</w:t>
      </w:r>
    </w:p>
    <w:p w:rsidR="00F33C48" w:rsidRDefault="00F33C48">
      <w:pPr>
        <w:pStyle w:val="ConsPlusNormal"/>
        <w:spacing w:before="220"/>
        <w:ind w:firstLine="540"/>
        <w:jc w:val="both"/>
      </w:pPr>
      <w:r>
        <w:t>е) наличие у заявителя и членов его семьи среднедушевого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F33C48" w:rsidRDefault="00F33C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3C48">
        <w:trPr>
          <w:jc w:val="center"/>
        </w:trPr>
        <w:tc>
          <w:tcPr>
            <w:tcW w:w="9294" w:type="dxa"/>
            <w:tcBorders>
              <w:top w:val="nil"/>
              <w:left w:val="single" w:sz="24" w:space="0" w:color="CED3F1"/>
              <w:bottom w:val="nil"/>
              <w:right w:val="single" w:sz="24" w:space="0" w:color="F4F3F8"/>
            </w:tcBorders>
            <w:shd w:val="clear" w:color="auto" w:fill="F4F3F8"/>
          </w:tcPr>
          <w:p w:rsidR="00F33C48" w:rsidRDefault="00F33C48">
            <w:pPr>
              <w:pStyle w:val="ConsPlusNormal"/>
              <w:jc w:val="both"/>
            </w:pPr>
            <w:r>
              <w:rPr>
                <w:color w:val="392C69"/>
              </w:rPr>
              <w:t>КонсультантПлюс: примечание.</w:t>
            </w:r>
          </w:p>
          <w:p w:rsidR="00F33C48" w:rsidRDefault="00F33C48">
            <w:pPr>
              <w:pStyle w:val="ConsPlusNormal"/>
              <w:jc w:val="both"/>
            </w:pPr>
            <w:r>
              <w:rPr>
                <w:color w:val="392C69"/>
              </w:rPr>
              <w:t>В официальном тексте документа, видимо, допущена опечатка: пп. "с" в п. 20 Порядка отсутствует.</w:t>
            </w:r>
          </w:p>
        </w:tc>
      </w:tr>
    </w:tbl>
    <w:p w:rsidR="00F33C48" w:rsidRDefault="00F33C48">
      <w:pPr>
        <w:pStyle w:val="ConsPlusNormal"/>
        <w:spacing w:before="280"/>
        <w:ind w:firstLine="540"/>
        <w:jc w:val="both"/>
      </w:pPr>
      <w:proofErr w:type="gramStart"/>
      <w:r>
        <w:t xml:space="preserve">ж) отсутствие у заявителя или трудоспособных членов его семьи (за исключением детей в возрасте до 18 лет) доходов, предусмотренных </w:t>
      </w:r>
      <w:hyperlink w:anchor="P180" w:history="1">
        <w:r>
          <w:rPr>
            <w:color w:val="0000FF"/>
          </w:rPr>
          <w:t>подпунктами "а"</w:t>
        </w:r>
      </w:hyperlink>
      <w:r>
        <w:t xml:space="preserve">, </w:t>
      </w:r>
      <w:hyperlink w:anchor="P181" w:history="1">
        <w:r>
          <w:rPr>
            <w:color w:val="0000FF"/>
          </w:rPr>
          <w:t>"б"</w:t>
        </w:r>
      </w:hyperlink>
      <w:r>
        <w:t xml:space="preserve"> (в части пенсий), </w:t>
      </w:r>
      <w:hyperlink w:anchor="P182" w:history="1">
        <w:r>
          <w:rPr>
            <w:color w:val="0000FF"/>
          </w:rPr>
          <w:t>"в"</w:t>
        </w:r>
      </w:hyperlink>
      <w:r>
        <w:t xml:space="preserve">, </w:t>
      </w:r>
      <w:hyperlink w:anchor="P186" w:history="1">
        <w:r>
          <w:rPr>
            <w:color w:val="0000FF"/>
          </w:rPr>
          <w:t>"ж"</w:t>
        </w:r>
      </w:hyperlink>
      <w:r>
        <w:t xml:space="preserve">, </w:t>
      </w:r>
      <w:hyperlink w:anchor="P190" w:history="1">
        <w:r>
          <w:rPr>
            <w:color w:val="0000FF"/>
          </w:rPr>
          <w:t>"л"</w:t>
        </w:r>
      </w:hyperlink>
      <w:r>
        <w:t xml:space="preserve">, </w:t>
      </w:r>
      <w:hyperlink w:anchor="P192" w:history="1">
        <w:r>
          <w:rPr>
            <w:color w:val="0000FF"/>
          </w:rPr>
          <w:t>"н"</w:t>
        </w:r>
      </w:hyperlink>
      <w:r>
        <w:t xml:space="preserve"> - </w:t>
      </w:r>
      <w:hyperlink w:anchor="P194" w:history="1">
        <w:r>
          <w:rPr>
            <w:color w:val="0000FF"/>
          </w:rPr>
          <w:t>"п"</w:t>
        </w:r>
      </w:hyperlink>
      <w:r>
        <w:t xml:space="preserve">, "с" пункта 20 настоящего Порядка, за период, предусмотренный </w:t>
      </w:r>
      <w:hyperlink w:anchor="P196" w:history="1">
        <w:r>
          <w:rPr>
            <w:color w:val="0000FF"/>
          </w:rPr>
          <w:t>пунктом 21</w:t>
        </w:r>
      </w:hyperlink>
      <w:r>
        <w:t xml:space="preserve"> настоящего Порядка для назначения ежемесячной выплаты, за исключением следующих случаев (их совокупности), приходящихся на указанный период:</w:t>
      </w:r>
      <w:proofErr w:type="gramEnd"/>
    </w:p>
    <w:p w:rsidR="00F33C48" w:rsidRDefault="00F33C48">
      <w:pPr>
        <w:pStyle w:val="ConsPlusNormal"/>
        <w:spacing w:before="220"/>
        <w:ind w:firstLine="540"/>
        <w:jc w:val="both"/>
      </w:pPr>
      <w:r>
        <w:t>заявитель или члены его семьи не более 6 месяцев имели статус безработного, ищущего работу;</w:t>
      </w:r>
    </w:p>
    <w:p w:rsidR="00F33C48" w:rsidRDefault="00F33C48">
      <w:pPr>
        <w:pStyle w:val="ConsPlusNormal"/>
        <w:spacing w:before="220"/>
        <w:ind w:firstLine="540"/>
        <w:jc w:val="both"/>
      </w:pPr>
      <w:r>
        <w:t>заявитель или члены его семьи осуществляли уход за ребенком до достижения им возраста 3 лет;</w:t>
      </w:r>
    </w:p>
    <w:p w:rsidR="00F33C48" w:rsidRDefault="00F33C48">
      <w:pPr>
        <w:pStyle w:val="ConsPlusNormal"/>
        <w:spacing w:before="220"/>
        <w:ind w:firstLine="540"/>
        <w:jc w:val="both"/>
      </w:pPr>
      <w:r>
        <w:t>заявитель или члены его семьи младше 23 лет обучались в образовательном учреждении среднего общего или профессионального и высшего образования по очной форме обучения и не получали стипендию;</w:t>
      </w:r>
    </w:p>
    <w:p w:rsidR="00F33C48" w:rsidRDefault="00F33C48">
      <w:pPr>
        <w:pStyle w:val="ConsPlusNormal"/>
        <w:spacing w:before="220"/>
        <w:ind w:firstLine="540"/>
        <w:jc w:val="both"/>
      </w:pPr>
      <w: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F33C48" w:rsidRDefault="00F33C48">
      <w:pPr>
        <w:pStyle w:val="ConsPlusNormal"/>
        <w:spacing w:before="220"/>
        <w:ind w:firstLine="540"/>
        <w:jc w:val="both"/>
      </w:pPr>
      <w: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F33C48" w:rsidRDefault="00F33C48">
      <w:pPr>
        <w:pStyle w:val="ConsPlusNormal"/>
        <w:spacing w:before="220"/>
        <w:ind w:firstLine="540"/>
        <w:jc w:val="both"/>
      </w:pPr>
      <w:r>
        <w:t>заявитель или члены его семьи проходили военную службу (включая период не более 3 месяцев со дня демобилизации);</w:t>
      </w:r>
    </w:p>
    <w:p w:rsidR="00F33C48" w:rsidRDefault="00F33C48">
      <w:pPr>
        <w:pStyle w:val="ConsPlusNormal"/>
        <w:spacing w:before="220"/>
        <w:ind w:firstLine="540"/>
        <w:jc w:val="both"/>
      </w:pPr>
      <w:r>
        <w:t>заявитель или члены его семьи были лишены свободы (включая период не более 3 месяцев со дня освобождения);</w:t>
      </w:r>
    </w:p>
    <w:p w:rsidR="00F33C48" w:rsidRDefault="00F33C48">
      <w:pPr>
        <w:pStyle w:val="ConsPlusNormal"/>
        <w:spacing w:before="220"/>
        <w:ind w:firstLine="540"/>
        <w:jc w:val="both"/>
      </w:pPr>
      <w:r>
        <w:lastRenderedPageBreak/>
        <w:t>заявитель являлся (является) единственным родителем (законным представителем), имеющим несовершеннолетних детей;</w:t>
      </w:r>
    </w:p>
    <w:p w:rsidR="00F33C48" w:rsidRDefault="00F33C48">
      <w:pPr>
        <w:pStyle w:val="ConsPlusNormal"/>
        <w:spacing w:before="220"/>
        <w:ind w:firstLine="540"/>
        <w:jc w:val="both"/>
      </w:pPr>
      <w:r>
        <w:t>заявитель или один из членов его многодетной семьи не получает доходы.</w:t>
      </w:r>
    </w:p>
    <w:p w:rsidR="00F33C48" w:rsidRDefault="00F33C48">
      <w:pPr>
        <w:pStyle w:val="ConsPlusNormal"/>
        <w:spacing w:before="220"/>
        <w:ind w:firstLine="540"/>
        <w:jc w:val="both"/>
      </w:pPr>
      <w:r>
        <w:t xml:space="preserve">Периоды отсутствия доходов по основаниям, указанным в настоящем подпункте, оцениваются в совокупности. </w:t>
      </w:r>
      <w:proofErr w:type="gramStart"/>
      <w:r>
        <w:t xml:space="preserve">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196" w:history="1">
        <w:r>
          <w:rPr>
            <w:color w:val="0000FF"/>
          </w:rPr>
          <w:t>пунктом 21</w:t>
        </w:r>
      </w:hyperlink>
      <w:r>
        <w:t xml:space="preserve"> настоящего Порядка для назначения ежемесячной выплаты, решение об отказе в назначении выплаты не принимается;</w:t>
      </w:r>
      <w:proofErr w:type="gramEnd"/>
    </w:p>
    <w:p w:rsidR="00F33C48" w:rsidRDefault="00F33C48">
      <w:pPr>
        <w:pStyle w:val="ConsPlusNormal"/>
        <w:spacing w:before="220"/>
        <w:ind w:firstLine="540"/>
        <w:jc w:val="both"/>
      </w:pPr>
      <w:r>
        <w:t xml:space="preserve">з) достижение ребенком, в отношении которого поступило заявление, возраста 8 лет, за исключением случая, предусмотренного </w:t>
      </w:r>
      <w:hyperlink w:anchor="P59" w:history="1">
        <w:r>
          <w:rPr>
            <w:color w:val="0000FF"/>
          </w:rPr>
          <w:t>пунктом 2.3</w:t>
        </w:r>
      </w:hyperlink>
      <w:r>
        <w:t xml:space="preserve"> настоящего Порядка;</w:t>
      </w:r>
    </w:p>
    <w:p w:rsidR="00F33C48" w:rsidRDefault="00F33C48">
      <w:pPr>
        <w:pStyle w:val="ConsPlusNormal"/>
        <w:spacing w:before="220"/>
        <w:ind w:firstLine="540"/>
        <w:jc w:val="both"/>
      </w:pPr>
      <w:r>
        <w:t xml:space="preserve">и) непредставление заявителем в ЛОГКУ "ЦСЗН" документов (сведений), указанных в </w:t>
      </w:r>
      <w:hyperlink w:anchor="P81" w:history="1">
        <w:r>
          <w:rPr>
            <w:color w:val="0000FF"/>
          </w:rPr>
          <w:t>пункте 12</w:t>
        </w:r>
      </w:hyperlink>
      <w:r>
        <w:t xml:space="preserve"> настоящего Порядка (за исключением </w:t>
      </w:r>
      <w:hyperlink w:anchor="P101" w:history="1">
        <w:r>
          <w:rPr>
            <w:color w:val="0000FF"/>
          </w:rPr>
          <w:t>подпунктов "ф"</w:t>
        </w:r>
      </w:hyperlink>
      <w:r>
        <w:t xml:space="preserve"> и </w:t>
      </w:r>
      <w:hyperlink w:anchor="P103" w:history="1">
        <w:r>
          <w:rPr>
            <w:color w:val="0000FF"/>
          </w:rPr>
          <w:t>"ц"</w:t>
        </w:r>
      </w:hyperlink>
      <w:r>
        <w:t xml:space="preserve">), а также непредставление документов (сведений) в срок, указанный в </w:t>
      </w:r>
      <w:hyperlink w:anchor="P108" w:history="1">
        <w:r>
          <w:rPr>
            <w:color w:val="0000FF"/>
          </w:rPr>
          <w:t>пунктах 12.1</w:t>
        </w:r>
      </w:hyperlink>
      <w:r>
        <w:t xml:space="preserve"> и </w:t>
      </w:r>
      <w:hyperlink w:anchor="P109" w:history="1">
        <w:r>
          <w:rPr>
            <w:color w:val="0000FF"/>
          </w:rPr>
          <w:t>12.2</w:t>
        </w:r>
      </w:hyperlink>
      <w:r>
        <w:t xml:space="preserve"> настоящего Порядка;</w:t>
      </w:r>
    </w:p>
    <w:p w:rsidR="00F33C48" w:rsidRDefault="00F33C48">
      <w:pPr>
        <w:pStyle w:val="ConsPlusNormal"/>
        <w:spacing w:before="220"/>
        <w:ind w:firstLine="540"/>
        <w:jc w:val="both"/>
      </w:pPr>
      <w:r>
        <w:t>к) установление факта назначения ежемесячной выплаты на ребенка, в отношении которого подается заявление, другому законному представителю;</w:t>
      </w:r>
    </w:p>
    <w:p w:rsidR="00F33C48" w:rsidRDefault="00F33C48">
      <w:pPr>
        <w:pStyle w:val="ConsPlusNormal"/>
        <w:spacing w:before="220"/>
        <w:ind w:firstLine="540"/>
        <w:jc w:val="both"/>
      </w:pPr>
      <w:r>
        <w:t xml:space="preserve">л) непредставление заявителем в течение 5 рабочих дней необходимых заявления </w:t>
      </w:r>
      <w:proofErr w:type="gramStart"/>
      <w:r>
        <w:t>и(</w:t>
      </w:r>
      <w:proofErr w:type="gramEnd"/>
      <w:r>
        <w:t xml:space="preserve">или) документов (сведений) после возвращения заявления и(или) документов (сведений) на доработку в соответствии с </w:t>
      </w:r>
      <w:hyperlink w:anchor="P151" w:history="1">
        <w:r>
          <w:rPr>
            <w:color w:val="0000FF"/>
          </w:rPr>
          <w:t>пунктом 16.1</w:t>
        </w:r>
      </w:hyperlink>
      <w:r>
        <w:t xml:space="preserve"> настоящего Порядка.</w:t>
      </w:r>
    </w:p>
    <w:p w:rsidR="00F33C48" w:rsidRDefault="00F33C48">
      <w:pPr>
        <w:pStyle w:val="ConsPlusNormal"/>
        <w:spacing w:before="220"/>
        <w:ind w:firstLine="540"/>
        <w:jc w:val="both"/>
      </w:pPr>
      <w:r>
        <w:t>16. Решение о назначении либо об отказе в назначении ежемесячной выплаты принимается ЛОГКУ "ЦСЗН"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рамках межведомственного взаимодействия.</w:t>
      </w:r>
    </w:p>
    <w:p w:rsidR="00F33C48" w:rsidRDefault="00F33C48">
      <w:pPr>
        <w:pStyle w:val="ConsPlusNormal"/>
        <w:spacing w:before="220"/>
        <w:ind w:firstLine="540"/>
        <w:jc w:val="both"/>
      </w:pPr>
      <w: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F33C48" w:rsidRDefault="00F33C48">
      <w:pPr>
        <w:pStyle w:val="ConsPlusNormal"/>
        <w:spacing w:before="220"/>
        <w:ind w:firstLine="540"/>
        <w:jc w:val="both"/>
      </w:pPr>
      <w:bookmarkStart w:id="15" w:name="P151"/>
      <w:bookmarkEnd w:id="15"/>
      <w:r>
        <w:t xml:space="preserve">16.1. В случае установления факта наличия в заявлении </w:t>
      </w:r>
      <w:proofErr w:type="gramStart"/>
      <w:r>
        <w:t>и(</w:t>
      </w:r>
      <w:proofErr w:type="gramEnd"/>
      <w:r>
        <w:t>или) документах (сведениях), представленных заявителем, недостоверной и(или) неполной информации ЛОГКУ "ЦСЗН" вправе вернуть такие заявление и(или) документы (сведения) заявителю на доработку с указанием информации, подлежащей корректировке.</w:t>
      </w:r>
    </w:p>
    <w:p w:rsidR="00F33C48" w:rsidRDefault="00F33C48">
      <w:pPr>
        <w:pStyle w:val="ConsPlusNormal"/>
        <w:spacing w:before="220"/>
        <w:ind w:firstLine="540"/>
        <w:jc w:val="both"/>
      </w:pPr>
      <w:r>
        <w:t>В этом случае срок принятия решения о назначении либо об отказе в назначении ежемесячной выплаты приостанавливается на 5 рабочих дней.</w:t>
      </w:r>
    </w:p>
    <w:p w:rsidR="00F33C48" w:rsidRDefault="00F33C48">
      <w:pPr>
        <w:pStyle w:val="ConsPlusNormal"/>
        <w:spacing w:before="220"/>
        <w:ind w:firstLine="540"/>
        <w:jc w:val="both"/>
      </w:pPr>
      <w:r>
        <w:t xml:space="preserve">Заявитель представляет доработанные заявление </w:t>
      </w:r>
      <w:proofErr w:type="gramStart"/>
      <w:r>
        <w:t>и(</w:t>
      </w:r>
      <w:proofErr w:type="gramEnd"/>
      <w:r>
        <w:t>или) документы (сведения) в течение 5 рабочих дней со дня получения заявления от ЛОГКУ "ЦСЗН".</w:t>
      </w:r>
    </w:p>
    <w:p w:rsidR="00F33C48" w:rsidRDefault="00F33C48">
      <w:pPr>
        <w:pStyle w:val="ConsPlusNormal"/>
        <w:spacing w:before="220"/>
        <w:ind w:firstLine="540"/>
        <w:jc w:val="both"/>
      </w:pPr>
      <w:r>
        <w:t xml:space="preserve">Срок принятия решения о назначении либо отказе в назначении ежемесячной выплаты возобновляется со дня поступления в ЛОГКУ "ЦСЗН" доработанного заявления </w:t>
      </w:r>
      <w:proofErr w:type="gramStart"/>
      <w:r>
        <w:t>и(</w:t>
      </w:r>
      <w:proofErr w:type="gramEnd"/>
      <w:r>
        <w:t>или) документов (сведений).</w:t>
      </w:r>
    </w:p>
    <w:p w:rsidR="00F33C48" w:rsidRDefault="00F33C48">
      <w:pPr>
        <w:pStyle w:val="ConsPlusNormal"/>
        <w:spacing w:before="220"/>
        <w:ind w:firstLine="540"/>
        <w:jc w:val="both"/>
      </w:pPr>
      <w:r>
        <w:t>16.2. 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rsidR="00F33C48" w:rsidRDefault="00F33C48">
      <w:pPr>
        <w:pStyle w:val="ConsPlusNormal"/>
        <w:spacing w:before="220"/>
        <w:ind w:firstLine="540"/>
        <w:jc w:val="both"/>
      </w:pPr>
      <w:r>
        <w:t xml:space="preserve">Комитет по социальной защите населения Ленинградской области, уполномоченный на осуществление ежемесячной выплаты, в течение 30 календарных дней со дня поступления обращения за разъяснением или жалобы представляет в письменной или иной форме </w:t>
      </w:r>
      <w:r>
        <w:lastRenderedPageBreak/>
        <w:t>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F33C48" w:rsidRDefault="00F33C48">
      <w:pPr>
        <w:pStyle w:val="ConsPlusNormal"/>
        <w:spacing w:before="220"/>
        <w:ind w:firstLine="540"/>
        <w:jc w:val="both"/>
      </w:pPr>
      <w:bookmarkStart w:id="16" w:name="P157"/>
      <w:bookmarkEnd w:id="16"/>
      <w:r>
        <w:t>16.3. Решение о прекращении ежемесячной выплаты принимается ЛОГКУ "ЦСЗН" в следующих случаях:</w:t>
      </w:r>
    </w:p>
    <w:p w:rsidR="00F33C48" w:rsidRDefault="00F33C48">
      <w:pPr>
        <w:pStyle w:val="ConsPlusNormal"/>
        <w:spacing w:before="220"/>
        <w:ind w:firstLine="540"/>
        <w:jc w:val="both"/>
      </w:pPr>
      <w:r>
        <w:t xml:space="preserve">а) государственная регистрация смерти (объявление умершим, признание безвестно отсутствующим) получателя ежемесячной выплаты </w:t>
      </w:r>
      <w:proofErr w:type="gramStart"/>
      <w:r>
        <w:t>и(</w:t>
      </w:r>
      <w:proofErr w:type="gramEnd"/>
      <w:r>
        <w:t>или) ребенка, в отношении которого производится ежемесячная выплата;</w:t>
      </w:r>
    </w:p>
    <w:p w:rsidR="00F33C48" w:rsidRDefault="00F33C48">
      <w:pPr>
        <w:pStyle w:val="ConsPlusNormal"/>
        <w:spacing w:before="220"/>
        <w:ind w:firstLine="540"/>
        <w:jc w:val="both"/>
      </w:pPr>
      <w:r>
        <w:t>б)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F33C48" w:rsidRDefault="00F33C48">
      <w:pPr>
        <w:pStyle w:val="ConsPlusNormal"/>
        <w:spacing w:before="220"/>
        <w:ind w:firstLine="540"/>
        <w:jc w:val="both"/>
      </w:pPr>
      <w:r>
        <w:t>в) лишение (ограничение) родительских прав получателя ежемесячной выплаты в отношении ребенка, в связи с рождением (усыновлением) которого производится ежемесячная выплата;</w:t>
      </w:r>
    </w:p>
    <w:p w:rsidR="00F33C48" w:rsidRDefault="00F33C48">
      <w:pPr>
        <w:pStyle w:val="ConsPlusNormal"/>
        <w:spacing w:before="220"/>
        <w:ind w:firstLine="540"/>
        <w:jc w:val="both"/>
      </w:pPr>
      <w:r>
        <w:t>г) отмена усыновления в отношении ребенка, в связи с усыновлением которого производится ежемесячная выплата;</w:t>
      </w:r>
    </w:p>
    <w:p w:rsidR="00F33C48" w:rsidRDefault="00F33C48">
      <w:pPr>
        <w:pStyle w:val="ConsPlusNormal"/>
        <w:spacing w:before="220"/>
        <w:ind w:firstLine="540"/>
        <w:jc w:val="both"/>
      </w:pPr>
      <w:r>
        <w:t>д) признание судом получателя ежемесячной выплаты недееспособным, ограниченно дееспособным;</w:t>
      </w:r>
    </w:p>
    <w:p w:rsidR="00F33C48" w:rsidRDefault="00F33C48">
      <w:pPr>
        <w:pStyle w:val="ConsPlusNormal"/>
        <w:spacing w:before="220"/>
        <w:ind w:firstLine="540"/>
        <w:jc w:val="both"/>
      </w:pPr>
      <w: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F33C48" w:rsidRDefault="00F33C48">
      <w:pPr>
        <w:pStyle w:val="ConsPlusNormal"/>
        <w:spacing w:before="220"/>
        <w:ind w:firstLine="540"/>
        <w:jc w:val="both"/>
      </w:pPr>
      <w:r>
        <w:t>ж) объявление в розыск получателя ежемесячной выплаты;</w:t>
      </w:r>
    </w:p>
    <w:p w:rsidR="00F33C48" w:rsidRDefault="00F33C48">
      <w:pPr>
        <w:pStyle w:val="ConsPlusNormal"/>
        <w:spacing w:before="220"/>
        <w:ind w:firstLine="540"/>
        <w:jc w:val="both"/>
      </w:pPr>
      <w:r>
        <w:t xml:space="preserve">з) выявление факта представления получателем ежемесячной выплаты документов (сведений), содержащих неполную </w:t>
      </w:r>
      <w:proofErr w:type="gramStart"/>
      <w:r>
        <w:t>и(</w:t>
      </w:r>
      <w:proofErr w:type="gramEnd"/>
      <w:r>
        <w:t>или) недостоверную информацию, если это влечет утрату права на ежемесячную выплату;</w:t>
      </w:r>
    </w:p>
    <w:p w:rsidR="00F33C48" w:rsidRDefault="00F33C48">
      <w:pPr>
        <w:pStyle w:val="ConsPlusNormal"/>
        <w:spacing w:before="220"/>
        <w:ind w:firstLine="540"/>
        <w:jc w:val="both"/>
      </w:pPr>
      <w:r>
        <w:t>и) направление получателя ежемесячной выплаты в места лишения свободы для отбытия наказания.</w:t>
      </w:r>
    </w:p>
    <w:p w:rsidR="00F33C48" w:rsidRDefault="00F33C48">
      <w:pPr>
        <w:pStyle w:val="ConsPlusNormal"/>
        <w:spacing w:before="220"/>
        <w:ind w:firstLine="540"/>
        <w:jc w:val="both"/>
      </w:pPr>
      <w:r>
        <w:t xml:space="preserve">16.4. ЛОГКУ "ЦСЗН" вправе осуществлять проверку наступления обстоятельств, указанных в </w:t>
      </w:r>
      <w:hyperlink w:anchor="P157" w:history="1">
        <w:r>
          <w:rPr>
            <w:color w:val="0000FF"/>
          </w:rPr>
          <w:t>пункте 16.3</w:t>
        </w:r>
      </w:hyperlink>
      <w:r>
        <w:t xml:space="preserve"> настоящего Порядка.</w:t>
      </w:r>
    </w:p>
    <w:p w:rsidR="00F33C48" w:rsidRDefault="00F33C48">
      <w:pPr>
        <w:pStyle w:val="ConsPlusNormal"/>
        <w:spacing w:before="220"/>
        <w:ind w:firstLine="540"/>
        <w:jc w:val="both"/>
      </w:pPr>
      <w:r>
        <w:t xml:space="preserve">При наступлении у получателя ежемесячной выплаты указанных обстоятельств предоставление ежемесячной выплаты </w:t>
      </w:r>
      <w:proofErr w:type="gramStart"/>
      <w:r>
        <w:t>прекращается</w:t>
      </w:r>
      <w:proofErr w:type="gramEnd"/>
      <w:r>
        <w:t xml:space="preserve"> начиная с месяца, следующего за месяцем, в котором ЛОГКУ "ЦСЗН" стало известно о возникновении соответствующих обстоятельств.</w:t>
      </w:r>
    </w:p>
    <w:p w:rsidR="00F33C48" w:rsidRDefault="00F33C48">
      <w:pPr>
        <w:pStyle w:val="ConsPlusNormal"/>
        <w:spacing w:before="220"/>
        <w:ind w:firstLine="540"/>
        <w:jc w:val="both"/>
      </w:pPr>
      <w:r>
        <w:t xml:space="preserve">Предоставление указанной выплаты может быть возобновлено с месяца, следующего за месяцем ее прекращения, в случае обращения за ежемесячной </w:t>
      </w:r>
      <w:proofErr w:type="gramStart"/>
      <w:r>
        <w:t>выплатой</w:t>
      </w:r>
      <w:proofErr w:type="gramEnd"/>
      <w:r>
        <w:t xml:space="preserve"> другого законного представителя ребенка.</w:t>
      </w:r>
    </w:p>
    <w:p w:rsidR="00F33C48" w:rsidRDefault="00F33C48">
      <w:pPr>
        <w:pStyle w:val="ConsPlusNormal"/>
        <w:spacing w:before="220"/>
        <w:ind w:firstLine="540"/>
        <w:jc w:val="both"/>
      </w:pPr>
      <w:r>
        <w:t xml:space="preserve">17.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30" w:history="1">
        <w:r>
          <w:rPr>
            <w:color w:val="0000FF"/>
          </w:rPr>
          <w:t>законом</w:t>
        </w:r>
      </w:hyperlink>
      <w:r>
        <w:t xml:space="preserve"> от 15 ноября 1997 года N 143-ФЗ "Об актах гражданского состояния".</w:t>
      </w:r>
    </w:p>
    <w:p w:rsidR="00F33C48" w:rsidRDefault="00F33C48">
      <w:pPr>
        <w:pStyle w:val="ConsPlusNormal"/>
        <w:spacing w:before="220"/>
        <w:ind w:firstLine="540"/>
        <w:jc w:val="both"/>
      </w:pPr>
      <w:r>
        <w:t xml:space="preserve">18. </w:t>
      </w:r>
      <w:proofErr w:type="gramStart"/>
      <w:r>
        <w:t xml:space="preserve">В состав семьи, учитываемый при расчете среднедушевого дохода семьи, включаются </w:t>
      </w:r>
      <w:r>
        <w:lastRenderedPageBreak/>
        <w:t>родитель (в том числе усыновитель), опекун ребенка, подавший заявление о назначении ежемесячной выплаты, его супруг, несовершеннолетние дети и дети в возрасте до 23 лет, обучающиеся в образовательных учреждениях либо образовательных учреждениях среднего профессионального или высшего образования по очной форме обучения, в том числе находящиеся под опекой (за исключением таких детей</w:t>
      </w:r>
      <w:proofErr w:type="gramEnd"/>
      <w:r>
        <w:t xml:space="preserve">, </w:t>
      </w:r>
      <w:proofErr w:type="gramStart"/>
      <w:r>
        <w:t>состоящих</w:t>
      </w:r>
      <w:proofErr w:type="gramEnd"/>
      <w:r>
        <w:t xml:space="preserve"> в браке).</w:t>
      </w:r>
    </w:p>
    <w:p w:rsidR="00F33C48" w:rsidRDefault="00F33C48">
      <w:pPr>
        <w:pStyle w:val="ConsPlusNormal"/>
        <w:spacing w:before="220"/>
        <w:ind w:firstLine="540"/>
        <w:jc w:val="both"/>
      </w:pPr>
      <w:r>
        <w:t>19. В состав семьи, учитываемый при расчете среднедушевого дохода семьи, не включаются:</w:t>
      </w:r>
    </w:p>
    <w:p w:rsidR="00F33C48" w:rsidRDefault="00F33C48">
      <w:pPr>
        <w:pStyle w:val="ConsPlusNormal"/>
        <w:spacing w:before="220"/>
        <w:ind w:firstLine="540"/>
        <w:jc w:val="both"/>
      </w:pPr>
      <w:r>
        <w:t>а) лица, лишенные родительских прав (ограниченные в родительских правах) в отношении ребенка (детей), на которого (которых) подается заявление о назначении ежемесячной выплаты;</w:t>
      </w:r>
    </w:p>
    <w:p w:rsidR="00F33C48" w:rsidRDefault="00F33C48">
      <w:pPr>
        <w:pStyle w:val="ConsPlusNormal"/>
        <w:spacing w:before="220"/>
        <w:ind w:firstLine="540"/>
        <w:jc w:val="both"/>
      </w:pPr>
      <w:r>
        <w:t>б) лица, находящиеся на полном государственном обеспечении (за исключением детей, находящихся под опекой);</w:t>
      </w:r>
    </w:p>
    <w:p w:rsidR="00F33C48" w:rsidRDefault="00F33C48">
      <w:pPr>
        <w:pStyle w:val="ConsPlusNormal"/>
        <w:spacing w:before="220"/>
        <w:ind w:firstLine="540"/>
        <w:jc w:val="both"/>
      </w:pPr>
      <w: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F33C48" w:rsidRDefault="00F33C48">
      <w:pPr>
        <w:pStyle w:val="ConsPlusNormal"/>
        <w:spacing w:before="220"/>
        <w:ind w:firstLine="540"/>
        <w:jc w:val="both"/>
      </w:pPr>
      <w:r>
        <w:t>г) лица, отбывающие наказание в виде лишения свободы;</w:t>
      </w:r>
    </w:p>
    <w:p w:rsidR="00F33C48" w:rsidRDefault="00F33C48">
      <w:pPr>
        <w:pStyle w:val="ConsPlusNormal"/>
        <w:spacing w:before="220"/>
        <w:ind w:firstLine="540"/>
        <w:jc w:val="both"/>
      </w:pPr>
      <w:r>
        <w:t>д) лица, находящиеся на принудительном лечении по решению суда;</w:t>
      </w:r>
    </w:p>
    <w:p w:rsidR="00F33C48" w:rsidRDefault="00F33C48">
      <w:pPr>
        <w:pStyle w:val="ConsPlusNormal"/>
        <w:spacing w:before="220"/>
        <w:ind w:firstLine="540"/>
        <w:jc w:val="both"/>
      </w:pPr>
      <w:r>
        <w:t>е) лица, в отношении которых применена мера пресечения в виде заключения под стражу.</w:t>
      </w:r>
    </w:p>
    <w:p w:rsidR="00F33C48" w:rsidRDefault="00F33C48">
      <w:pPr>
        <w:pStyle w:val="ConsPlusNormal"/>
        <w:spacing w:before="220"/>
        <w:ind w:firstLine="540"/>
        <w:jc w:val="both"/>
      </w:pPr>
      <w:r>
        <w:t>20. При расчете среднедушевого дохода семьи учитываются следующие виды доходов семьи, полученные в денежной форме:</w:t>
      </w:r>
    </w:p>
    <w:p w:rsidR="00F33C48" w:rsidRDefault="00F33C48">
      <w:pPr>
        <w:pStyle w:val="ConsPlusNormal"/>
        <w:spacing w:before="220"/>
        <w:ind w:firstLine="540"/>
        <w:jc w:val="both"/>
      </w:pPr>
      <w:bookmarkStart w:id="17" w:name="P180"/>
      <w:bookmarkEnd w:id="17"/>
      <w: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w:t>
      </w:r>
      <w:proofErr w:type="gramStart"/>
      <w: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F33C48" w:rsidRDefault="00F33C48">
      <w:pPr>
        <w:pStyle w:val="ConsPlusNormal"/>
        <w:spacing w:before="220"/>
        <w:ind w:firstLine="540"/>
        <w:jc w:val="both"/>
      </w:pPr>
      <w:bookmarkStart w:id="18" w:name="P181"/>
      <w:bookmarkEnd w:id="18"/>
      <w: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w:t>
      </w:r>
      <w:proofErr w:type="gramStart"/>
      <w:r>
        <w:t>и(</w:t>
      </w:r>
      <w:proofErr w:type="gramEnd"/>
      <w:r>
        <w:t xml:space="preserve">или) законодательством Ленинградской области, актами (решениями) органов местного самоуправления (за исключением выплат, предусмотренных </w:t>
      </w:r>
      <w:hyperlink w:anchor="P201" w:history="1">
        <w:r>
          <w:rPr>
            <w:color w:val="0000FF"/>
          </w:rPr>
          <w:t>пунктом 24</w:t>
        </w:r>
      </w:hyperlink>
      <w:r>
        <w:t xml:space="preserve"> настоящего Порядка);</w:t>
      </w:r>
    </w:p>
    <w:p w:rsidR="00F33C48" w:rsidRDefault="00F33C48">
      <w:pPr>
        <w:pStyle w:val="ConsPlusNormal"/>
        <w:spacing w:before="220"/>
        <w:ind w:firstLine="540"/>
        <w:jc w:val="both"/>
      </w:pPr>
      <w:bookmarkStart w:id="19" w:name="P182"/>
      <w:bookmarkEnd w:id="19"/>
      <w:proofErr w:type="gramStart"/>
      <w:r>
        <w:t>в)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33C48" w:rsidRDefault="00F33C48">
      <w:pPr>
        <w:pStyle w:val="ConsPlusNormal"/>
        <w:spacing w:before="220"/>
        <w:ind w:firstLine="540"/>
        <w:jc w:val="both"/>
      </w:pPr>
      <w:r>
        <w:t>г) сумма полученных алиментов;</w:t>
      </w:r>
    </w:p>
    <w:p w:rsidR="00F33C48" w:rsidRDefault="00F33C48">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33C48" w:rsidRDefault="00F33C48">
      <w:pPr>
        <w:pStyle w:val="ConsPlusNormal"/>
        <w:spacing w:before="220"/>
        <w:ind w:firstLine="540"/>
        <w:jc w:val="both"/>
      </w:pPr>
      <w:proofErr w:type="gramStart"/>
      <w:r>
        <w:lastRenderedPageBreak/>
        <w:t>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w:t>
      </w:r>
      <w:proofErr w:type="gramEnd"/>
      <w:r>
        <w:t xml:space="preserve"> Федерации (при наличии);</w:t>
      </w:r>
    </w:p>
    <w:p w:rsidR="00F33C48" w:rsidRDefault="00F33C48">
      <w:pPr>
        <w:pStyle w:val="ConsPlusNormal"/>
        <w:spacing w:before="220"/>
        <w:ind w:firstLine="540"/>
        <w:jc w:val="both"/>
      </w:pPr>
      <w:bookmarkStart w:id="20" w:name="P186"/>
      <w:bookmarkEnd w:id="20"/>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F33C48" w:rsidRDefault="00F33C48">
      <w:pPr>
        <w:pStyle w:val="ConsPlusNormal"/>
        <w:spacing w:before="220"/>
        <w:ind w:firstLine="540"/>
        <w:jc w:val="both"/>
      </w:pPr>
      <w:bookmarkStart w:id="21" w:name="P187"/>
      <w:bookmarkEnd w:id="21"/>
      <w:r>
        <w:t>з) 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F33C48" w:rsidRDefault="00F33C48">
      <w:pPr>
        <w:pStyle w:val="ConsPlusNormal"/>
        <w:spacing w:before="220"/>
        <w:ind w:firstLine="540"/>
        <w:jc w:val="both"/>
      </w:pPr>
      <w:r>
        <w:t>и) проценты, полученные по вкладам в кредитных учреждениях;</w:t>
      </w:r>
    </w:p>
    <w:p w:rsidR="00F33C48" w:rsidRDefault="00F33C48">
      <w:pPr>
        <w:pStyle w:val="ConsPlusNormal"/>
        <w:spacing w:before="220"/>
        <w:ind w:firstLine="540"/>
        <w:jc w:val="both"/>
      </w:pPr>
      <w:bookmarkStart w:id="22" w:name="P189"/>
      <w:bookmarkEnd w:id="22"/>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F33C48" w:rsidRDefault="00F33C48">
      <w:pPr>
        <w:pStyle w:val="ConsPlusNormal"/>
        <w:spacing w:before="220"/>
        <w:ind w:firstLine="540"/>
        <w:jc w:val="both"/>
      </w:pPr>
      <w:bookmarkStart w:id="23" w:name="P190"/>
      <w:bookmarkEnd w:id="23"/>
      <w:r>
        <w:t>л) доходы от реализации и сдачи в аренду (наем, поднаем) имущества;</w:t>
      </w:r>
    </w:p>
    <w:p w:rsidR="00F33C48" w:rsidRDefault="00F33C48">
      <w:pPr>
        <w:pStyle w:val="ConsPlusNormal"/>
        <w:spacing w:before="220"/>
        <w:ind w:firstLine="540"/>
        <w:jc w:val="both"/>
      </w:pPr>
      <w:bookmarkStart w:id="24" w:name="P191"/>
      <w:bookmarkEnd w:id="24"/>
      <w:r>
        <w:t>м) доходы по договорам авторского заказа, об отчуждении исключительного права на результаты интеллектуальной деятельности;</w:t>
      </w:r>
    </w:p>
    <w:p w:rsidR="00F33C48" w:rsidRDefault="00F33C48">
      <w:pPr>
        <w:pStyle w:val="ConsPlusNormal"/>
        <w:spacing w:before="220"/>
        <w:ind w:firstLine="540"/>
        <w:jc w:val="both"/>
      </w:pPr>
      <w:bookmarkStart w:id="25" w:name="P192"/>
      <w:bookmarkEnd w:id="25"/>
      <w:r>
        <w:t>н) доходы, полученные в рамках применения специального налогового режима "Налог на профессиональный доход";</w:t>
      </w:r>
    </w:p>
    <w:p w:rsidR="00F33C48" w:rsidRDefault="00F33C48">
      <w:pPr>
        <w:pStyle w:val="ConsPlusNormal"/>
        <w:spacing w:before="220"/>
        <w:ind w:firstLine="540"/>
        <w:jc w:val="both"/>
      </w:pPr>
      <w:r>
        <w:t>о) ежемесячное пожизненное содержание судей, вышедших в отставку;</w:t>
      </w:r>
    </w:p>
    <w:p w:rsidR="00F33C48" w:rsidRDefault="00F33C48">
      <w:pPr>
        <w:pStyle w:val="ConsPlusNormal"/>
        <w:spacing w:before="220"/>
        <w:ind w:firstLine="540"/>
        <w:jc w:val="both"/>
      </w:pPr>
      <w:bookmarkStart w:id="26" w:name="P194"/>
      <w:bookmarkEnd w:id="26"/>
      <w:proofErr w:type="gramStart"/>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w:t>
      </w:r>
      <w:proofErr w:type="gramEnd"/>
      <w:r>
        <w:t xml:space="preserve"> Федерации предусмотрено прохождение федеральной государственной службы, связанной с правоохранительной деятельностью;</w:t>
      </w:r>
    </w:p>
    <w:p w:rsidR="00F33C48" w:rsidRDefault="00F33C48">
      <w:pPr>
        <w:pStyle w:val="ConsPlusNormal"/>
        <w:spacing w:before="220"/>
        <w:ind w:firstLine="540"/>
        <w:jc w:val="both"/>
      </w:pPr>
      <w:r>
        <w:t>р) доход, полученный заявителем или членами его семьи за пределами Российской Федерации.</w:t>
      </w:r>
    </w:p>
    <w:p w:rsidR="00F33C48" w:rsidRDefault="00F33C48">
      <w:pPr>
        <w:pStyle w:val="ConsPlusNormal"/>
        <w:spacing w:before="220"/>
        <w:ind w:firstLine="540"/>
        <w:jc w:val="both"/>
      </w:pPr>
      <w:bookmarkStart w:id="27" w:name="P196"/>
      <w:bookmarkEnd w:id="27"/>
      <w:r>
        <w:t xml:space="preserve">21. </w:t>
      </w:r>
      <w:proofErr w:type="gramStart"/>
      <w:r>
        <w:t>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w:t>
      </w:r>
      <w:proofErr w:type="gramEnd"/>
      <w:r>
        <w:t xml:space="preserve"> период на число членов семьи.</w:t>
      </w:r>
    </w:p>
    <w:p w:rsidR="00F33C48" w:rsidRDefault="00F33C48">
      <w:pPr>
        <w:pStyle w:val="ConsPlusNormal"/>
        <w:spacing w:before="220"/>
        <w:ind w:firstLine="540"/>
        <w:jc w:val="both"/>
      </w:pPr>
      <w:r>
        <w:t>22.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F33C48" w:rsidRDefault="00F33C48">
      <w:pPr>
        <w:pStyle w:val="ConsPlusNormal"/>
        <w:spacing w:before="220"/>
        <w:ind w:firstLine="540"/>
        <w:jc w:val="both"/>
      </w:pPr>
      <w:r>
        <w:lastRenderedPageBreak/>
        <w:t xml:space="preserve">23. Доходы, определенные в </w:t>
      </w:r>
      <w:hyperlink w:anchor="P187" w:history="1">
        <w:r>
          <w:rPr>
            <w:color w:val="0000FF"/>
          </w:rPr>
          <w:t>подпунктах "з"</w:t>
        </w:r>
      </w:hyperlink>
      <w:r>
        <w:t xml:space="preserve"> - </w:t>
      </w:r>
      <w:hyperlink w:anchor="P191" w:history="1">
        <w:r>
          <w:rPr>
            <w:color w:val="0000FF"/>
          </w:rPr>
          <w:t>"м" пункта 20</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F33C48" w:rsidRDefault="00F33C48">
      <w:pPr>
        <w:pStyle w:val="ConsPlusNormal"/>
        <w:spacing w:before="220"/>
        <w:ind w:firstLine="540"/>
        <w:jc w:val="both"/>
      </w:pPr>
      <w:bookmarkStart w:id="28" w:name="P199"/>
      <w:bookmarkEnd w:id="28"/>
      <w:proofErr w:type="gramStart"/>
      <w:r>
        <w:t xml:space="preserve">В случае если заявитель или члены его семьи получили доходы, определенные в </w:t>
      </w:r>
      <w:hyperlink w:anchor="P189" w:history="1">
        <w:r>
          <w:rPr>
            <w:color w:val="0000FF"/>
          </w:rPr>
          <w:t>подпункте "к" пункта 20</w:t>
        </w:r>
      </w:hyperlink>
      <w:r>
        <w:t xml:space="preserve"> настоящего Порядка, осуществляя свою деятельность в рамках налоговых режимов "упрощенная система налогообложения" (в случае если в качестве объекта налогообложения выбраны доходы), "система налогообложения в виде единого налога на вмененный доход для отдельных видов деятельности", "патентная система налогообложения", заявитель или члены его семьи вправе представить</w:t>
      </w:r>
      <w:proofErr w:type="gramEnd"/>
      <w:r>
        <w:t xml:space="preserve"> документы (сведения) о доходах за вычетом расходов в сроки, установленные </w:t>
      </w:r>
      <w:hyperlink w:anchor="P108" w:history="1">
        <w:r>
          <w:rPr>
            <w:color w:val="0000FF"/>
          </w:rPr>
          <w:t>пунктами 12.1</w:t>
        </w:r>
      </w:hyperlink>
      <w:r>
        <w:t xml:space="preserve"> и </w:t>
      </w:r>
      <w:hyperlink w:anchor="P109" w:history="1">
        <w:r>
          <w:rPr>
            <w:color w:val="0000FF"/>
          </w:rPr>
          <w:t>12.2</w:t>
        </w:r>
      </w:hyperlink>
      <w:r>
        <w:t xml:space="preserve"> настоящего Порядка. В таком случае ЛОГКУ "ЦСЗН" при расчете среднедушевого дохода семьи использует документы (сведения), представленные заявителем или членами его семьи.</w:t>
      </w:r>
    </w:p>
    <w:p w:rsidR="00F33C48" w:rsidRDefault="00F33C48">
      <w:pPr>
        <w:pStyle w:val="ConsPlusNormal"/>
        <w:spacing w:before="220"/>
        <w:ind w:firstLine="540"/>
        <w:jc w:val="both"/>
      </w:pPr>
      <w:proofErr w:type="gramStart"/>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189" w:history="1">
        <w:r>
          <w:rPr>
            <w:color w:val="0000FF"/>
          </w:rPr>
          <w:t>подпунктах "к"</w:t>
        </w:r>
      </w:hyperlink>
      <w:r>
        <w:t xml:space="preserve"> и </w:t>
      </w:r>
      <w:hyperlink w:anchor="P191" w:history="1">
        <w:r>
          <w:rPr>
            <w:color w:val="0000FF"/>
          </w:rPr>
          <w:t>"м" пункта 20</w:t>
        </w:r>
      </w:hyperlink>
      <w:r>
        <w:t xml:space="preserve"> настоящего Порядка,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81" w:history="1">
        <w:r>
          <w:rPr>
            <w:color w:val="0000FF"/>
          </w:rPr>
          <w:t>пунктом 12</w:t>
        </w:r>
      </w:hyperlink>
      <w:r>
        <w:t xml:space="preserve"> и </w:t>
      </w:r>
      <w:hyperlink w:anchor="P199" w:history="1">
        <w:r>
          <w:rPr>
            <w:color w:val="0000FF"/>
          </w:rPr>
          <w:t>абзацем вторым</w:t>
        </w:r>
      </w:hyperlink>
      <w:r>
        <w:t xml:space="preserve"> настоящего пункта за расчетный период.</w:t>
      </w:r>
      <w:proofErr w:type="gramEnd"/>
    </w:p>
    <w:p w:rsidR="00F33C48" w:rsidRDefault="00F33C48">
      <w:pPr>
        <w:pStyle w:val="ConsPlusNormal"/>
        <w:spacing w:before="220"/>
        <w:ind w:firstLine="540"/>
        <w:jc w:val="both"/>
      </w:pPr>
      <w:bookmarkStart w:id="29" w:name="P201"/>
      <w:bookmarkEnd w:id="29"/>
      <w:r>
        <w:t>24. При расчете среднедушевого дохода семьи не учитываются:</w:t>
      </w:r>
    </w:p>
    <w:p w:rsidR="00F33C48" w:rsidRDefault="00F33C48">
      <w:pPr>
        <w:pStyle w:val="ConsPlusNormal"/>
        <w:spacing w:before="220"/>
        <w:ind w:firstLine="540"/>
        <w:jc w:val="both"/>
      </w:pPr>
      <w:r>
        <w:t xml:space="preserve">а) предусмотренные настоящим Порядком ежемесячные выплаты, произведенные за прошлые периоды (за исключением случаев расчета ежемесячной выплаты в соответствии с </w:t>
      </w:r>
      <w:hyperlink w:anchor="P57" w:history="1">
        <w:r>
          <w:rPr>
            <w:color w:val="0000FF"/>
          </w:rPr>
          <w:t>абзацами третьим</w:t>
        </w:r>
      </w:hyperlink>
      <w:r>
        <w:t xml:space="preserve"> и </w:t>
      </w:r>
      <w:hyperlink w:anchor="P58" w:history="1">
        <w:r>
          <w:rPr>
            <w:color w:val="0000FF"/>
          </w:rPr>
          <w:t>четвертым пункта 2.2</w:t>
        </w:r>
      </w:hyperlink>
      <w:r>
        <w:t xml:space="preserve"> настоящего Порядка);</w:t>
      </w:r>
    </w:p>
    <w:p w:rsidR="00F33C48" w:rsidRDefault="00F33C48">
      <w:pPr>
        <w:pStyle w:val="ConsPlusNormal"/>
        <w:spacing w:before="220"/>
        <w:ind w:firstLine="540"/>
        <w:jc w:val="both"/>
      </w:pPr>
      <w:r>
        <w:t xml:space="preserve">б) ежемесячные выплаты, установленные Федеральным </w:t>
      </w:r>
      <w:hyperlink r:id="rId31" w:history="1">
        <w:r>
          <w:rPr>
            <w:color w:val="0000FF"/>
          </w:rPr>
          <w:t>законом</w:t>
        </w:r>
      </w:hyperlink>
      <w:r>
        <w:t xml:space="preserve"> от 28 декабря 2017 года N 418-ФЗ "О ежемесячных выплатах семьям, имеющим детей" на ребенка, в отношении которого назначена предусмотренная настоящим Порядком ежемесячная выплата, произведенные за прошлые периоды;</w:t>
      </w:r>
    </w:p>
    <w:p w:rsidR="00F33C48" w:rsidRDefault="00F33C48">
      <w:pPr>
        <w:pStyle w:val="ConsPlusNormal"/>
        <w:spacing w:before="220"/>
        <w:ind w:firstLine="540"/>
        <w:jc w:val="both"/>
      </w:pPr>
      <w:r>
        <w:t>в)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33C48" w:rsidRDefault="00F33C48">
      <w:pPr>
        <w:pStyle w:val="ConsPlusNormal"/>
        <w:spacing w:before="220"/>
        <w:ind w:firstLine="540"/>
        <w:jc w:val="both"/>
      </w:pPr>
      <w: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F33C48" w:rsidRDefault="00F33C48">
      <w:pPr>
        <w:pStyle w:val="ConsPlusNormal"/>
        <w:spacing w:before="220"/>
        <w:ind w:firstLine="540"/>
        <w:jc w:val="both"/>
      </w:pPr>
      <w:r>
        <w:t>д)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Порядком ежемесячная выплата, произведенные за прошлые периоды;</w:t>
      </w:r>
    </w:p>
    <w:p w:rsidR="00F33C48" w:rsidRDefault="00F33C48">
      <w:pPr>
        <w:pStyle w:val="ConsPlusNormal"/>
        <w:spacing w:before="220"/>
        <w:ind w:firstLine="540"/>
        <w:jc w:val="both"/>
      </w:pPr>
      <w:r>
        <w:t>е)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Ленинградской области);</w:t>
      </w:r>
    </w:p>
    <w:p w:rsidR="00F33C48" w:rsidRDefault="00F33C48">
      <w:pPr>
        <w:pStyle w:val="ConsPlusNormal"/>
        <w:spacing w:before="220"/>
        <w:ind w:firstLine="540"/>
        <w:jc w:val="both"/>
      </w:pPr>
      <w:proofErr w:type="gramStart"/>
      <w:r>
        <w:t>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F33C48" w:rsidRDefault="00F33C48">
      <w:pPr>
        <w:pStyle w:val="ConsPlusNormal"/>
        <w:spacing w:before="220"/>
        <w:ind w:firstLine="540"/>
        <w:jc w:val="both"/>
      </w:pPr>
      <w:r>
        <w:t>з) государственная социальная помощь на основании социального контракта.</w:t>
      </w:r>
    </w:p>
    <w:p w:rsidR="00F33C48" w:rsidRDefault="00F33C48">
      <w:pPr>
        <w:pStyle w:val="ConsPlusNormal"/>
        <w:spacing w:before="220"/>
        <w:ind w:firstLine="540"/>
        <w:jc w:val="both"/>
      </w:pPr>
      <w:r>
        <w:t xml:space="preserve">25. Доходы каждого члена семьи учитываются до вычета налогов в соответствии с </w:t>
      </w:r>
      <w:r>
        <w:lastRenderedPageBreak/>
        <w:t>законодательством Российской Федерации.</w:t>
      </w:r>
    </w:p>
    <w:p w:rsidR="00F33C48" w:rsidRDefault="00F33C48">
      <w:pPr>
        <w:pStyle w:val="ConsPlusNormal"/>
        <w:spacing w:before="220"/>
        <w:ind w:firstLine="540"/>
        <w:jc w:val="both"/>
      </w:pPr>
      <w:r>
        <w:t>26.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F33C48" w:rsidRDefault="00F33C48">
      <w:pPr>
        <w:pStyle w:val="ConsPlusNormal"/>
        <w:spacing w:before="220"/>
        <w:ind w:firstLine="540"/>
        <w:jc w:val="both"/>
      </w:pPr>
      <w:r>
        <w:t>27. ЛОГКУ "ЦСЗН" вправе проверять достоверность документов (сведений), указанных в заявлении и представленных заявителем. В этих целях ЛОГКУ "ЦСЗН" вправе запрашивать и безвозмездно получать необходимые документы (сведения) от органов, предоставляющих государственные и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F33C48" w:rsidRDefault="00F33C48">
      <w:pPr>
        <w:pStyle w:val="ConsPlusNormal"/>
        <w:spacing w:before="220"/>
        <w:ind w:firstLine="540"/>
        <w:jc w:val="both"/>
      </w:pPr>
      <w:r>
        <w:t>28. Получатель ежемесячной выплаты вправе обратиться в ЛОГКУ "ЦСЗН"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w:t>
      </w:r>
    </w:p>
    <w:p w:rsidR="00F33C48" w:rsidRDefault="00F33C48">
      <w:pPr>
        <w:pStyle w:val="ConsPlusNormal"/>
        <w:spacing w:before="220"/>
        <w:ind w:firstLine="540"/>
        <w:jc w:val="both"/>
      </w:pPr>
      <w:hyperlink r:id="rId32" w:history="1">
        <w:proofErr w:type="gramStart"/>
        <w:r>
          <w:rPr>
            <w:color w:val="0000FF"/>
          </w:rPr>
          <w:t>Заявление</w:t>
        </w:r>
      </w:hyperlink>
      <w:r>
        <w:t xml:space="preserve"> о смене способа доставки ежемесячной выплаты подается в соответствии с приложением к типовой форме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 марта 2020 года N 384 "Об утверждении основных требований к порядку назначения и осуществления ежемесячной денежной выплаты на ребенка в возрасте от 3</w:t>
      </w:r>
      <w:proofErr w:type="gramEnd"/>
      <w:r>
        <w:t xml:space="preserve">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F33C48" w:rsidRDefault="00F33C48">
      <w:pPr>
        <w:pStyle w:val="ConsPlusNormal"/>
        <w:spacing w:before="220"/>
        <w:ind w:firstLine="540"/>
        <w:jc w:val="both"/>
      </w:pPr>
      <w:r>
        <w:t>29. ЛОГКУ "ЦСЗН" в соответствии с принятым решением вносит сведения о назначении (об отказе в назначении) ежемесячной выплаты в автоматизированную информационную систему "Социальная защита Ленинградской области" (далее - АИС "Соцзащита") в течение одного рабочего дня со дня принятия решения.</w:t>
      </w:r>
    </w:p>
    <w:p w:rsidR="00F33C48" w:rsidRDefault="00F33C48">
      <w:pPr>
        <w:pStyle w:val="ConsPlusNormal"/>
        <w:spacing w:before="220"/>
        <w:ind w:firstLine="540"/>
        <w:jc w:val="both"/>
      </w:pPr>
      <w:r>
        <w:t>30. Комитет по социальной защите населения Ленинградской области осуществляет формирование и ведение реестра получателей ежемесячной выплаты на основании сведений из АИС "Соцзащита".</w:t>
      </w:r>
    </w:p>
    <w:p w:rsidR="00F33C48" w:rsidRDefault="00F33C48">
      <w:pPr>
        <w:pStyle w:val="ConsPlusNormal"/>
        <w:spacing w:before="220"/>
        <w:ind w:firstLine="540"/>
        <w:jc w:val="both"/>
      </w:pPr>
      <w:r>
        <w:t>31. Ежемесячная выплата назначается на период проживания на территории Ленинградской области, подтверждаемый данными органов регистрационного учета.</w:t>
      </w:r>
    </w:p>
    <w:p w:rsidR="00F33C48" w:rsidRDefault="00F33C48">
      <w:pPr>
        <w:pStyle w:val="ConsPlusNormal"/>
        <w:ind w:firstLine="540"/>
        <w:jc w:val="both"/>
      </w:pPr>
    </w:p>
    <w:p w:rsidR="00F33C48" w:rsidRDefault="00F33C48">
      <w:pPr>
        <w:pStyle w:val="ConsPlusTitle"/>
        <w:jc w:val="center"/>
        <w:outlineLvl w:val="1"/>
      </w:pPr>
      <w:r>
        <w:t>3. Особенности назначения ежемесячной выплаты</w:t>
      </w:r>
    </w:p>
    <w:p w:rsidR="00F33C48" w:rsidRDefault="00F33C48">
      <w:pPr>
        <w:pStyle w:val="ConsPlusNormal"/>
        <w:ind w:firstLine="540"/>
        <w:jc w:val="both"/>
      </w:pPr>
    </w:p>
    <w:p w:rsidR="00F33C48" w:rsidRDefault="00F33C48">
      <w:pPr>
        <w:pStyle w:val="ConsPlusNormal"/>
        <w:ind w:firstLine="540"/>
        <w:jc w:val="both"/>
      </w:pPr>
      <w:r>
        <w:t>3.1. Заявителям, переехавшим в Ленинградскую область из другого субъекта Российской Федерации, получателям ежемесячной выплаты, изменившим место проживания в Ленинградской области, ежемесячная выплата назначается по месту нового проживания в Ленинградской области со дня обращения за ее назначением, но не ранее дня, следующего за днем прекращения предоставления ежемесячной выплаты по месту предыдущего проживания.</w:t>
      </w:r>
    </w:p>
    <w:p w:rsidR="00F33C48" w:rsidRDefault="00F33C48">
      <w:pPr>
        <w:pStyle w:val="ConsPlusNormal"/>
        <w:spacing w:before="220"/>
        <w:ind w:firstLine="540"/>
        <w:jc w:val="both"/>
      </w:pPr>
      <w:r>
        <w:t>3.2. Назначение ежемесячной выплаты в очередном году осуществляется по истечении 12 месяцев со дня предыдущего обращения, но не более чем на период обладания правом на ее получение.</w:t>
      </w:r>
    </w:p>
    <w:p w:rsidR="00F33C48" w:rsidRDefault="00F33C48">
      <w:pPr>
        <w:pStyle w:val="ConsPlusNormal"/>
        <w:spacing w:before="220"/>
        <w:ind w:firstLine="540"/>
        <w:jc w:val="both"/>
      </w:pPr>
      <w:r>
        <w:t>3.3. Ежемесячная выплата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F33C48" w:rsidRDefault="00F33C48">
      <w:pPr>
        <w:pStyle w:val="ConsPlusNormal"/>
        <w:ind w:firstLine="540"/>
        <w:jc w:val="both"/>
      </w:pPr>
    </w:p>
    <w:p w:rsidR="00F33C48" w:rsidRDefault="00F33C48">
      <w:pPr>
        <w:pStyle w:val="ConsPlusTitle"/>
        <w:jc w:val="center"/>
        <w:outlineLvl w:val="1"/>
      </w:pPr>
      <w:r>
        <w:t>4. Порядок и условия осуществления ежемесячной выплаты</w:t>
      </w:r>
    </w:p>
    <w:p w:rsidR="00F33C48" w:rsidRDefault="00F33C48">
      <w:pPr>
        <w:pStyle w:val="ConsPlusNormal"/>
        <w:ind w:firstLine="540"/>
        <w:jc w:val="both"/>
      </w:pPr>
    </w:p>
    <w:p w:rsidR="00F33C48" w:rsidRDefault="00F33C48">
      <w:pPr>
        <w:pStyle w:val="ConsPlusNormal"/>
        <w:ind w:firstLine="540"/>
        <w:jc w:val="both"/>
      </w:pPr>
      <w:r>
        <w:lastRenderedPageBreak/>
        <w:t xml:space="preserve">4.1. </w:t>
      </w:r>
      <w:proofErr w:type="gramStart"/>
      <w:r>
        <w:t>ЛОГКУ "ЦСЗН" на основании сведений о назначении ежемесячной выплаты, внесенных в АИС "Соцзащита", ежемесячно формирует списки получателей ежемесячной выплаты и осуществляет перечисление денежных средств, предоставляемых на ежемесячную выплату, не позднее 30 рабочих дней со дня принятия решения о назначении ежемесячной выплаты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w:t>
      </w:r>
      <w:proofErr w:type="gramEnd"/>
      <w:r>
        <w:t xml:space="preserve"> связи.</w:t>
      </w:r>
    </w:p>
    <w:p w:rsidR="00F33C48" w:rsidRDefault="00F33C48">
      <w:pPr>
        <w:pStyle w:val="ConsPlusNormal"/>
        <w:spacing w:before="220"/>
        <w:ind w:firstLine="540"/>
        <w:jc w:val="both"/>
      </w:pPr>
      <w:r>
        <w:t>4.2. ЛОГКУ "ЦСЗН" в течение семи рабочих дней со дня перечисления денежных средств, предоставляемых на ежемесячную выплату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F33C48" w:rsidRDefault="00F33C48">
      <w:pPr>
        <w:pStyle w:val="ConsPlusNormal"/>
        <w:spacing w:before="220"/>
        <w:ind w:firstLine="540"/>
        <w:jc w:val="both"/>
      </w:pPr>
      <w:r>
        <w:t>4.3. ЛОГКУ "ЦСЗН" осуществляет работу по перечислению денежных средств, недополученных денежных средств, по возврату и удержанию с получателей излишне выплаченных денежных средств в установленном порядке.</w:t>
      </w:r>
    </w:p>
    <w:p w:rsidR="00F33C48" w:rsidRDefault="00F33C48">
      <w:pPr>
        <w:pStyle w:val="ConsPlusNormal"/>
        <w:spacing w:before="220"/>
        <w:ind w:firstLine="540"/>
        <w:jc w:val="both"/>
      </w:pPr>
      <w:r>
        <w:t xml:space="preserve">4.4. </w:t>
      </w:r>
      <w:proofErr w:type="gramStart"/>
      <w:r>
        <w:t xml:space="preserve">При изменении персональных данных, категории, среднедушевого дохода, состава семьи, места жительства и наступлении обстоятельств, влекущих за собой изменение размера ежемесячной выплаты или прекращение ежемесячной выплаты (за исключением случаев, установленных </w:t>
      </w:r>
      <w:hyperlink w:anchor="P59" w:history="1">
        <w:r>
          <w:rPr>
            <w:color w:val="0000FF"/>
          </w:rPr>
          <w:t>пунктом 2.3</w:t>
        </w:r>
      </w:hyperlink>
      <w:r>
        <w:t xml:space="preserve"> настоящего Порядка), получатель письменно не позднее чем в месячный срок с даты наступления указанных обстоятельств сообщает о них в ЛОГКУ "ЦСЗН".</w:t>
      </w:r>
      <w:proofErr w:type="gramEnd"/>
    </w:p>
    <w:p w:rsidR="00F33C48" w:rsidRDefault="00F33C48">
      <w:pPr>
        <w:pStyle w:val="ConsPlusNormal"/>
        <w:spacing w:before="220"/>
        <w:ind w:firstLine="540"/>
        <w:jc w:val="both"/>
      </w:pPr>
      <w:r>
        <w:t xml:space="preserve">4.5. </w:t>
      </w:r>
      <w:proofErr w:type="gramStart"/>
      <w:r>
        <w:t>Денежные средства, выплаченные получателям вследствие их злоупотребления (представление заведомо неверных сведений, сокрытие данных, влияющих на право назначения ежемесячной выплаты, исчисление ее размера),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roofErr w:type="gramEnd"/>
    </w:p>
    <w:p w:rsidR="00F33C48" w:rsidRDefault="00F33C48">
      <w:pPr>
        <w:pStyle w:val="ConsPlusNormal"/>
        <w:spacing w:before="220"/>
        <w:ind w:firstLine="540"/>
        <w:jc w:val="both"/>
      </w:pPr>
      <w:r>
        <w:t>4.6. Денежные средства, необоснованно выплаченные получателям вследствие счетной ошибки ЛОГКУ "ЦСЗН", засчитываются в счет будущей ежемесячной выплаты.</w:t>
      </w:r>
    </w:p>
    <w:p w:rsidR="00F33C48" w:rsidRDefault="00F33C48">
      <w:pPr>
        <w:pStyle w:val="ConsPlusNormal"/>
        <w:spacing w:before="220"/>
        <w:ind w:firstLine="540"/>
        <w:jc w:val="both"/>
      </w:pPr>
      <w:r>
        <w:t xml:space="preserve">При прекращении права на получение ежемесячной выплаты в последующие </w:t>
      </w:r>
      <w:proofErr w:type="gramStart"/>
      <w:r>
        <w:t>периоды</w:t>
      </w:r>
      <w:proofErr w:type="gramEnd"/>
      <w:r>
        <w:t xml:space="preserve"> излишне выплаченные денежные средства добровольно возвращаются получателем в течение 7 рабочих дней, а в случае спора - взыскиваются в порядке, установленном законодательством Российской Федерации.</w:t>
      </w:r>
    </w:p>
    <w:p w:rsidR="00F33C48" w:rsidRDefault="00F33C48">
      <w:pPr>
        <w:pStyle w:val="ConsPlusNormal"/>
        <w:spacing w:before="220"/>
        <w:ind w:firstLine="540"/>
        <w:jc w:val="both"/>
      </w:pPr>
      <w:r>
        <w:t>Недополученные денежные средства выплачиваются в последующие периоды.</w:t>
      </w:r>
    </w:p>
    <w:p w:rsidR="00F33C48" w:rsidRDefault="00F33C48">
      <w:pPr>
        <w:pStyle w:val="ConsPlusNormal"/>
        <w:ind w:firstLine="540"/>
        <w:jc w:val="both"/>
      </w:pPr>
    </w:p>
    <w:p w:rsidR="00F33C48" w:rsidRDefault="00F33C48">
      <w:pPr>
        <w:pStyle w:val="ConsPlusNormal"/>
        <w:ind w:firstLine="540"/>
        <w:jc w:val="both"/>
      </w:pPr>
    </w:p>
    <w:p w:rsidR="00F33C48" w:rsidRDefault="00F33C48">
      <w:pPr>
        <w:pStyle w:val="ConsPlusNormal"/>
        <w:ind w:firstLine="540"/>
        <w:jc w:val="both"/>
      </w:pPr>
    </w:p>
    <w:p w:rsidR="00F33C48" w:rsidRDefault="00F33C48">
      <w:pPr>
        <w:pStyle w:val="ConsPlusNormal"/>
        <w:ind w:firstLine="540"/>
        <w:jc w:val="both"/>
      </w:pPr>
    </w:p>
    <w:p w:rsidR="00F33C48" w:rsidRDefault="00F33C48">
      <w:pPr>
        <w:pStyle w:val="ConsPlusNormal"/>
        <w:ind w:firstLine="540"/>
        <w:jc w:val="both"/>
      </w:pPr>
    </w:p>
    <w:p w:rsidR="00F33C48" w:rsidRDefault="00F33C48">
      <w:pPr>
        <w:pStyle w:val="ConsPlusNormal"/>
        <w:jc w:val="right"/>
        <w:outlineLvl w:val="1"/>
      </w:pPr>
      <w:r>
        <w:t>Приложение</w:t>
      </w:r>
    </w:p>
    <w:p w:rsidR="00F33C48" w:rsidRDefault="00F33C48">
      <w:pPr>
        <w:pStyle w:val="ConsPlusNormal"/>
        <w:jc w:val="right"/>
      </w:pPr>
      <w:r>
        <w:t>к Порядку...</w:t>
      </w:r>
    </w:p>
    <w:p w:rsidR="00F33C48" w:rsidRDefault="00F33C48">
      <w:pPr>
        <w:pStyle w:val="ConsPlusNormal"/>
        <w:ind w:firstLine="540"/>
        <w:jc w:val="both"/>
      </w:pPr>
    </w:p>
    <w:p w:rsidR="00F33C48" w:rsidRDefault="00F33C48">
      <w:pPr>
        <w:pStyle w:val="ConsPlusTitle"/>
        <w:jc w:val="center"/>
      </w:pPr>
      <w:bookmarkStart w:id="30" w:name="P243"/>
      <w:bookmarkEnd w:id="30"/>
      <w:r>
        <w:t>ПЕРЕЧЕНЬ</w:t>
      </w:r>
    </w:p>
    <w:p w:rsidR="00F33C48" w:rsidRDefault="00F33C48">
      <w:pPr>
        <w:pStyle w:val="ConsPlusTitle"/>
        <w:jc w:val="center"/>
      </w:pPr>
      <w:r>
        <w:t>ДОКУМЕНТОВ (СВЕДЕНИЙ), НЕОБХОДИМЫХ ДЛЯ НАЗНАЧЕНИЯ</w:t>
      </w:r>
    </w:p>
    <w:p w:rsidR="00F33C48" w:rsidRDefault="00F33C48">
      <w:pPr>
        <w:pStyle w:val="ConsPlusTitle"/>
        <w:jc w:val="center"/>
      </w:pPr>
      <w:r>
        <w:t>ЕЖЕМЕСЯЧНОЙ ДЕНЕЖНОЙ ВЫПЛАТЫ НА РЕБЕНКА В ВОЗРАСТЕ</w:t>
      </w:r>
    </w:p>
    <w:p w:rsidR="00F33C48" w:rsidRDefault="00F33C48">
      <w:pPr>
        <w:pStyle w:val="ConsPlusTitle"/>
        <w:jc w:val="center"/>
      </w:pPr>
      <w:r>
        <w:t>ОТ 3 ДО 7 ЛЕТ ВКЛЮЧИТЕЛЬНО В ЛЕНИНГРАДСКОЙ ОБЛАСТИ</w:t>
      </w:r>
    </w:p>
    <w:p w:rsidR="00F33C48" w:rsidRDefault="00F33C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4649"/>
      </w:tblGrid>
      <w:tr w:rsidR="00F33C48">
        <w:tc>
          <w:tcPr>
            <w:tcW w:w="510" w:type="dxa"/>
          </w:tcPr>
          <w:p w:rsidR="00F33C48" w:rsidRDefault="00F33C48">
            <w:pPr>
              <w:pStyle w:val="ConsPlusNormal"/>
              <w:jc w:val="center"/>
            </w:pPr>
            <w:r>
              <w:t xml:space="preserve">N </w:t>
            </w:r>
            <w:proofErr w:type="gramStart"/>
            <w:r>
              <w:t>п</w:t>
            </w:r>
            <w:proofErr w:type="gramEnd"/>
            <w:r>
              <w:t>/п</w:t>
            </w:r>
          </w:p>
        </w:tc>
        <w:tc>
          <w:tcPr>
            <w:tcW w:w="3912" w:type="dxa"/>
          </w:tcPr>
          <w:p w:rsidR="00F33C48" w:rsidRDefault="00F33C48">
            <w:pPr>
              <w:pStyle w:val="ConsPlusNormal"/>
              <w:jc w:val="center"/>
            </w:pPr>
            <w:r>
              <w:t>Наименование документа (сведений)</w:t>
            </w:r>
          </w:p>
        </w:tc>
        <w:tc>
          <w:tcPr>
            <w:tcW w:w="4649" w:type="dxa"/>
          </w:tcPr>
          <w:p w:rsidR="00F33C48" w:rsidRDefault="00F33C48">
            <w:pPr>
              <w:pStyle w:val="ConsPlusNormal"/>
              <w:jc w:val="center"/>
            </w:pPr>
            <w:r>
              <w:t>Источник сведений/способ получения</w:t>
            </w:r>
          </w:p>
        </w:tc>
      </w:tr>
      <w:tr w:rsidR="00F33C48">
        <w:tc>
          <w:tcPr>
            <w:tcW w:w="510" w:type="dxa"/>
          </w:tcPr>
          <w:p w:rsidR="00F33C48" w:rsidRDefault="00F33C48">
            <w:pPr>
              <w:pStyle w:val="ConsPlusNormal"/>
              <w:jc w:val="center"/>
            </w:pPr>
            <w:r>
              <w:lastRenderedPageBreak/>
              <w:t>1</w:t>
            </w:r>
          </w:p>
        </w:tc>
        <w:tc>
          <w:tcPr>
            <w:tcW w:w="3912" w:type="dxa"/>
          </w:tcPr>
          <w:p w:rsidR="00F33C48" w:rsidRDefault="00F33C48">
            <w:pPr>
              <w:pStyle w:val="ConsPlusNormal"/>
            </w:pPr>
            <w:r>
              <w:t>Сведения о рождении</w:t>
            </w:r>
          </w:p>
        </w:tc>
        <w:tc>
          <w:tcPr>
            <w:tcW w:w="4649" w:type="dxa"/>
          </w:tcPr>
          <w:p w:rsidR="00F33C48" w:rsidRDefault="00F33C4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F33C48" w:rsidRDefault="00F33C48">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t>2</w:t>
            </w:r>
          </w:p>
        </w:tc>
        <w:tc>
          <w:tcPr>
            <w:tcW w:w="3912" w:type="dxa"/>
          </w:tcPr>
          <w:p w:rsidR="00F33C48" w:rsidRDefault="00F33C48">
            <w:pPr>
              <w:pStyle w:val="ConsPlusNormal"/>
            </w:pPr>
            <w:r>
              <w:t>Сведения о смерти ребенка</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F33C48" w:rsidRDefault="00F33C48">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t>3</w:t>
            </w:r>
          </w:p>
        </w:tc>
        <w:tc>
          <w:tcPr>
            <w:tcW w:w="3912" w:type="dxa"/>
          </w:tcPr>
          <w:p w:rsidR="00F33C48" w:rsidRDefault="00F33C48">
            <w:pPr>
              <w:pStyle w:val="ConsPlusNormal"/>
            </w:pPr>
            <w:r>
              <w:t>Сведения о смерти члена семьи</w:t>
            </w:r>
          </w:p>
        </w:tc>
        <w:tc>
          <w:tcPr>
            <w:tcW w:w="4649" w:type="dxa"/>
          </w:tcPr>
          <w:p w:rsidR="00F33C48" w:rsidRDefault="00F33C4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F33C48" w:rsidRDefault="00F33C48">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t>4</w:t>
            </w:r>
          </w:p>
        </w:tc>
        <w:tc>
          <w:tcPr>
            <w:tcW w:w="3912" w:type="dxa"/>
          </w:tcPr>
          <w:p w:rsidR="00F33C48" w:rsidRDefault="00F33C48">
            <w:pPr>
              <w:pStyle w:val="ConsPlusNormal"/>
            </w:pPr>
            <w:r>
              <w:t>Сведения о заключении (расторжении) брака</w:t>
            </w:r>
          </w:p>
        </w:tc>
        <w:tc>
          <w:tcPr>
            <w:tcW w:w="4649" w:type="dxa"/>
          </w:tcPr>
          <w:p w:rsidR="00F33C48" w:rsidRDefault="00F33C4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F33C48" w:rsidRDefault="00F33C48">
            <w:pPr>
              <w:pStyle w:val="ConsPlusNormal"/>
            </w:pPr>
            <w:r>
              <w:t>заявитель (в случае регистрации записи соответствующего акта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t>5</w:t>
            </w:r>
          </w:p>
        </w:tc>
        <w:tc>
          <w:tcPr>
            <w:tcW w:w="3912" w:type="dxa"/>
          </w:tcPr>
          <w:p w:rsidR="00F33C48" w:rsidRDefault="00F33C48">
            <w:pPr>
              <w:pStyle w:val="ConsPlusNormal"/>
            </w:pPr>
            <w:r>
              <w:t>Сведения, содержащиеся в решении органа опеки и попечительства об установлении опеки над ребенком</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6</w:t>
            </w:r>
          </w:p>
        </w:tc>
        <w:tc>
          <w:tcPr>
            <w:tcW w:w="3912" w:type="dxa"/>
          </w:tcPr>
          <w:p w:rsidR="00F33C48" w:rsidRDefault="00F33C48">
            <w:pPr>
              <w:pStyle w:val="ConsPlusNormal"/>
            </w:pPr>
            <w:r>
              <w:t>Сведения о родителях ребенка</w:t>
            </w:r>
          </w:p>
        </w:tc>
        <w:tc>
          <w:tcPr>
            <w:tcW w:w="4649" w:type="dxa"/>
          </w:tcPr>
          <w:p w:rsidR="00F33C48" w:rsidRDefault="00F33C4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F33C48" w:rsidRDefault="00F33C48">
            <w:pPr>
              <w:pStyle w:val="ConsPlusNormal"/>
            </w:pPr>
            <w:r>
              <w:t xml:space="preserve">заявитель (в случае регистрации записи акта о </w:t>
            </w:r>
            <w:r>
              <w:lastRenderedPageBreak/>
              <w:t>рождении ребенка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7</w:t>
            </w:r>
          </w:p>
        </w:tc>
        <w:tc>
          <w:tcPr>
            <w:tcW w:w="3912" w:type="dxa"/>
          </w:tcPr>
          <w:p w:rsidR="00F33C48" w:rsidRDefault="00F33C48">
            <w:pPr>
              <w:pStyle w:val="ConsPlusNormal"/>
            </w:pPr>
            <w:r>
              <w:t>Сведения об опекуне ребенка (детей), в отношении которого подано заявление о назначении ежемесячной выплаты</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F33C48" w:rsidRDefault="00F33C48">
            <w:pPr>
              <w:pStyle w:val="ConsPlusNormal"/>
            </w:pPr>
            <w:r>
              <w:t>заявитель (в случае регистрации записи акта о рождении ребенка компетентным органом иностранного государства)/посредством представления подтверждающих документов</w:t>
            </w:r>
          </w:p>
        </w:tc>
      </w:tr>
      <w:tr w:rsidR="00F33C48">
        <w:tc>
          <w:tcPr>
            <w:tcW w:w="510" w:type="dxa"/>
          </w:tcPr>
          <w:p w:rsidR="00F33C48" w:rsidRDefault="00F33C48">
            <w:pPr>
              <w:pStyle w:val="ConsPlusNormal"/>
              <w:jc w:val="center"/>
            </w:pPr>
            <w:r>
              <w:t>8</w:t>
            </w:r>
          </w:p>
        </w:tc>
        <w:tc>
          <w:tcPr>
            <w:tcW w:w="3912" w:type="dxa"/>
          </w:tcPr>
          <w:p w:rsidR="00F33C48" w:rsidRDefault="00F33C48">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9</w:t>
            </w:r>
          </w:p>
        </w:tc>
        <w:tc>
          <w:tcPr>
            <w:tcW w:w="3912" w:type="dxa"/>
          </w:tcPr>
          <w:p w:rsidR="00F33C48" w:rsidRDefault="00F33C48">
            <w:pPr>
              <w:pStyle w:val="ConsPlusNormal"/>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10</w:t>
            </w:r>
          </w:p>
        </w:tc>
        <w:tc>
          <w:tcPr>
            <w:tcW w:w="3912" w:type="dxa"/>
          </w:tcPr>
          <w:p w:rsidR="00F33C48" w:rsidRDefault="00F33C48">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4649" w:type="dxa"/>
          </w:tcPr>
          <w:p w:rsidR="00F33C48" w:rsidRDefault="00F33C4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11</w:t>
            </w:r>
          </w:p>
        </w:tc>
        <w:tc>
          <w:tcPr>
            <w:tcW w:w="3912" w:type="dxa"/>
          </w:tcPr>
          <w:p w:rsidR="00F33C48" w:rsidRDefault="00F33C48">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649" w:type="dxa"/>
          </w:tcPr>
          <w:p w:rsidR="00F33C48" w:rsidRDefault="00F33C48">
            <w:pPr>
              <w:pStyle w:val="ConsPlusNormal"/>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12</w:t>
            </w:r>
          </w:p>
        </w:tc>
        <w:tc>
          <w:tcPr>
            <w:tcW w:w="3912" w:type="dxa"/>
          </w:tcPr>
          <w:p w:rsidR="00F33C48" w:rsidRDefault="00F33C48">
            <w:pPr>
              <w:pStyle w:val="ConsPlusNormal"/>
            </w:pPr>
            <w:proofErr w:type="gramStart"/>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w:t>
            </w:r>
            <w:r>
              <w:lastRenderedPageBreak/>
              <w:t>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w:t>
            </w:r>
            <w:proofErr w:type="gramEnd"/>
            <w:r>
              <w:t xml:space="preserve"> специальных программ Президента Российской Федерации)</w:t>
            </w:r>
          </w:p>
        </w:tc>
        <w:tc>
          <w:tcPr>
            <w:tcW w:w="4649" w:type="dxa"/>
          </w:tcPr>
          <w:p w:rsidR="00F33C48" w:rsidRDefault="00F33C48">
            <w:pPr>
              <w:pStyle w:val="ConsPlusNormal"/>
            </w:pPr>
            <w:r>
              <w:lastRenderedPageBreak/>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13</w:t>
            </w:r>
          </w:p>
        </w:tc>
        <w:tc>
          <w:tcPr>
            <w:tcW w:w="3912" w:type="dxa"/>
          </w:tcPr>
          <w:p w:rsidR="00F33C48" w:rsidRDefault="00F33C48">
            <w:pPr>
              <w:pStyle w:val="ConsPlusNormal"/>
            </w:pPr>
            <w: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w:t>
            </w:r>
            <w:proofErr w:type="gramStart"/>
            <w:r>
              <w:t>и(</w:t>
            </w:r>
            <w:proofErr w:type="gramEnd"/>
            <w:r>
              <w:t>или) законодательством Ленинградской области</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14</w:t>
            </w:r>
          </w:p>
        </w:tc>
        <w:tc>
          <w:tcPr>
            <w:tcW w:w="3912" w:type="dxa"/>
          </w:tcPr>
          <w:p w:rsidR="00F33C48" w:rsidRDefault="00F33C48">
            <w:pPr>
              <w:pStyle w:val="ConsPlusNormal"/>
            </w:pPr>
            <w:proofErr w:type="gramStart"/>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15</w:t>
            </w:r>
          </w:p>
        </w:tc>
        <w:tc>
          <w:tcPr>
            <w:tcW w:w="3912" w:type="dxa"/>
          </w:tcPr>
          <w:p w:rsidR="00F33C48" w:rsidRDefault="00F33C48">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649" w:type="dxa"/>
          </w:tcPr>
          <w:p w:rsidR="00F33C48" w:rsidRDefault="00F33C48">
            <w:pPr>
              <w:pStyle w:val="ConsPlusNormal"/>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16</w:t>
            </w:r>
          </w:p>
        </w:tc>
        <w:tc>
          <w:tcPr>
            <w:tcW w:w="3912" w:type="dxa"/>
          </w:tcPr>
          <w:p w:rsidR="00F33C48" w:rsidRDefault="00F33C48">
            <w:pPr>
              <w:pStyle w:val="ConsPlusNormal"/>
            </w:pPr>
            <w:r>
              <w:t xml:space="preserve">Сведения об осуществлении ухода за </w:t>
            </w:r>
            <w:r>
              <w:lastRenderedPageBreak/>
              <w:t>нетрудоспособными лицами в период расчета среднедушевого дохода</w:t>
            </w:r>
          </w:p>
        </w:tc>
        <w:tc>
          <w:tcPr>
            <w:tcW w:w="4649" w:type="dxa"/>
          </w:tcPr>
          <w:p w:rsidR="00F33C48" w:rsidRDefault="00F33C48">
            <w:pPr>
              <w:pStyle w:val="ConsPlusNormal"/>
            </w:pPr>
            <w:r>
              <w:lastRenderedPageBreak/>
              <w:t xml:space="preserve">Пенсионный фонд Российской Федерации </w:t>
            </w:r>
            <w:r>
              <w:lastRenderedPageBreak/>
              <w:t>(единая государственная информационная система социального обеспечения)/посредством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F33C48">
        <w:tc>
          <w:tcPr>
            <w:tcW w:w="510" w:type="dxa"/>
          </w:tcPr>
          <w:p w:rsidR="00F33C48" w:rsidRDefault="00F33C48">
            <w:pPr>
              <w:pStyle w:val="ConsPlusNormal"/>
              <w:jc w:val="center"/>
            </w:pPr>
            <w:r>
              <w:lastRenderedPageBreak/>
              <w:t>17</w:t>
            </w:r>
          </w:p>
        </w:tc>
        <w:tc>
          <w:tcPr>
            <w:tcW w:w="3912" w:type="dxa"/>
          </w:tcPr>
          <w:p w:rsidR="00F33C48" w:rsidRDefault="00F33C48">
            <w:pPr>
              <w:pStyle w:val="ConsPlusNormal"/>
            </w:pPr>
            <w:r>
              <w:t>Сведения о наличии статуса безработного или ищущего работу в период, за который рассчитывается среднедушевой доход семьи</w:t>
            </w:r>
          </w:p>
        </w:tc>
        <w:tc>
          <w:tcPr>
            <w:tcW w:w="4649" w:type="dxa"/>
          </w:tcPr>
          <w:p w:rsidR="00F33C48" w:rsidRDefault="00F33C48">
            <w:pPr>
              <w:pStyle w:val="ConsPlusNormal"/>
            </w:pPr>
            <w:r>
              <w:t>До 31 декабря 2021 года - орган исполнительной власти субъекта Российской Федерации/по решению органа государственной власти соответствующего субъекта Российской Федерации;</w:t>
            </w:r>
          </w:p>
          <w:p w:rsidR="00F33C48" w:rsidRDefault="00F33C48">
            <w:pPr>
              <w:pStyle w:val="ConsPlusNormal"/>
            </w:pPr>
            <w:proofErr w:type="gramStart"/>
            <w:r>
              <w:t>с 1 января 2022 года - Роструд (информационно-аналитическая система "Общероссийская база вакансий "Работа в России"/посредством единой системы межведомственного электронного взаимодействия</w:t>
            </w:r>
            <w:proofErr w:type="gramEnd"/>
          </w:p>
        </w:tc>
      </w:tr>
      <w:tr w:rsidR="00F33C48">
        <w:tc>
          <w:tcPr>
            <w:tcW w:w="510" w:type="dxa"/>
          </w:tcPr>
          <w:p w:rsidR="00F33C48" w:rsidRDefault="00F33C48">
            <w:pPr>
              <w:pStyle w:val="ConsPlusNormal"/>
              <w:jc w:val="center"/>
            </w:pPr>
            <w:r>
              <w:t>18</w:t>
            </w:r>
          </w:p>
        </w:tc>
        <w:tc>
          <w:tcPr>
            <w:tcW w:w="3912" w:type="dxa"/>
          </w:tcPr>
          <w:p w:rsidR="00F33C48" w:rsidRDefault="00F33C48">
            <w:pPr>
              <w:pStyle w:val="ConsPlusNormal"/>
            </w:pPr>
            <w: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4649" w:type="dxa"/>
          </w:tcPr>
          <w:p w:rsidR="00F33C48" w:rsidRDefault="00F33C4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19</w:t>
            </w:r>
          </w:p>
        </w:tc>
        <w:tc>
          <w:tcPr>
            <w:tcW w:w="3912" w:type="dxa"/>
          </w:tcPr>
          <w:p w:rsidR="00F33C48" w:rsidRDefault="00F33C48">
            <w:pPr>
              <w:pStyle w:val="ConsPlusNormal"/>
            </w:pPr>
            <w:r>
              <w:t>Сведения о процентах, полученных по вкладам в кредитных учреждениях</w:t>
            </w:r>
          </w:p>
        </w:tc>
        <w:tc>
          <w:tcPr>
            <w:tcW w:w="4649" w:type="dxa"/>
          </w:tcPr>
          <w:p w:rsidR="00F33C48" w:rsidRDefault="00F33C48">
            <w:pPr>
              <w:pStyle w:val="ConsPlusNormal"/>
            </w:pPr>
            <w:r>
              <w:t>С 1 января 2022 года - 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20</w:t>
            </w:r>
          </w:p>
        </w:tc>
        <w:tc>
          <w:tcPr>
            <w:tcW w:w="3912" w:type="dxa"/>
          </w:tcPr>
          <w:p w:rsidR="00F33C48" w:rsidRDefault="00F33C48">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649" w:type="dxa"/>
          </w:tcPr>
          <w:p w:rsidR="00F33C48" w:rsidRDefault="00F33C4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21</w:t>
            </w:r>
          </w:p>
        </w:tc>
        <w:tc>
          <w:tcPr>
            <w:tcW w:w="3912" w:type="dxa"/>
          </w:tcPr>
          <w:p w:rsidR="00F33C48" w:rsidRDefault="00F33C48">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22</w:t>
            </w:r>
          </w:p>
        </w:tc>
        <w:tc>
          <w:tcPr>
            <w:tcW w:w="3912" w:type="dxa"/>
          </w:tcPr>
          <w:p w:rsidR="00F33C48" w:rsidRDefault="00F33C48">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4649" w:type="dxa"/>
          </w:tcPr>
          <w:p w:rsidR="00F33C48" w:rsidRDefault="00F33C4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23</w:t>
            </w:r>
          </w:p>
        </w:tc>
        <w:tc>
          <w:tcPr>
            <w:tcW w:w="3912" w:type="dxa"/>
          </w:tcPr>
          <w:p w:rsidR="00F33C48" w:rsidRDefault="00F33C48">
            <w:pPr>
              <w:pStyle w:val="ConsPlusNormal"/>
            </w:pPr>
            <w:r>
              <w:t xml:space="preserve">Сведения о доходах от реализации недвижимого имущества в части имущества, находящегося в собственности менее срока владения, указанного в </w:t>
            </w:r>
            <w:hyperlink r:id="rId33" w:history="1">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4649" w:type="dxa"/>
          </w:tcPr>
          <w:p w:rsidR="00F33C48" w:rsidRDefault="00F33C4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24</w:t>
            </w:r>
          </w:p>
        </w:tc>
        <w:tc>
          <w:tcPr>
            <w:tcW w:w="3912" w:type="dxa"/>
          </w:tcPr>
          <w:p w:rsidR="00F33C48" w:rsidRDefault="00F33C48">
            <w:pPr>
              <w:pStyle w:val="ConsPlusNormal"/>
            </w:pPr>
            <w:r>
              <w:t>Сведения о недвижимом имуществе, содержащиеся в Едином государственном реестре недвижимости</w:t>
            </w:r>
          </w:p>
        </w:tc>
        <w:tc>
          <w:tcPr>
            <w:tcW w:w="4649" w:type="dxa"/>
          </w:tcPr>
          <w:p w:rsidR="00F33C48" w:rsidRDefault="00F33C48">
            <w:pPr>
              <w:pStyle w:val="ConsPlusNormal"/>
            </w:pPr>
            <w:r>
              <w:t>Росреестр (единый государственный реестр недвижимости)/посредством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25</w:t>
            </w:r>
          </w:p>
        </w:tc>
        <w:tc>
          <w:tcPr>
            <w:tcW w:w="3912" w:type="dxa"/>
          </w:tcPr>
          <w:p w:rsidR="00F33C48" w:rsidRDefault="00F33C48">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649" w:type="dxa"/>
          </w:tcPr>
          <w:p w:rsidR="00F33C48" w:rsidRDefault="00F33C4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26</w:t>
            </w:r>
          </w:p>
        </w:tc>
        <w:tc>
          <w:tcPr>
            <w:tcW w:w="3912" w:type="dxa"/>
          </w:tcPr>
          <w:p w:rsidR="00F33C48" w:rsidRDefault="00F33C48">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649" w:type="dxa"/>
          </w:tcPr>
          <w:p w:rsidR="00F33C48" w:rsidRDefault="00F33C4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27</w:t>
            </w:r>
          </w:p>
        </w:tc>
        <w:tc>
          <w:tcPr>
            <w:tcW w:w="3912" w:type="dxa"/>
          </w:tcPr>
          <w:p w:rsidR="00F33C48" w:rsidRDefault="00F33C48">
            <w:pPr>
              <w:pStyle w:val="ConsPlusNormal"/>
            </w:pPr>
            <w:r>
              <w:t>Сведения о получаемых алиментах</w:t>
            </w:r>
          </w:p>
        </w:tc>
        <w:tc>
          <w:tcPr>
            <w:tcW w:w="4649" w:type="dxa"/>
          </w:tcPr>
          <w:p w:rsidR="00F33C48" w:rsidRDefault="00F33C48">
            <w:pPr>
              <w:pStyle w:val="ConsPlusNormal"/>
            </w:pPr>
            <w:r>
              <w:t>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единой системы межведомственного электронного взаимодействия;</w:t>
            </w:r>
          </w:p>
          <w:p w:rsidR="00F33C48" w:rsidRDefault="00F33C48">
            <w:pPr>
              <w:pStyle w:val="ConsPlusNormal"/>
            </w:pPr>
            <w:r>
              <w:t>заявитель/посредством отражения суммы получаемых алиментов в заявлении</w:t>
            </w:r>
          </w:p>
        </w:tc>
      </w:tr>
      <w:tr w:rsidR="00F33C48">
        <w:tc>
          <w:tcPr>
            <w:tcW w:w="510" w:type="dxa"/>
          </w:tcPr>
          <w:p w:rsidR="00F33C48" w:rsidRDefault="00F33C48">
            <w:pPr>
              <w:pStyle w:val="ConsPlusNormal"/>
              <w:jc w:val="center"/>
            </w:pPr>
            <w:r>
              <w:t>28</w:t>
            </w:r>
          </w:p>
        </w:tc>
        <w:tc>
          <w:tcPr>
            <w:tcW w:w="3912" w:type="dxa"/>
          </w:tcPr>
          <w:p w:rsidR="00F33C48" w:rsidRDefault="00F33C48">
            <w:pPr>
              <w:pStyle w:val="ConsPlusNormal"/>
            </w:pPr>
            <w:r>
              <w:t>Сведения об автотранспортных или мототранспортных средствах</w:t>
            </w:r>
          </w:p>
        </w:tc>
        <w:tc>
          <w:tcPr>
            <w:tcW w:w="4649" w:type="dxa"/>
          </w:tcPr>
          <w:p w:rsidR="00F33C48" w:rsidRDefault="00F33C4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29</w:t>
            </w:r>
          </w:p>
        </w:tc>
        <w:tc>
          <w:tcPr>
            <w:tcW w:w="3912" w:type="dxa"/>
          </w:tcPr>
          <w:p w:rsidR="00F33C48" w:rsidRDefault="00F33C48">
            <w:pPr>
              <w:pStyle w:val="ConsPlusNormal"/>
            </w:pPr>
            <w:r>
              <w:t>Сведения о маломерных водных судах, год выпуска которых не превышает 5 лет</w:t>
            </w:r>
          </w:p>
        </w:tc>
        <w:tc>
          <w:tcPr>
            <w:tcW w:w="4649" w:type="dxa"/>
          </w:tcPr>
          <w:p w:rsidR="00F33C48" w:rsidRDefault="00F33C48">
            <w:pPr>
              <w:pStyle w:val="ConsPlusNormal"/>
            </w:pPr>
            <w:r>
              <w:t>С 1 января 2022 года - МЧС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30</w:t>
            </w:r>
          </w:p>
        </w:tc>
        <w:tc>
          <w:tcPr>
            <w:tcW w:w="3912" w:type="dxa"/>
          </w:tcPr>
          <w:p w:rsidR="00F33C48" w:rsidRDefault="00F33C48">
            <w:pPr>
              <w:pStyle w:val="ConsPlusNormal"/>
            </w:pPr>
            <w:r>
              <w:t xml:space="preserve">Сведения об освобождении из мест лишения свободы заявителя </w:t>
            </w:r>
            <w:proofErr w:type="gramStart"/>
            <w:r>
              <w:t>и(</w:t>
            </w:r>
            <w:proofErr w:type="gramEnd"/>
            <w:r>
              <w:t>или) членов его семьи в период, за который рассчитывается среднедушевой доход семьи</w:t>
            </w:r>
          </w:p>
        </w:tc>
        <w:tc>
          <w:tcPr>
            <w:tcW w:w="4649" w:type="dxa"/>
          </w:tcPr>
          <w:p w:rsidR="00F33C48" w:rsidRDefault="00F33C48">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31</w:t>
            </w:r>
          </w:p>
        </w:tc>
        <w:tc>
          <w:tcPr>
            <w:tcW w:w="3912" w:type="dxa"/>
          </w:tcPr>
          <w:p w:rsidR="00F33C48" w:rsidRDefault="00F33C48">
            <w:pPr>
              <w:pStyle w:val="ConsPlusNormal"/>
            </w:pPr>
            <w:r>
              <w:t xml:space="preserve">Сведения о пребывании в местах </w:t>
            </w:r>
            <w:proofErr w:type="gramStart"/>
            <w:r>
              <w:lastRenderedPageBreak/>
              <w:t>лишения свободы членов семьи заявителя</w:t>
            </w:r>
            <w:proofErr w:type="gramEnd"/>
          </w:p>
        </w:tc>
        <w:tc>
          <w:tcPr>
            <w:tcW w:w="4649" w:type="dxa"/>
          </w:tcPr>
          <w:p w:rsidR="00F33C48" w:rsidRDefault="00F33C48">
            <w:pPr>
              <w:pStyle w:val="ConsPlusNormal"/>
            </w:pPr>
            <w:r>
              <w:lastRenderedPageBreak/>
              <w:t xml:space="preserve">ФСИН России (ведомственная информационная </w:t>
            </w:r>
            <w:r>
              <w:lastRenderedPageBreak/>
              <w:t>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lastRenderedPageBreak/>
              <w:t>32</w:t>
            </w:r>
          </w:p>
        </w:tc>
        <w:tc>
          <w:tcPr>
            <w:tcW w:w="3912" w:type="dxa"/>
          </w:tcPr>
          <w:p w:rsidR="00F33C48" w:rsidRDefault="00F33C48">
            <w:pPr>
              <w:pStyle w:val="ConsPlusNormal"/>
            </w:pPr>
            <w:r>
              <w:t>Сведения о наличии инвалидности и ее группе (при наличии)</w:t>
            </w:r>
          </w:p>
        </w:tc>
        <w:tc>
          <w:tcPr>
            <w:tcW w:w="4649" w:type="dxa"/>
          </w:tcPr>
          <w:p w:rsidR="00F33C48" w:rsidRDefault="00F33C48">
            <w:pPr>
              <w:pStyle w:val="ConsPlusNormal"/>
            </w:pPr>
            <w:proofErr w:type="gramStart"/>
            <w:r>
              <w:t>Пенсионный фонд Российской Федерации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roofErr w:type="gramEnd"/>
          </w:p>
        </w:tc>
      </w:tr>
      <w:tr w:rsidR="00F33C48">
        <w:tc>
          <w:tcPr>
            <w:tcW w:w="510" w:type="dxa"/>
          </w:tcPr>
          <w:p w:rsidR="00F33C48" w:rsidRDefault="00F33C48">
            <w:pPr>
              <w:pStyle w:val="ConsPlusNormal"/>
              <w:jc w:val="center"/>
            </w:pPr>
            <w:r>
              <w:t>33</w:t>
            </w:r>
          </w:p>
        </w:tc>
        <w:tc>
          <w:tcPr>
            <w:tcW w:w="3912" w:type="dxa"/>
          </w:tcPr>
          <w:p w:rsidR="00F33C48" w:rsidRDefault="00F33C48">
            <w:pPr>
              <w:pStyle w:val="ConsPlusNormal"/>
            </w:pPr>
            <w:proofErr w:type="gramStart"/>
            <w:r>
              <w:t xml:space="preserve">Сведения о самоходных машинах и других видах техники, зарегистрированных в соответствии с </w:t>
            </w:r>
            <w:hyperlink r:id="rId34" w:history="1">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года N 1507 "Об утверждении Правил государственной регистрации самоходных машин и других видов техники"</w:t>
            </w:r>
            <w:proofErr w:type="gramEnd"/>
          </w:p>
        </w:tc>
        <w:tc>
          <w:tcPr>
            <w:tcW w:w="4649" w:type="dxa"/>
          </w:tcPr>
          <w:p w:rsidR="00F33C48" w:rsidRDefault="00F33C48">
            <w:pPr>
              <w:pStyle w:val="ConsPlusNormal"/>
            </w:pPr>
            <w:r>
              <w:t>С 1 января 2022 года - Минсельхоз России (ведомственная информационная система)/посредством единой системы межведомственного электронного взаимодействия</w:t>
            </w:r>
          </w:p>
        </w:tc>
      </w:tr>
      <w:tr w:rsidR="00F33C48">
        <w:tc>
          <w:tcPr>
            <w:tcW w:w="510" w:type="dxa"/>
          </w:tcPr>
          <w:p w:rsidR="00F33C48" w:rsidRDefault="00F33C48">
            <w:pPr>
              <w:pStyle w:val="ConsPlusNormal"/>
              <w:jc w:val="center"/>
            </w:pPr>
            <w:r>
              <w:t>34</w:t>
            </w:r>
          </w:p>
        </w:tc>
        <w:tc>
          <w:tcPr>
            <w:tcW w:w="3912" w:type="dxa"/>
          </w:tcPr>
          <w:p w:rsidR="00F33C48" w:rsidRDefault="00F33C48">
            <w:pPr>
              <w:pStyle w:val="ConsPlusNormal"/>
            </w:pPr>
            <w:r>
              <w:t xml:space="preserve">Сведения о жилом помещении (части жилого дома; части квартиры; комнате), занимаемом заявителем </w:t>
            </w:r>
            <w:proofErr w:type="gramStart"/>
            <w:r>
              <w:t>и(</w:t>
            </w:r>
            <w:proofErr w:type="gramEnd"/>
            <w:r>
              <w:t xml:space="preserve">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35" w:history="1">
              <w:r>
                <w:rPr>
                  <w:color w:val="0000FF"/>
                </w:rPr>
                <w:t>пунктом 4 части 1 статьи 51</w:t>
              </w:r>
            </w:hyperlink>
            <w: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жилом </w:t>
            </w:r>
            <w:proofErr w:type="gramStart"/>
            <w:r>
              <w:t>помещении</w:t>
            </w:r>
            <w:proofErr w:type="gramEnd"/>
            <w:r>
              <w:t>, признанном в установленном порядке непригодным для проживания</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35</w:t>
            </w:r>
          </w:p>
        </w:tc>
        <w:tc>
          <w:tcPr>
            <w:tcW w:w="3912" w:type="dxa"/>
          </w:tcPr>
          <w:p w:rsidR="00F33C48" w:rsidRDefault="00F33C48">
            <w:pPr>
              <w:pStyle w:val="ConsPlusNormal"/>
            </w:pPr>
            <w:r>
              <w:t>Сведения о зарегистрированном на заявителя или членов его семьи автотранспортном или мототранспортном средстве, выданном в рамках предоставления мер социальной поддержки уполномоченным органом Ленинградской области или муниципального образования</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36</w:t>
            </w:r>
          </w:p>
        </w:tc>
        <w:tc>
          <w:tcPr>
            <w:tcW w:w="3912" w:type="dxa"/>
          </w:tcPr>
          <w:p w:rsidR="00F33C48" w:rsidRDefault="00F33C48">
            <w:pPr>
              <w:pStyle w:val="ConsPlusNormal"/>
            </w:pPr>
            <w:r>
              <w:t xml:space="preserve">Сведения о факте обучения заявителя </w:t>
            </w:r>
            <w:proofErr w:type="gramStart"/>
            <w:r>
              <w:t>и(</w:t>
            </w:r>
            <w:proofErr w:type="gramEnd"/>
            <w:r>
              <w:t>или) членов его семьи младше 23 лет в образовательном учреждении среднего общего или профессионального и высшего образования по очной форме обучения</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37</w:t>
            </w:r>
          </w:p>
        </w:tc>
        <w:tc>
          <w:tcPr>
            <w:tcW w:w="3912" w:type="dxa"/>
          </w:tcPr>
          <w:p w:rsidR="00F33C48" w:rsidRDefault="00F33C48">
            <w:pPr>
              <w:pStyle w:val="ConsPlusNormal"/>
            </w:pPr>
            <w:r>
              <w:t>Сведения о факте обучения заявителя или членов его семьи младше 23 лет в образовательном учреждении среднего общего или профессионального и высшего образования по очной форме обучения и неполучения стипендии в период, за который рассчитывается среднедушевой доход семьи</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38</w:t>
            </w:r>
          </w:p>
        </w:tc>
        <w:tc>
          <w:tcPr>
            <w:tcW w:w="3912" w:type="dxa"/>
          </w:tcPr>
          <w:p w:rsidR="00F33C48" w:rsidRDefault="00F33C48">
            <w:pPr>
              <w:pStyle w:val="ConsPlusNormal"/>
            </w:pPr>
            <w:r>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39</w:t>
            </w:r>
          </w:p>
        </w:tc>
        <w:tc>
          <w:tcPr>
            <w:tcW w:w="3912" w:type="dxa"/>
          </w:tcPr>
          <w:p w:rsidR="00F33C48" w:rsidRDefault="00F33C48">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40</w:t>
            </w:r>
          </w:p>
        </w:tc>
        <w:tc>
          <w:tcPr>
            <w:tcW w:w="3912" w:type="dxa"/>
          </w:tcPr>
          <w:p w:rsidR="00F33C48" w:rsidRDefault="00F33C48">
            <w:pPr>
              <w:pStyle w:val="ConsPlusNormal"/>
            </w:pPr>
            <w:r>
              <w:t xml:space="preserve">Сведения о нахождении заявителя </w:t>
            </w:r>
            <w:proofErr w:type="gramStart"/>
            <w:r>
              <w:t>и(</w:t>
            </w:r>
            <w:proofErr w:type="gramEnd"/>
            <w:r>
              <w:t>или) членов его семьи на полном государственном обеспечении (за исключением детей, находящихся под опекой)</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41</w:t>
            </w:r>
          </w:p>
        </w:tc>
        <w:tc>
          <w:tcPr>
            <w:tcW w:w="3912" w:type="dxa"/>
          </w:tcPr>
          <w:p w:rsidR="00F33C48" w:rsidRDefault="00F33C48">
            <w:pPr>
              <w:pStyle w:val="ConsPlusNormal"/>
            </w:pPr>
            <w:r>
              <w:t xml:space="preserve">Сведения о прохождении заявителем </w:t>
            </w:r>
            <w:proofErr w:type="gramStart"/>
            <w:r>
              <w:t>и(</w:t>
            </w:r>
            <w:proofErr w:type="gramEnd"/>
            <w:r>
              <w:t>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42</w:t>
            </w:r>
          </w:p>
        </w:tc>
        <w:tc>
          <w:tcPr>
            <w:tcW w:w="3912" w:type="dxa"/>
          </w:tcPr>
          <w:p w:rsidR="00F33C48" w:rsidRDefault="00F33C48">
            <w:pPr>
              <w:pStyle w:val="ConsPlusNormal"/>
            </w:pPr>
            <w:r>
              <w:t xml:space="preserve">Сведения о нахождении заявителя </w:t>
            </w:r>
            <w:proofErr w:type="gramStart"/>
            <w:r>
              <w:t>и(</w:t>
            </w:r>
            <w:proofErr w:type="gramEnd"/>
            <w:r>
              <w:t>или) членов его семьи на принудительном лечении по решению суда</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43</w:t>
            </w:r>
          </w:p>
        </w:tc>
        <w:tc>
          <w:tcPr>
            <w:tcW w:w="3912" w:type="dxa"/>
          </w:tcPr>
          <w:p w:rsidR="00F33C48" w:rsidRDefault="00F33C48">
            <w:pPr>
              <w:pStyle w:val="ConsPlusNormal"/>
            </w:pPr>
            <w:r>
              <w:t xml:space="preserve">Сведения о применении в отношении заявителя </w:t>
            </w:r>
            <w:proofErr w:type="gramStart"/>
            <w:r>
              <w:t>и(</w:t>
            </w:r>
            <w:proofErr w:type="gramEnd"/>
            <w:r>
              <w:t>или) членов его семьи меры пресечения в виде заключения под стражу</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44</w:t>
            </w:r>
          </w:p>
        </w:tc>
        <w:tc>
          <w:tcPr>
            <w:tcW w:w="3912" w:type="dxa"/>
          </w:tcPr>
          <w:p w:rsidR="00F33C48" w:rsidRDefault="00F33C48">
            <w:pPr>
              <w:pStyle w:val="ConsPlusNormal"/>
            </w:pPr>
            <w:proofErr w:type="gramStart"/>
            <w:r>
              <w:t>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roofErr w:type="gramEnd"/>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45</w:t>
            </w:r>
          </w:p>
        </w:tc>
        <w:tc>
          <w:tcPr>
            <w:tcW w:w="3912" w:type="dxa"/>
          </w:tcPr>
          <w:p w:rsidR="00F33C48" w:rsidRDefault="00F33C48">
            <w:pPr>
              <w:pStyle w:val="ConsPlusNormal"/>
            </w:pPr>
            <w:r>
              <w:t>Сведения о суммах ежемесячного пожизненного содержания судей, вышедших в отставку</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46</w:t>
            </w:r>
          </w:p>
        </w:tc>
        <w:tc>
          <w:tcPr>
            <w:tcW w:w="3912" w:type="dxa"/>
          </w:tcPr>
          <w:p w:rsidR="00F33C48" w:rsidRDefault="00F33C48">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649" w:type="dxa"/>
          </w:tcPr>
          <w:p w:rsidR="00F33C48" w:rsidRDefault="00F33C48">
            <w:pPr>
              <w:pStyle w:val="ConsPlusNormal"/>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F33C48">
        <w:tc>
          <w:tcPr>
            <w:tcW w:w="510" w:type="dxa"/>
          </w:tcPr>
          <w:p w:rsidR="00F33C48" w:rsidRDefault="00F33C48">
            <w:pPr>
              <w:pStyle w:val="ConsPlusNormal"/>
              <w:jc w:val="center"/>
            </w:pPr>
            <w:r>
              <w:t>47</w:t>
            </w:r>
          </w:p>
        </w:tc>
        <w:tc>
          <w:tcPr>
            <w:tcW w:w="3912" w:type="dxa"/>
          </w:tcPr>
          <w:p w:rsidR="00F33C48" w:rsidRDefault="00F33C48">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48</w:t>
            </w:r>
          </w:p>
        </w:tc>
        <w:tc>
          <w:tcPr>
            <w:tcW w:w="3912" w:type="dxa"/>
          </w:tcPr>
          <w:p w:rsidR="00F33C48" w:rsidRDefault="00F33C48">
            <w:pPr>
              <w:pStyle w:val="ConsPlusNormal"/>
            </w:pPr>
            <w:r>
              <w:t>Сведения о суммах дохода, полученного от источников за пределами Российской Федерации</w:t>
            </w:r>
          </w:p>
        </w:tc>
        <w:tc>
          <w:tcPr>
            <w:tcW w:w="4649" w:type="dxa"/>
          </w:tcPr>
          <w:p w:rsidR="00F33C48" w:rsidRDefault="00F33C48">
            <w:pPr>
              <w:pStyle w:val="ConsPlusNormal"/>
            </w:pPr>
            <w:r>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t>49</w:t>
            </w:r>
          </w:p>
        </w:tc>
        <w:tc>
          <w:tcPr>
            <w:tcW w:w="3912" w:type="dxa"/>
          </w:tcPr>
          <w:p w:rsidR="00F33C48" w:rsidRDefault="00F33C48">
            <w:pPr>
              <w:pStyle w:val="ConsPlusNormal"/>
            </w:pPr>
            <w:proofErr w:type="gramStart"/>
            <w:r>
              <w:t xml:space="preserve">Сведения о зданиях с назначением "жилое" и "жилое строение", помещениях с назначением "жилое" и "жилое помещение", зданиях с </w:t>
            </w:r>
            <w:r>
              <w:lastRenderedPageBreak/>
              <w:t xml:space="preserve">назначением "жилой дом", земельных участках, предоставленных уполномоченным органом Ленинградской области или муниципального образования в рамках предоставления многодетной семье мер социальной поддержки в соответствии с законодательством Ленинградской области, а также земельных участках, предоставленных в соответствии с Федеральным </w:t>
            </w:r>
            <w:hyperlink r:id="rId36" w:history="1">
              <w:r>
                <w:rPr>
                  <w:color w:val="0000FF"/>
                </w:rPr>
                <w:t>законом</w:t>
              </w:r>
            </w:hyperlink>
            <w:r>
              <w:t xml:space="preserve"> "Об особенностях предоставления гражданам земельных</w:t>
            </w:r>
            <w:proofErr w:type="gramEnd"/>
            <w:r>
              <w:t xml:space="preserve">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4649" w:type="dxa"/>
          </w:tcPr>
          <w:p w:rsidR="00F33C48" w:rsidRDefault="00F33C48">
            <w:pPr>
              <w:pStyle w:val="ConsPlusNormal"/>
            </w:pPr>
            <w:r>
              <w:lastRenderedPageBreak/>
              <w:t>Заявитель/посредством представления подтверждающих документов</w:t>
            </w:r>
          </w:p>
        </w:tc>
      </w:tr>
      <w:tr w:rsidR="00F33C48">
        <w:tc>
          <w:tcPr>
            <w:tcW w:w="510" w:type="dxa"/>
          </w:tcPr>
          <w:p w:rsidR="00F33C48" w:rsidRDefault="00F33C48">
            <w:pPr>
              <w:pStyle w:val="ConsPlusNormal"/>
              <w:jc w:val="center"/>
            </w:pPr>
            <w:r>
              <w:lastRenderedPageBreak/>
              <w:t>50</w:t>
            </w:r>
          </w:p>
        </w:tc>
        <w:tc>
          <w:tcPr>
            <w:tcW w:w="3912" w:type="dxa"/>
          </w:tcPr>
          <w:p w:rsidR="00F33C48" w:rsidRDefault="00F33C48">
            <w:pPr>
              <w:pStyle w:val="ConsPlusNormal"/>
            </w:pPr>
            <w:proofErr w:type="gramStart"/>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t xml:space="preserve"> Российской Федерации предусмотрено прохождение федеральной государственной службы, связанной с правоохранительной деятельностью</w:t>
            </w:r>
          </w:p>
        </w:tc>
        <w:tc>
          <w:tcPr>
            <w:tcW w:w="4649" w:type="dxa"/>
          </w:tcPr>
          <w:p w:rsidR="00F33C48" w:rsidRDefault="00F33C48">
            <w:pPr>
              <w:pStyle w:val="ConsPlusNormal"/>
            </w:pPr>
            <w:r>
              <w:t>Заявитель/посредством представления подтверждающих документов</w:t>
            </w:r>
          </w:p>
        </w:tc>
      </w:tr>
    </w:tbl>
    <w:p w:rsidR="00F33C48" w:rsidRDefault="00F33C48">
      <w:pPr>
        <w:pStyle w:val="ConsPlusNormal"/>
      </w:pPr>
    </w:p>
    <w:p w:rsidR="00F33C48" w:rsidRDefault="00F33C48">
      <w:pPr>
        <w:pStyle w:val="ConsPlusNormal"/>
      </w:pPr>
    </w:p>
    <w:p w:rsidR="00F33C48" w:rsidRDefault="00F33C48">
      <w:pPr>
        <w:pStyle w:val="ConsPlusNormal"/>
        <w:pBdr>
          <w:top w:val="single" w:sz="6" w:space="0" w:color="auto"/>
        </w:pBdr>
        <w:spacing w:before="100" w:after="100"/>
        <w:jc w:val="both"/>
        <w:rPr>
          <w:sz w:val="2"/>
          <w:szCs w:val="2"/>
        </w:rPr>
      </w:pPr>
    </w:p>
    <w:p w:rsidR="005B2C14" w:rsidRDefault="00F33C48"/>
    <w:sectPr w:rsidR="005B2C14" w:rsidSect="00073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48"/>
    <w:rsid w:val="00116086"/>
    <w:rsid w:val="00A95763"/>
    <w:rsid w:val="00F3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C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C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3C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3C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7DB265F6F6D385936CCD284FCC04D17491E0E4A7DDB75EB0AE02C3879CF38153CC4403F8638A72C9875F08D055295D8778C29088840F9AQCe0J" TargetMode="External"/><Relationship Id="rId18" Type="http://schemas.openxmlformats.org/officeDocument/2006/relationships/hyperlink" Target="consultantplus://offline/ref=377DB265F6F6D385936CCD284FCC04D17491E0E4A7DDB75EB0AE02C3879CF38153CC4403F8638A73C0875F08D055295D8778C29088840F9AQCe0J" TargetMode="External"/><Relationship Id="rId26" Type="http://schemas.openxmlformats.org/officeDocument/2006/relationships/hyperlink" Target="consultantplus://offline/ref=377DB265F6F6D385936CCD284FCC04D17491E0E4A7DDB75EB0AE02C3879CF38153CC4403F8638A72C5875F08D055295D8778C29088840F9AQCe0J" TargetMode="External"/><Relationship Id="rId21" Type="http://schemas.openxmlformats.org/officeDocument/2006/relationships/hyperlink" Target="consultantplus://offline/ref=377DB265F6F6D385936CD2395ACC04D17592E2ECA1DDB75EB0AE02C3879CF38141CC1C0FF96A9472C592095996Q0e1J" TargetMode="External"/><Relationship Id="rId34" Type="http://schemas.openxmlformats.org/officeDocument/2006/relationships/hyperlink" Target="consultantplus://offline/ref=377DB265F6F6D385936CD2395ACC04D17593E3E7A1DBB75EB0AE02C3879CF38153CC4403F8638A73C6875F08D055295D8778C29088840F9AQCe0J" TargetMode="External"/><Relationship Id="rId7" Type="http://schemas.openxmlformats.org/officeDocument/2006/relationships/hyperlink" Target="consultantplus://offline/ref=377DB265F6F6D385936CCD284FCC04D17491E0E0A2DFB75EB0AE02C3879CF38153CC4403F863827BC8875F08D055295D8778C29088840F9AQCe0J" TargetMode="External"/><Relationship Id="rId12" Type="http://schemas.openxmlformats.org/officeDocument/2006/relationships/hyperlink" Target="consultantplus://offline/ref=377DB265F6F6D385936CCD284FCC04D17491E0E4A7DDB75EB0AE02C3879CF38153CC4403F8638A72C5875F08D055295D8778C29088840F9AQCe0J" TargetMode="External"/><Relationship Id="rId17" Type="http://schemas.openxmlformats.org/officeDocument/2006/relationships/hyperlink" Target="consultantplus://offline/ref=377DB265F6F6D385936CCD284FCC04D17491E0E4A7DDB75EB0AE02C3879CF38153CC4403F8638A72C5875F08D055295D8778C29088840F9AQCe0J" TargetMode="External"/><Relationship Id="rId25" Type="http://schemas.openxmlformats.org/officeDocument/2006/relationships/hyperlink" Target="consultantplus://offline/ref=377DB265F6F6D385936CD2395ACC04D17592E2ECA1DDB75EB0AE02C3879CF38141CC1C0FF96A9472C592095996Q0e1J" TargetMode="External"/><Relationship Id="rId33" Type="http://schemas.openxmlformats.org/officeDocument/2006/relationships/hyperlink" Target="consultantplus://offline/ref=377DB265F6F6D385936CD2395ACC04D1759DE2E3A1DBB75EB0AE02C3879CF38153CC4403F9648F72CBD85A1DC10D25559066C78B94860DQ9e9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77DB265F6F6D385936CD2395ACC04D17592E8EDA0D9B75EB0AE02C3879CF38153CC4403F8638A73C9875F08D055295D8778C29088840F9AQCe0J" TargetMode="External"/><Relationship Id="rId20" Type="http://schemas.openxmlformats.org/officeDocument/2006/relationships/hyperlink" Target="consultantplus://offline/ref=377DB265F6F6D385936CD2395ACC04D1759DE3E1A1DEB75EB0AE02C3879CF38153CC4403F862887AC7875F08D055295D8778C29088840F9AQCe0J" TargetMode="External"/><Relationship Id="rId29" Type="http://schemas.openxmlformats.org/officeDocument/2006/relationships/hyperlink" Target="consultantplus://offline/ref=377DB265F6F6D385936CCD284FCC04D17491E0E4A7DDB75EB0AE02C3879CF38153CC4403F8638A73C1875F08D055295D8778C29088840F9AQCe0J" TargetMode="External"/><Relationship Id="rId1" Type="http://schemas.openxmlformats.org/officeDocument/2006/relationships/styles" Target="styles.xml"/><Relationship Id="rId6" Type="http://schemas.openxmlformats.org/officeDocument/2006/relationships/hyperlink" Target="consultantplus://offline/ref=377DB265F6F6D385936CCD284FCC04D17491E0E4A7DDB75EB0AE02C3879CF38153CC4403F8638A72C5875F08D055295D8778C29088840F9AQCe0J" TargetMode="External"/><Relationship Id="rId11" Type="http://schemas.openxmlformats.org/officeDocument/2006/relationships/hyperlink" Target="consultantplus://offline/ref=377DB265F6F6D385936CCD284FCC04D17491E0E0A2DFB75EB0AE02C3879CF38153CC4403F863827BC8875F08D055295D8778C29088840F9AQCe0J" TargetMode="External"/><Relationship Id="rId24" Type="http://schemas.openxmlformats.org/officeDocument/2006/relationships/hyperlink" Target="consultantplus://offline/ref=377DB265F6F6D385936CD2395ACC04D1759DE3E1ACDAB75EB0AE02C3879CF38141CC1C0FF96A9472C592095996Q0e1J" TargetMode="External"/><Relationship Id="rId32" Type="http://schemas.openxmlformats.org/officeDocument/2006/relationships/hyperlink" Target="consultantplus://offline/ref=377DB265F6F6D385936CD2395ACC04D1759DE1E7A1DDB75EB0AE02C3879CF38153CC4403F8638E74C3875F08D055295D8778C29088840F9AQCe0J"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377DB265F6F6D385936CD2395ACC04D17592E2EDA3DFB75EB0AE02C3879CF38141CC1C0FF96A9472C592095996Q0e1J" TargetMode="External"/><Relationship Id="rId23" Type="http://schemas.openxmlformats.org/officeDocument/2006/relationships/hyperlink" Target="consultantplus://offline/ref=377DB265F6F6D385936CD2395ACC04D1759DE3E1A1DEB75EB0AE02C3879CF38153CC4403F862887AC7875F08D055295D8778C29088840F9AQCe0J" TargetMode="External"/><Relationship Id="rId28" Type="http://schemas.openxmlformats.org/officeDocument/2006/relationships/hyperlink" Target="consultantplus://offline/ref=377DB265F6F6D385936CCD284FCC04D17491E0E4A7DDB75EB0AE02C3879CF38153CC4403F8638A72C5875F08D055295D8778C29088840F9AQCe0J" TargetMode="External"/><Relationship Id="rId36" Type="http://schemas.openxmlformats.org/officeDocument/2006/relationships/hyperlink" Target="consultantplus://offline/ref=377DB265F6F6D385936CD2395ACC04D17592E2ECA1DDB75EB0AE02C3879CF38141CC1C0FF96A9472C592095996Q0e1J" TargetMode="External"/><Relationship Id="rId10" Type="http://schemas.openxmlformats.org/officeDocument/2006/relationships/hyperlink" Target="consultantplus://offline/ref=377DB265F6F6D385936CCD284FCC04D17491E0E4A7DDB75EB0AE02C3879CF38153CC4403F8638A72C5875F08D055295D8778C29088840F9AQCe0J" TargetMode="External"/><Relationship Id="rId19" Type="http://schemas.openxmlformats.org/officeDocument/2006/relationships/hyperlink" Target="consultantplus://offline/ref=377DB265F6F6D385936CD2395ACC04D1759DE1E7A1DDB75EB0AE02C3879CF38153CC4403F8638E74C3875F08D055295D8778C29088840F9AQCe0J" TargetMode="External"/><Relationship Id="rId31" Type="http://schemas.openxmlformats.org/officeDocument/2006/relationships/hyperlink" Target="consultantplus://offline/ref=377DB265F6F6D385936CD2395ACC04D17592E4E7A0D8B75EB0AE02C3879CF38141CC1C0FF96A9472C592095996Q0e1J" TargetMode="External"/><Relationship Id="rId4" Type="http://schemas.openxmlformats.org/officeDocument/2006/relationships/webSettings" Target="webSettings.xml"/><Relationship Id="rId9" Type="http://schemas.openxmlformats.org/officeDocument/2006/relationships/hyperlink" Target="consultantplus://offline/ref=377DB265F6F6D385936CD2395ACC04D1759DE3E1A4D7B75EB0AE02C3879CF38141CC1C0FF96A9472C592095996Q0e1J" TargetMode="External"/><Relationship Id="rId14" Type="http://schemas.openxmlformats.org/officeDocument/2006/relationships/hyperlink" Target="consultantplus://offline/ref=377DB265F6F6D385936CD2395ACC04D17592E2EDA3DFB75EB0AE02C3879CF38141CC1C0FF96A9472C592095996Q0e1J" TargetMode="External"/><Relationship Id="rId22" Type="http://schemas.openxmlformats.org/officeDocument/2006/relationships/hyperlink" Target="consultantplus://offline/ref=377DB265F6F6D385936CD2395ACC04D1759DE3E1A1DEB75EB0AE02C3879CF38153CC4403F862887AC7875F08D055295D8778C29088840F9AQCe0J" TargetMode="External"/><Relationship Id="rId27" Type="http://schemas.openxmlformats.org/officeDocument/2006/relationships/hyperlink" Target="consultantplus://offline/ref=377DB265F6F6D385936CCD284FCC04D17491E0E4A7DDB75EB0AE02C3879CF38153CC4403F8638A73C1875F08D055295D8778C29088840F9AQCe0J" TargetMode="External"/><Relationship Id="rId30" Type="http://schemas.openxmlformats.org/officeDocument/2006/relationships/hyperlink" Target="consultantplus://offline/ref=377DB265F6F6D385936CD2395ACC04D17590E6E0A4DFB75EB0AE02C3879CF38141CC1C0FF96A9472C592095996Q0e1J" TargetMode="External"/><Relationship Id="rId35" Type="http://schemas.openxmlformats.org/officeDocument/2006/relationships/hyperlink" Target="consultantplus://offline/ref=377DB265F6F6D385936CD2395ACC04D1759DE3E1A1DEB75EB0AE02C3879CF38153CC4403F862887AC7875F08D055295D8778C29088840F9AQCe0J" TargetMode="External"/><Relationship Id="rId8" Type="http://schemas.openxmlformats.org/officeDocument/2006/relationships/hyperlink" Target="consultantplus://offline/ref=377DB265F6F6D385936CD2395ACC04D1759DE1E7A1DDB75EB0AE02C3879CF38153CC4403F8638A73C0875F08D055295D8778C29088840F9AQCe0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 Дружинина</dc:creator>
  <cp:lastModifiedBy>Марина Геннадьевна Дружинина</cp:lastModifiedBy>
  <cp:revision>1</cp:revision>
  <dcterms:created xsi:type="dcterms:W3CDTF">2021-05-19T09:30:00Z</dcterms:created>
  <dcterms:modified xsi:type="dcterms:W3CDTF">2021-05-19T09:31:00Z</dcterms:modified>
</cp:coreProperties>
</file>