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A" w:rsidRDefault="00FF4B44" w:rsidP="00DC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работы учителей-логопедов</w:t>
      </w:r>
      <w:r w:rsidR="006C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44" w:rsidRDefault="00D31F0B" w:rsidP="00DC480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 города Коврова за 201</w:t>
      </w:r>
      <w:r w:rsidR="006C35CA">
        <w:rPr>
          <w:rFonts w:ascii="Times New Roman" w:hAnsi="Times New Roman" w:cs="Times New Roman"/>
          <w:sz w:val="28"/>
          <w:szCs w:val="28"/>
        </w:rPr>
        <w:t xml:space="preserve">8-2021 </w:t>
      </w:r>
      <w:proofErr w:type="spellStart"/>
      <w:r w:rsidR="006C35CA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6C35CA">
        <w:rPr>
          <w:rFonts w:ascii="Times New Roman" w:hAnsi="Times New Roman" w:cs="Times New Roman"/>
          <w:sz w:val="28"/>
          <w:szCs w:val="28"/>
        </w:rPr>
        <w:t>.</w:t>
      </w:r>
    </w:p>
    <w:p w:rsidR="00FF4B44" w:rsidRDefault="00FF4B44" w:rsidP="00DC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2F7" w:rsidRDefault="009202F7" w:rsidP="00DC3E32">
      <w:pPr>
        <w:spacing w:before="100" w:beforeAutospacing="1" w:after="20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коррекционно-развивающей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логопедической работы в общеобразовательных школах является </w:t>
      </w:r>
      <w:r w:rsidRPr="000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и оказание логопедической помощи учащимся, имеющим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итии </w:t>
      </w:r>
      <w:r w:rsidRPr="000D6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и письменной речи.</w:t>
      </w:r>
    </w:p>
    <w:p w:rsidR="009202F7" w:rsidRDefault="009202F7" w:rsidP="00DC3E32">
      <w:pPr>
        <w:spacing w:before="100" w:beforeAutospacing="1" w:after="20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202F7" w:rsidRDefault="009202F7" w:rsidP="00DC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диагностика </w:t>
      </w:r>
      <w:r w:rsidR="00DC3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 речевого развития у учащихся;</w:t>
      </w:r>
    </w:p>
    <w:p w:rsidR="00DC3E32" w:rsidRDefault="00DC3E32" w:rsidP="00DC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нарушений устной и письменной речи, направленная на преодоление </w:t>
      </w:r>
    </w:p>
    <w:p w:rsidR="00DC3E32" w:rsidRDefault="00DC3E32" w:rsidP="00DC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трудностей в овладении школьной программой;</w:t>
      </w:r>
    </w:p>
    <w:p w:rsidR="00DC3E32" w:rsidRDefault="00DC3E32" w:rsidP="00DC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и профилактика речевых нарушений, а также пропаганда </w:t>
      </w:r>
    </w:p>
    <w:p w:rsidR="00DC3E32" w:rsidRDefault="00DC3E32" w:rsidP="00DC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специальных логопедических знаний среди учителей и родителей учащихся.</w:t>
      </w:r>
    </w:p>
    <w:p w:rsidR="009202F7" w:rsidRDefault="00A9523A" w:rsidP="009202F7">
      <w:pPr>
        <w:spacing w:before="100" w:beforeAutospacing="1" w:after="20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Учителя-логопеды ведут коррекционно-развивающую работу с учащимися 1-4 классов в соответствии с должностными инструкциями,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форме индивидуальных и групповых занятий.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контингент занимающихся в группах</w:t>
      </w:r>
      <w:r w:rsidR="00E8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82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логопунктах</w:t>
      </w:r>
      <w:proofErr w:type="spellEnd"/>
      <w:r w:rsidR="00E8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дети </w:t>
      </w:r>
      <w:r w:rsidR="00E8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общим недоразвитием речи (ОНР) и нарушением письменной речи.</w:t>
      </w:r>
      <w:proofErr w:type="gramEnd"/>
      <w:r w:rsidR="00E8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количество учащихся получает помощь по преодолению нарушений звукопроизношения и заикания, для них организуются индивидуальные занятия.</w:t>
      </w:r>
    </w:p>
    <w:p w:rsidR="00E82556" w:rsidRDefault="00E82556" w:rsidP="00E825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</w:t>
      </w:r>
    </w:p>
    <w:p w:rsidR="00E82556" w:rsidRPr="000D6C30" w:rsidRDefault="00E82556" w:rsidP="00E825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исследования динамики преодоления речевых нарушений.</w:t>
      </w:r>
    </w:p>
    <w:p w:rsidR="00FF4B44" w:rsidRDefault="00FF4B44" w:rsidP="00E82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808" w:rsidRPr="00DC4808" w:rsidRDefault="00DC4808" w:rsidP="00DC4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80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логопедической коррекционно-развивающей работы общеобразовательных школ города за последние три года наблюдается положительная динамика и устойчивые результаты (72%-96%).</w:t>
      </w:r>
    </w:p>
    <w:p w:rsidR="00883134" w:rsidRDefault="00BE0CD8" w:rsidP="00883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8549" cy="3196425"/>
            <wp:effectExtent l="0" t="0" r="2222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3134" w:rsidRDefault="00883134" w:rsidP="00883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808" w:rsidRPr="00AA0426" w:rsidRDefault="00232BF0" w:rsidP="00DC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lastRenderedPageBreak/>
        <w:t>Исследуемые параметры диаграммы</w:t>
      </w:r>
      <w:r w:rsidR="003613FB" w:rsidRPr="00AA0426">
        <w:rPr>
          <w:rFonts w:ascii="Times New Roman" w:hAnsi="Times New Roman" w:cs="Times New Roman"/>
          <w:sz w:val="24"/>
          <w:szCs w:val="24"/>
        </w:rPr>
        <w:t xml:space="preserve"> на конец учебного года</w:t>
      </w:r>
      <w:r w:rsidRPr="00AA0426">
        <w:rPr>
          <w:rFonts w:ascii="Times New Roman" w:hAnsi="Times New Roman" w:cs="Times New Roman"/>
          <w:sz w:val="24"/>
          <w:szCs w:val="24"/>
        </w:rPr>
        <w:t>:</w:t>
      </w:r>
    </w:p>
    <w:p w:rsidR="00232BF0" w:rsidRPr="00AA0426" w:rsidRDefault="00232BF0" w:rsidP="00DC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1. Состояние звукопроизношения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.- 75%; </w:t>
      </w:r>
    </w:p>
    <w:p w:rsidR="00232BF0" w:rsidRPr="00AA0426" w:rsidRDefault="00232BF0" w:rsidP="00DC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79%;</w:t>
      </w:r>
    </w:p>
    <w:p w:rsidR="00232BF0" w:rsidRPr="00AA0426" w:rsidRDefault="00232BF0" w:rsidP="00DC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.- 83%)</w:t>
      </w:r>
      <w:proofErr w:type="gramEnd"/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2. Состояние фонематических процессов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.- 81%; 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84%;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.- 89%)</w:t>
      </w:r>
      <w:proofErr w:type="gramEnd"/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3. Состояние звуко-слоговой структуры слова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.- 89%; 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93%;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.- 95%)</w:t>
      </w:r>
      <w:proofErr w:type="gramEnd"/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4. Состояние лексического строя речи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.- 72%; 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74%;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.- 78%)</w:t>
      </w:r>
      <w:proofErr w:type="gramEnd"/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>5. Состояние грамматического строя речи (</w:t>
      </w:r>
      <w:r w:rsidR="00D947A2" w:rsidRPr="00AA0426">
        <w:rPr>
          <w:rFonts w:ascii="Times New Roman" w:hAnsi="Times New Roman" w:cs="Times New Roman"/>
          <w:sz w:val="24"/>
          <w:szCs w:val="24"/>
        </w:rPr>
        <w:t xml:space="preserve">2018-2019 </w:t>
      </w:r>
      <w:proofErr w:type="spellStart"/>
      <w:r w:rsidR="00D947A2"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947A2" w:rsidRPr="00AA0426">
        <w:rPr>
          <w:rFonts w:ascii="Times New Roman" w:hAnsi="Times New Roman" w:cs="Times New Roman"/>
          <w:sz w:val="24"/>
          <w:szCs w:val="24"/>
        </w:rPr>
        <w:t>.- 78</w:t>
      </w:r>
      <w:r w:rsidRPr="00AA0426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947A2" w:rsidRPr="00AA0426"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 w:rsidR="00D947A2"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947A2" w:rsidRPr="00AA0426">
        <w:rPr>
          <w:rFonts w:ascii="Times New Roman" w:hAnsi="Times New Roman" w:cs="Times New Roman"/>
          <w:sz w:val="24"/>
          <w:szCs w:val="24"/>
        </w:rPr>
        <w:t>. – 82</w:t>
      </w:r>
      <w:r w:rsidRPr="00AA0426">
        <w:rPr>
          <w:rFonts w:ascii="Times New Roman" w:hAnsi="Times New Roman" w:cs="Times New Roman"/>
          <w:sz w:val="24"/>
          <w:szCs w:val="24"/>
        </w:rPr>
        <w:t>%;</w:t>
      </w:r>
    </w:p>
    <w:p w:rsidR="00232BF0" w:rsidRPr="00AA0426" w:rsidRDefault="00232BF0" w:rsidP="00232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947A2" w:rsidRPr="00AA0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7A2"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="00D947A2"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947A2" w:rsidRPr="00AA0426">
        <w:rPr>
          <w:rFonts w:ascii="Times New Roman" w:hAnsi="Times New Roman" w:cs="Times New Roman"/>
          <w:sz w:val="24"/>
          <w:szCs w:val="24"/>
        </w:rPr>
        <w:t>.- 88</w:t>
      </w:r>
      <w:r w:rsidRPr="00AA0426">
        <w:rPr>
          <w:rFonts w:ascii="Times New Roman" w:hAnsi="Times New Roman" w:cs="Times New Roman"/>
          <w:sz w:val="24"/>
          <w:szCs w:val="24"/>
        </w:rPr>
        <w:t>%)</w:t>
      </w:r>
      <w:proofErr w:type="gramEnd"/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6. Состояние связной речи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.- 83%; 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86%;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.- 90%)</w:t>
      </w:r>
      <w:proofErr w:type="gramEnd"/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7. Состояние процесса чтения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.- 87%; 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92%;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.- 96%)</w:t>
      </w:r>
      <w:proofErr w:type="gramEnd"/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8. Состояние процесса письма (2018-2019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 xml:space="preserve">.- 72%; 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2019-2020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 – 78%;</w:t>
      </w:r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AA0426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AA04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A0426">
        <w:rPr>
          <w:rFonts w:ascii="Times New Roman" w:hAnsi="Times New Roman" w:cs="Times New Roman"/>
          <w:sz w:val="24"/>
          <w:szCs w:val="24"/>
        </w:rPr>
        <w:t>.- 83%)</w:t>
      </w:r>
      <w:proofErr w:type="gramEnd"/>
    </w:p>
    <w:p w:rsidR="00D947A2" w:rsidRPr="00AA0426" w:rsidRDefault="00D947A2" w:rsidP="00D94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7A2" w:rsidRPr="00AA0426" w:rsidRDefault="003613FB" w:rsidP="00B1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 xml:space="preserve">В рамках консультативно-просветительского направления </w:t>
      </w:r>
      <w:r w:rsidR="008D5B23" w:rsidRPr="00AA0426">
        <w:rPr>
          <w:rFonts w:ascii="Times New Roman" w:hAnsi="Times New Roman" w:cs="Times New Roman"/>
          <w:sz w:val="24"/>
          <w:szCs w:val="24"/>
        </w:rPr>
        <w:t>логопедической помощи</w:t>
      </w:r>
      <w:r w:rsidR="00B12E01" w:rsidRPr="00AA0426">
        <w:rPr>
          <w:rFonts w:ascii="Times New Roman" w:hAnsi="Times New Roman" w:cs="Times New Roman"/>
          <w:sz w:val="24"/>
          <w:szCs w:val="24"/>
        </w:rPr>
        <w:t xml:space="preserve"> </w:t>
      </w:r>
      <w:r w:rsidRPr="00AA0426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B12E01" w:rsidRPr="00AA0426">
        <w:rPr>
          <w:rFonts w:ascii="Times New Roman" w:hAnsi="Times New Roman" w:cs="Times New Roman"/>
          <w:sz w:val="24"/>
          <w:szCs w:val="24"/>
        </w:rPr>
        <w:t xml:space="preserve">проводится анкетирование родителей </w:t>
      </w:r>
      <w:r w:rsidR="008D5B23" w:rsidRPr="00AA0426">
        <w:rPr>
          <w:rFonts w:ascii="Times New Roman" w:hAnsi="Times New Roman" w:cs="Times New Roman"/>
          <w:sz w:val="24"/>
          <w:szCs w:val="24"/>
        </w:rPr>
        <w:t xml:space="preserve">детей, занимающихся на </w:t>
      </w:r>
      <w:proofErr w:type="spellStart"/>
      <w:r w:rsidR="008D5B23" w:rsidRPr="00AA0426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8D5B23" w:rsidRPr="00AA0426">
        <w:rPr>
          <w:rFonts w:ascii="Times New Roman" w:hAnsi="Times New Roman" w:cs="Times New Roman"/>
          <w:sz w:val="24"/>
          <w:szCs w:val="24"/>
        </w:rPr>
        <w:t xml:space="preserve">, с целью выявления </w:t>
      </w:r>
      <w:r w:rsidR="00B12E01" w:rsidRPr="00AA0426">
        <w:rPr>
          <w:rFonts w:ascii="Times New Roman" w:hAnsi="Times New Roman" w:cs="Times New Roman"/>
          <w:sz w:val="24"/>
          <w:szCs w:val="24"/>
        </w:rPr>
        <w:t xml:space="preserve"> информированности </w:t>
      </w:r>
      <w:r w:rsidR="008D5B23" w:rsidRPr="00AA042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B12E01" w:rsidRPr="00AA0426">
        <w:rPr>
          <w:rFonts w:ascii="Times New Roman" w:hAnsi="Times New Roman" w:cs="Times New Roman"/>
          <w:sz w:val="24"/>
          <w:szCs w:val="24"/>
        </w:rPr>
        <w:t>о</w:t>
      </w:r>
      <w:r w:rsidR="008D5B23" w:rsidRPr="00AA0426">
        <w:rPr>
          <w:rFonts w:ascii="Times New Roman" w:hAnsi="Times New Roman" w:cs="Times New Roman"/>
          <w:sz w:val="24"/>
          <w:szCs w:val="24"/>
        </w:rPr>
        <w:t xml:space="preserve"> проводимой работе</w:t>
      </w:r>
      <w:r w:rsidR="00B12E01" w:rsidRPr="00AA0426">
        <w:rPr>
          <w:rFonts w:ascii="Times New Roman" w:hAnsi="Times New Roman" w:cs="Times New Roman"/>
          <w:sz w:val="24"/>
          <w:szCs w:val="24"/>
        </w:rPr>
        <w:t xml:space="preserve"> учителем-логопедом в дан</w:t>
      </w:r>
      <w:r w:rsidR="008D5B23" w:rsidRPr="00AA0426">
        <w:rPr>
          <w:rFonts w:ascii="Times New Roman" w:hAnsi="Times New Roman" w:cs="Times New Roman"/>
          <w:sz w:val="24"/>
          <w:szCs w:val="24"/>
        </w:rPr>
        <w:t>ном образовательном учреж</w:t>
      </w:r>
      <w:r w:rsidR="008F4C3E" w:rsidRPr="00AA0426">
        <w:rPr>
          <w:rFonts w:ascii="Times New Roman" w:hAnsi="Times New Roman" w:cs="Times New Roman"/>
          <w:sz w:val="24"/>
          <w:szCs w:val="24"/>
        </w:rPr>
        <w:t xml:space="preserve">дении, а также с целью повышения эффективности логопедической коррекции. </w:t>
      </w:r>
    </w:p>
    <w:p w:rsidR="00521192" w:rsidRPr="00AA0426" w:rsidRDefault="008F4C3E" w:rsidP="00B1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26">
        <w:rPr>
          <w:rFonts w:ascii="Times New Roman" w:hAnsi="Times New Roman" w:cs="Times New Roman"/>
          <w:sz w:val="24"/>
          <w:szCs w:val="24"/>
        </w:rPr>
        <w:t>Анкета для родителей:</w:t>
      </w:r>
    </w:p>
    <w:p w:rsidR="00521192" w:rsidRPr="00AA0426" w:rsidRDefault="00521192" w:rsidP="00B1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3606"/>
        <w:gridCol w:w="1732"/>
        <w:gridCol w:w="1649"/>
        <w:gridCol w:w="1565"/>
      </w:tblGrid>
      <w:tr w:rsidR="00521192" w:rsidRPr="008F6659" w:rsidTr="00521192">
        <w:trPr>
          <w:trHeight w:val="588"/>
        </w:trPr>
        <w:tc>
          <w:tcPr>
            <w:tcW w:w="551" w:type="dxa"/>
          </w:tcPr>
          <w:p w:rsidR="00521192" w:rsidRPr="008F4C3E" w:rsidRDefault="00521192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№</w:t>
            </w:r>
          </w:p>
          <w:p w:rsidR="00521192" w:rsidRPr="008F4C3E" w:rsidRDefault="00521192" w:rsidP="00521192">
            <w:pPr>
              <w:spacing w:after="0"/>
              <w:ind w:left="-65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521192" w:rsidRPr="008F4C3E" w:rsidRDefault="00521192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Параметры оценки</w:t>
            </w:r>
          </w:p>
        </w:tc>
        <w:tc>
          <w:tcPr>
            <w:tcW w:w="1732" w:type="dxa"/>
          </w:tcPr>
          <w:p w:rsidR="00521192" w:rsidRPr="008F4C3E" w:rsidRDefault="008F6659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уч.г</w:t>
            </w:r>
            <w:proofErr w:type="spellEnd"/>
            <w:r w:rsidRPr="008F4C3E">
              <w:rPr>
                <w:rFonts w:ascii="Times New Roman" w:hAnsi="Times New Roman" w:cs="Times New Roman"/>
              </w:rPr>
              <w:t xml:space="preserve">. (% полностью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удовлет</w:t>
            </w:r>
            <w:proofErr w:type="spellEnd"/>
            <w:r w:rsidRPr="008F4C3E">
              <w:rPr>
                <w:rFonts w:ascii="Times New Roman" w:hAnsi="Times New Roman" w:cs="Times New Roman"/>
              </w:rPr>
              <w:t>. родителей)</w:t>
            </w:r>
          </w:p>
        </w:tc>
        <w:tc>
          <w:tcPr>
            <w:tcW w:w="1649" w:type="dxa"/>
          </w:tcPr>
          <w:p w:rsidR="00521192" w:rsidRPr="008F4C3E" w:rsidRDefault="008F6659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уч.г</w:t>
            </w:r>
            <w:proofErr w:type="spellEnd"/>
            <w:r w:rsidRPr="008F4C3E">
              <w:rPr>
                <w:rFonts w:ascii="Times New Roman" w:hAnsi="Times New Roman" w:cs="Times New Roman"/>
              </w:rPr>
              <w:t xml:space="preserve">.  (% полностью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удовлет</w:t>
            </w:r>
            <w:proofErr w:type="spellEnd"/>
            <w:r w:rsidRPr="008F4C3E">
              <w:rPr>
                <w:rFonts w:ascii="Times New Roman" w:hAnsi="Times New Roman" w:cs="Times New Roman"/>
              </w:rPr>
              <w:t>. родителей)</w:t>
            </w:r>
          </w:p>
        </w:tc>
        <w:tc>
          <w:tcPr>
            <w:tcW w:w="1565" w:type="dxa"/>
          </w:tcPr>
          <w:p w:rsidR="00521192" w:rsidRPr="008F4C3E" w:rsidRDefault="008F6659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уч.г</w:t>
            </w:r>
            <w:proofErr w:type="spellEnd"/>
            <w:r w:rsidRPr="008F4C3E">
              <w:rPr>
                <w:rFonts w:ascii="Times New Roman" w:hAnsi="Times New Roman" w:cs="Times New Roman"/>
              </w:rPr>
              <w:t xml:space="preserve">.  (% полностью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удовлет</w:t>
            </w:r>
            <w:proofErr w:type="spellEnd"/>
            <w:r w:rsidRPr="008F4C3E">
              <w:rPr>
                <w:rFonts w:ascii="Times New Roman" w:hAnsi="Times New Roman" w:cs="Times New Roman"/>
              </w:rPr>
              <w:t>. родителей)</w:t>
            </w:r>
          </w:p>
        </w:tc>
      </w:tr>
      <w:tr w:rsidR="00521192" w:rsidTr="008F4C3E">
        <w:trPr>
          <w:trHeight w:val="930"/>
        </w:trPr>
        <w:tc>
          <w:tcPr>
            <w:tcW w:w="551" w:type="dxa"/>
          </w:tcPr>
          <w:p w:rsidR="00521192" w:rsidRPr="008F4C3E" w:rsidRDefault="008F6659" w:rsidP="00521192">
            <w:pPr>
              <w:spacing w:after="0"/>
              <w:ind w:left="-65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</w:tcPr>
          <w:p w:rsidR="00521192" w:rsidRPr="008F4C3E" w:rsidRDefault="008F6659" w:rsidP="008F6659">
            <w:pPr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eastAsia="Times New Roman" w:hAnsi="Times New Roman"/>
                <w:lang w:eastAsia="ru-RU"/>
              </w:rPr>
              <w:t>Получаете ли Вы от учителя-логопеда полную информацию о своем ребенке?</w:t>
            </w:r>
          </w:p>
        </w:tc>
        <w:tc>
          <w:tcPr>
            <w:tcW w:w="1732" w:type="dxa"/>
          </w:tcPr>
          <w:p w:rsidR="00521192" w:rsidRPr="004D636B" w:rsidRDefault="00521192">
            <w:pPr>
              <w:rPr>
                <w:rFonts w:ascii="Times New Roman" w:hAnsi="Times New Roman" w:cs="Times New Roman"/>
              </w:rPr>
            </w:pPr>
          </w:p>
          <w:p w:rsidR="00521192" w:rsidRPr="004D636B" w:rsidRDefault="008F4C3E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8</w:t>
            </w:r>
            <w:r w:rsidR="004D636B" w:rsidRPr="004D636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49" w:type="dxa"/>
          </w:tcPr>
          <w:p w:rsidR="00521192" w:rsidRPr="004D636B" w:rsidRDefault="00521192">
            <w:pPr>
              <w:rPr>
                <w:rFonts w:ascii="Times New Roman" w:hAnsi="Times New Roman" w:cs="Times New Roman"/>
              </w:rPr>
            </w:pPr>
          </w:p>
          <w:p w:rsidR="00521192" w:rsidRPr="004D636B" w:rsidRDefault="004D636B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565" w:type="dxa"/>
          </w:tcPr>
          <w:p w:rsidR="00521192" w:rsidRPr="004D636B" w:rsidRDefault="00521192">
            <w:pPr>
              <w:rPr>
                <w:rFonts w:ascii="Times New Roman" w:hAnsi="Times New Roman" w:cs="Times New Roman"/>
              </w:rPr>
            </w:pPr>
          </w:p>
          <w:p w:rsidR="00521192" w:rsidRPr="004D636B" w:rsidRDefault="004D636B" w:rsidP="00521192">
            <w:pPr>
              <w:spacing w:after="0"/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94%</w:t>
            </w:r>
          </w:p>
        </w:tc>
      </w:tr>
      <w:tr w:rsidR="008F6659" w:rsidTr="004D636B">
        <w:trPr>
          <w:trHeight w:val="988"/>
        </w:trPr>
        <w:tc>
          <w:tcPr>
            <w:tcW w:w="551" w:type="dxa"/>
          </w:tcPr>
          <w:p w:rsidR="008F6659" w:rsidRPr="008F4C3E" w:rsidRDefault="008F6659" w:rsidP="00521192">
            <w:pPr>
              <w:spacing w:after="0"/>
              <w:ind w:left="-65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6" w:type="dxa"/>
          </w:tcPr>
          <w:p w:rsidR="008F6659" w:rsidRPr="008F4C3E" w:rsidRDefault="008F6659" w:rsidP="008F6659">
            <w:pPr>
              <w:rPr>
                <w:rFonts w:ascii="Times New Roman" w:eastAsia="Times New Roman" w:hAnsi="Times New Roman"/>
                <w:lang w:eastAsia="ru-RU"/>
              </w:rPr>
            </w:pPr>
            <w:r w:rsidRPr="008F4C3E">
              <w:rPr>
                <w:rFonts w:ascii="Times New Roman" w:eastAsia="Times New Roman" w:hAnsi="Times New Roman"/>
                <w:lang w:eastAsia="ru-RU"/>
              </w:rPr>
              <w:t>Видит ли учитель-логопед индивидуальные особенности Вашего ребенка?</w:t>
            </w:r>
          </w:p>
        </w:tc>
        <w:tc>
          <w:tcPr>
            <w:tcW w:w="1732" w:type="dxa"/>
          </w:tcPr>
          <w:p w:rsidR="004D636B" w:rsidRPr="004D636B" w:rsidRDefault="004D636B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649" w:type="dxa"/>
          </w:tcPr>
          <w:p w:rsidR="008F6659" w:rsidRPr="004D636B" w:rsidRDefault="004D636B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565" w:type="dxa"/>
          </w:tcPr>
          <w:p w:rsidR="008F6659" w:rsidRPr="004D636B" w:rsidRDefault="004D636B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79%</w:t>
            </w:r>
          </w:p>
        </w:tc>
      </w:tr>
      <w:tr w:rsidR="00521192" w:rsidTr="008F4C3E">
        <w:trPr>
          <w:trHeight w:val="1046"/>
        </w:trPr>
        <w:tc>
          <w:tcPr>
            <w:tcW w:w="551" w:type="dxa"/>
          </w:tcPr>
          <w:p w:rsidR="00521192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06" w:type="dxa"/>
          </w:tcPr>
          <w:p w:rsidR="00521192" w:rsidRPr="008F4C3E" w:rsidRDefault="008F4C3E" w:rsidP="00521192">
            <w:pPr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Считаете ли Вы, что логопедические занятия эффективны и приносят результат?</w:t>
            </w:r>
          </w:p>
        </w:tc>
        <w:tc>
          <w:tcPr>
            <w:tcW w:w="1732" w:type="dxa"/>
          </w:tcPr>
          <w:p w:rsidR="00521192" w:rsidRPr="004D636B" w:rsidRDefault="004D636B" w:rsidP="00521192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649" w:type="dxa"/>
          </w:tcPr>
          <w:p w:rsidR="00521192" w:rsidRPr="004D636B" w:rsidRDefault="004D636B" w:rsidP="00521192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565" w:type="dxa"/>
          </w:tcPr>
          <w:p w:rsidR="00521192" w:rsidRPr="004D636B" w:rsidRDefault="004D636B" w:rsidP="00521192">
            <w:pPr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91%</w:t>
            </w:r>
          </w:p>
        </w:tc>
      </w:tr>
      <w:tr w:rsidR="008F4C3E" w:rsidTr="008F4C3E">
        <w:trPr>
          <w:trHeight w:val="807"/>
        </w:trPr>
        <w:tc>
          <w:tcPr>
            <w:tcW w:w="551" w:type="dxa"/>
          </w:tcPr>
          <w:p w:rsidR="008F4C3E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6" w:type="dxa"/>
          </w:tcPr>
          <w:p w:rsidR="008F4C3E" w:rsidRPr="008F4C3E" w:rsidRDefault="008F4C3E" w:rsidP="00521192">
            <w:pPr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Устраивает ли Вас работа учителя-логопеда?</w:t>
            </w:r>
          </w:p>
        </w:tc>
        <w:tc>
          <w:tcPr>
            <w:tcW w:w="1732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649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565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82%</w:t>
            </w:r>
          </w:p>
        </w:tc>
      </w:tr>
      <w:tr w:rsidR="008F4C3E" w:rsidTr="008F4C3E">
        <w:trPr>
          <w:trHeight w:val="1555"/>
        </w:trPr>
        <w:tc>
          <w:tcPr>
            <w:tcW w:w="551" w:type="dxa"/>
          </w:tcPr>
          <w:p w:rsidR="008F4C3E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6" w:type="dxa"/>
          </w:tcPr>
          <w:p w:rsidR="008F4C3E" w:rsidRPr="008F4C3E" w:rsidRDefault="008F4C3E" w:rsidP="00521192">
            <w:pPr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Имеете ли Вы представление о работе ребёнка на логопедических занятиях, о содержании логопедической работы с Вашим ребёнком?</w:t>
            </w:r>
          </w:p>
        </w:tc>
        <w:tc>
          <w:tcPr>
            <w:tcW w:w="1732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649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565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94%</w:t>
            </w:r>
          </w:p>
        </w:tc>
      </w:tr>
      <w:tr w:rsidR="008F4C3E" w:rsidTr="008F4C3E">
        <w:trPr>
          <w:trHeight w:val="1296"/>
        </w:trPr>
        <w:tc>
          <w:tcPr>
            <w:tcW w:w="551" w:type="dxa"/>
          </w:tcPr>
          <w:p w:rsidR="008F4C3E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6" w:type="dxa"/>
          </w:tcPr>
          <w:p w:rsidR="008F4C3E" w:rsidRPr="008F4C3E" w:rsidRDefault="008F4C3E" w:rsidP="00521192">
            <w:pPr>
              <w:rPr>
                <w:rFonts w:ascii="Times New Roman" w:hAnsi="Times New Roman"/>
              </w:rPr>
            </w:pPr>
            <w:r w:rsidRPr="008F4C3E">
              <w:rPr>
                <w:rFonts w:ascii="Times New Roman" w:eastAsia="Times New Roman" w:hAnsi="Times New Roman"/>
                <w:lang w:eastAsia="ru-RU"/>
              </w:rPr>
              <w:t>Считаете ли Вы, что учитель-логопед хорошо видит и контролирует динамику развития речи  Вашего ребенка?</w:t>
            </w:r>
          </w:p>
        </w:tc>
        <w:tc>
          <w:tcPr>
            <w:tcW w:w="1732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649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565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89%</w:t>
            </w:r>
          </w:p>
        </w:tc>
      </w:tr>
      <w:tr w:rsidR="008F4C3E" w:rsidTr="008F4C3E">
        <w:trPr>
          <w:trHeight w:val="777"/>
        </w:trPr>
        <w:tc>
          <w:tcPr>
            <w:tcW w:w="551" w:type="dxa"/>
          </w:tcPr>
          <w:p w:rsidR="008F4C3E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6" w:type="dxa"/>
          </w:tcPr>
          <w:p w:rsidR="008F4C3E" w:rsidRPr="008F4C3E" w:rsidRDefault="008F4C3E" w:rsidP="00521192">
            <w:pPr>
              <w:rPr>
                <w:rFonts w:ascii="Times New Roman" w:hAnsi="Times New Roman"/>
              </w:rPr>
            </w:pPr>
            <w:r w:rsidRPr="008F4C3E">
              <w:rPr>
                <w:rFonts w:ascii="Times New Roman" w:eastAsia="Times New Roman" w:hAnsi="Times New Roman"/>
                <w:lang w:eastAsia="ru-RU"/>
              </w:rPr>
              <w:t>Видите ли Вы в учителе-логопеде профессионала?</w:t>
            </w:r>
          </w:p>
        </w:tc>
        <w:tc>
          <w:tcPr>
            <w:tcW w:w="1732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649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565" w:type="dxa"/>
          </w:tcPr>
          <w:p w:rsidR="008F4C3E" w:rsidRPr="00D530E7" w:rsidRDefault="004D636B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82%</w:t>
            </w:r>
          </w:p>
        </w:tc>
      </w:tr>
      <w:tr w:rsidR="008F4C3E" w:rsidTr="00D530E7">
        <w:trPr>
          <w:trHeight w:val="831"/>
        </w:trPr>
        <w:tc>
          <w:tcPr>
            <w:tcW w:w="551" w:type="dxa"/>
          </w:tcPr>
          <w:p w:rsidR="008F4C3E" w:rsidRPr="008F4C3E" w:rsidRDefault="008F4C3E" w:rsidP="00521192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6" w:type="dxa"/>
          </w:tcPr>
          <w:p w:rsidR="008F4C3E" w:rsidRPr="008F4C3E" w:rsidRDefault="008F4C3E" w:rsidP="00521192">
            <w:pPr>
              <w:rPr>
                <w:rFonts w:ascii="Times New Roman" w:eastAsia="Times New Roman" w:hAnsi="Times New Roman"/>
                <w:lang w:eastAsia="ru-RU"/>
              </w:rPr>
            </w:pPr>
            <w:r w:rsidRPr="008F4C3E">
              <w:rPr>
                <w:rFonts w:ascii="Times New Roman" w:hAnsi="Times New Roman"/>
              </w:rPr>
              <w:t>Нравится ли ребёнку посещать занятия учителя-логопеда?</w:t>
            </w:r>
          </w:p>
        </w:tc>
        <w:tc>
          <w:tcPr>
            <w:tcW w:w="1732" w:type="dxa"/>
          </w:tcPr>
          <w:p w:rsidR="008F4C3E" w:rsidRPr="00D530E7" w:rsidRDefault="00D530E7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649" w:type="dxa"/>
          </w:tcPr>
          <w:p w:rsidR="008F4C3E" w:rsidRPr="00D530E7" w:rsidRDefault="00D530E7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565" w:type="dxa"/>
          </w:tcPr>
          <w:p w:rsidR="008F4C3E" w:rsidRPr="00D530E7" w:rsidRDefault="00D530E7" w:rsidP="00521192">
            <w:pPr>
              <w:rPr>
                <w:rFonts w:ascii="Times New Roman" w:hAnsi="Times New Roman" w:cs="Times New Roman"/>
              </w:rPr>
            </w:pPr>
            <w:r w:rsidRPr="00D530E7">
              <w:rPr>
                <w:rFonts w:ascii="Times New Roman" w:hAnsi="Times New Roman" w:cs="Times New Roman"/>
              </w:rPr>
              <w:t>96%</w:t>
            </w:r>
          </w:p>
        </w:tc>
      </w:tr>
    </w:tbl>
    <w:p w:rsidR="00883134" w:rsidRPr="00AA0426" w:rsidRDefault="008F4C3E" w:rsidP="00E82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03321">
        <w:rPr>
          <w:rFonts w:ascii="Times New Roman" w:hAnsi="Times New Roman" w:cs="Times New Roman"/>
          <w:sz w:val="28"/>
          <w:szCs w:val="28"/>
        </w:rPr>
        <w:t xml:space="preserve">    </w:t>
      </w:r>
      <w:r w:rsidR="00703321" w:rsidRPr="00AA0426"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r w:rsidR="00AA0426">
        <w:rPr>
          <w:rFonts w:ascii="Times New Roman" w:hAnsi="Times New Roman" w:cs="Times New Roman"/>
          <w:sz w:val="24"/>
          <w:szCs w:val="24"/>
        </w:rPr>
        <w:t xml:space="preserve">за последние три года </w:t>
      </w:r>
      <w:r w:rsidR="00703321" w:rsidRPr="00AA0426">
        <w:rPr>
          <w:rFonts w:ascii="Times New Roman" w:hAnsi="Times New Roman" w:cs="Times New Roman"/>
          <w:sz w:val="24"/>
          <w:szCs w:val="24"/>
        </w:rPr>
        <w:t>можно сказать, что родители достаточно хорошо информированы о логопедической работе в общеобразовательных школах и положительно оценивают коррекционно-развивающую деятельность учителей-логопедов.</w:t>
      </w:r>
    </w:p>
    <w:p w:rsidR="00703321" w:rsidRDefault="00703321" w:rsidP="00E82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413" w:rsidRDefault="006D2413" w:rsidP="00E82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F72">
        <w:rPr>
          <w:rFonts w:ascii="Times New Roman" w:hAnsi="Times New Roman" w:cs="Times New Roman"/>
          <w:sz w:val="24"/>
          <w:szCs w:val="24"/>
        </w:rPr>
        <w:t xml:space="preserve">  </w:t>
      </w:r>
      <w:r w:rsidR="00B75F72">
        <w:rPr>
          <w:rFonts w:ascii="Times New Roman" w:hAnsi="Times New Roman" w:cs="Times New Roman"/>
          <w:sz w:val="24"/>
          <w:szCs w:val="24"/>
        </w:rPr>
        <w:t>С целью изучения деятельности учителей-логопедов общеобразовательных школ</w:t>
      </w:r>
      <w:r w:rsidR="00496ECA">
        <w:rPr>
          <w:rFonts w:ascii="Times New Roman" w:hAnsi="Times New Roman" w:cs="Times New Roman"/>
          <w:sz w:val="24"/>
          <w:szCs w:val="24"/>
        </w:rPr>
        <w:t xml:space="preserve"> для выявления динамики формирования их профессиональной компетентности</w:t>
      </w:r>
      <w:r w:rsidR="00B75F72" w:rsidRPr="00B75F72">
        <w:rPr>
          <w:rFonts w:ascii="Times New Roman" w:hAnsi="Times New Roman" w:cs="Times New Roman"/>
          <w:sz w:val="24"/>
          <w:szCs w:val="24"/>
        </w:rPr>
        <w:t xml:space="preserve">, </w:t>
      </w:r>
      <w:r w:rsidRPr="00B75F72">
        <w:rPr>
          <w:rFonts w:ascii="Times New Roman" w:hAnsi="Times New Roman" w:cs="Times New Roman"/>
          <w:sz w:val="24"/>
          <w:szCs w:val="24"/>
        </w:rPr>
        <w:t xml:space="preserve">проводится мониторинг по </w:t>
      </w:r>
      <w:r w:rsidR="00E3645B">
        <w:rPr>
          <w:rFonts w:ascii="Times New Roman" w:hAnsi="Times New Roman" w:cs="Times New Roman"/>
          <w:sz w:val="24"/>
          <w:szCs w:val="24"/>
        </w:rPr>
        <w:t>следующим показателям</w:t>
      </w:r>
      <w:r w:rsidR="00B75F72" w:rsidRPr="00B75F72">
        <w:rPr>
          <w:rFonts w:ascii="Times New Roman" w:hAnsi="Times New Roman" w:cs="Times New Roman"/>
          <w:sz w:val="24"/>
          <w:szCs w:val="24"/>
        </w:rPr>
        <w:t>:</w:t>
      </w:r>
    </w:p>
    <w:p w:rsidR="00E3645B" w:rsidRDefault="00E3645B" w:rsidP="00E825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3606"/>
        <w:gridCol w:w="1732"/>
        <w:gridCol w:w="1649"/>
        <w:gridCol w:w="1753"/>
      </w:tblGrid>
      <w:tr w:rsidR="00E3645B" w:rsidRPr="008F6659" w:rsidTr="00BB2403">
        <w:trPr>
          <w:trHeight w:val="588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№</w:t>
            </w:r>
          </w:p>
          <w:p w:rsidR="00E3645B" w:rsidRPr="008F4C3E" w:rsidRDefault="00E3645B" w:rsidP="00D85663">
            <w:pPr>
              <w:spacing w:after="0"/>
              <w:ind w:left="-65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E3645B" w:rsidRPr="008F4C3E" w:rsidRDefault="00E3645B" w:rsidP="00D85663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/>
              </w:rPr>
              <w:t>Параметры оценки</w:t>
            </w:r>
          </w:p>
        </w:tc>
        <w:tc>
          <w:tcPr>
            <w:tcW w:w="1732" w:type="dxa"/>
          </w:tcPr>
          <w:p w:rsidR="00E3645B" w:rsidRPr="008F4C3E" w:rsidRDefault="00E3645B" w:rsidP="00BB2403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уч.г</w:t>
            </w:r>
            <w:proofErr w:type="spellEnd"/>
            <w:r w:rsidRPr="008F4C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49" w:type="dxa"/>
          </w:tcPr>
          <w:p w:rsidR="00E3645B" w:rsidRPr="008F4C3E" w:rsidRDefault="00E3645B" w:rsidP="00BB2403">
            <w:pPr>
              <w:spacing w:after="0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8F4C3E">
              <w:rPr>
                <w:rFonts w:ascii="Times New Roman" w:hAnsi="Times New Roman" w:cs="Times New Roman"/>
              </w:rPr>
              <w:t>уч.г</w:t>
            </w:r>
            <w:proofErr w:type="spellEnd"/>
            <w:r w:rsidRPr="008F4C3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53" w:type="dxa"/>
          </w:tcPr>
          <w:p w:rsidR="00E3645B" w:rsidRPr="008F4C3E" w:rsidRDefault="00BB2403" w:rsidP="00BB24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3645B" w:rsidTr="00BB2403">
        <w:trPr>
          <w:trHeight w:val="930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Устойчивая положительная динамика коррекционно-развивающей работы.</w:t>
            </w:r>
          </w:p>
        </w:tc>
        <w:tc>
          <w:tcPr>
            <w:tcW w:w="1732" w:type="dxa"/>
          </w:tcPr>
          <w:p w:rsidR="00E3645B" w:rsidRPr="004D636B" w:rsidRDefault="00E3645B" w:rsidP="00D85663">
            <w:pPr>
              <w:rPr>
                <w:rFonts w:ascii="Times New Roman" w:hAnsi="Times New Roman" w:cs="Times New Roman"/>
              </w:rPr>
            </w:pPr>
          </w:p>
          <w:p w:rsidR="00E3645B" w:rsidRPr="004D636B" w:rsidRDefault="00E3645B" w:rsidP="00D85663">
            <w:pPr>
              <w:spacing w:after="0"/>
              <w:rPr>
                <w:rFonts w:ascii="Times New Roman" w:hAnsi="Times New Roman" w:cs="Times New Roman"/>
              </w:rPr>
            </w:pPr>
            <w:r w:rsidRPr="004D636B">
              <w:rPr>
                <w:rFonts w:ascii="Times New Roman" w:hAnsi="Times New Roman" w:cs="Times New Roman"/>
              </w:rPr>
              <w:t>8</w:t>
            </w:r>
            <w:r w:rsidR="00BB2403">
              <w:rPr>
                <w:rFonts w:ascii="Times New Roman" w:hAnsi="Times New Roman" w:cs="Times New Roman"/>
              </w:rPr>
              <w:t>2</w:t>
            </w:r>
            <w:r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4D636B" w:rsidRDefault="00E3645B" w:rsidP="00D85663">
            <w:pPr>
              <w:rPr>
                <w:rFonts w:ascii="Times New Roman" w:hAnsi="Times New Roman" w:cs="Times New Roman"/>
              </w:rPr>
            </w:pPr>
          </w:p>
          <w:p w:rsidR="00E3645B" w:rsidRPr="004D636B" w:rsidRDefault="00BB2403" w:rsidP="00D856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4D636B" w:rsidRDefault="00E3645B" w:rsidP="00D85663">
            <w:pPr>
              <w:rPr>
                <w:rFonts w:ascii="Times New Roman" w:hAnsi="Times New Roman" w:cs="Times New Roman"/>
              </w:rPr>
            </w:pPr>
          </w:p>
          <w:p w:rsidR="00E3645B" w:rsidRPr="004D636B" w:rsidRDefault="00BB2403" w:rsidP="00D856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988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Удовлетворенность родителей деятельностью учителя-логопеда.</w:t>
            </w:r>
          </w:p>
        </w:tc>
        <w:tc>
          <w:tcPr>
            <w:tcW w:w="1732" w:type="dxa"/>
          </w:tcPr>
          <w:p w:rsidR="00E3645B" w:rsidRPr="004D636B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4D636B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4D636B" w:rsidRDefault="00BB240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1046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 w:cs="Times New Roman"/>
              </w:rPr>
            </w:pPr>
            <w:r w:rsidRPr="004E725C">
              <w:rPr>
                <w:rFonts w:ascii="Times New Roman" w:hAnsi="Times New Roman" w:cs="Times New Roman"/>
              </w:rPr>
              <w:t>Непрерывность профессионального развития учителя</w:t>
            </w:r>
            <w:r>
              <w:rPr>
                <w:rFonts w:ascii="Times New Roman" w:hAnsi="Times New Roman" w:cs="Times New Roman"/>
              </w:rPr>
              <w:t>-</w:t>
            </w:r>
            <w:r w:rsidRPr="004E725C">
              <w:rPr>
                <w:rFonts w:ascii="Times New Roman" w:hAnsi="Times New Roman" w:cs="Times New Roman"/>
              </w:rPr>
              <w:t>логопеда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2" w:type="dxa"/>
          </w:tcPr>
          <w:p w:rsidR="00E3645B" w:rsidRPr="004D636B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4D636B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4D636B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4D636B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807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 w:cs="Times New Roman"/>
              </w:rPr>
            </w:pPr>
            <w:r w:rsidRPr="004E725C"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25C">
              <w:rPr>
                <w:rFonts w:ascii="Times New Roman" w:hAnsi="Times New Roman" w:cs="Times New Roman"/>
              </w:rPr>
              <w:t>коммуникационная компетентность учителя</w:t>
            </w:r>
            <w:r>
              <w:rPr>
                <w:rFonts w:ascii="Times New Roman" w:hAnsi="Times New Roman" w:cs="Times New Roman"/>
              </w:rPr>
              <w:t>-</w:t>
            </w:r>
            <w:r w:rsidRPr="004E725C">
              <w:rPr>
                <w:rFonts w:ascii="Times New Roman" w:hAnsi="Times New Roman" w:cs="Times New Roman"/>
              </w:rPr>
              <w:t>логопеда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2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968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 w:cs="Times New Roman"/>
              </w:rPr>
            </w:pPr>
            <w:r w:rsidRPr="004E725C">
              <w:rPr>
                <w:rFonts w:ascii="Times New Roman" w:hAnsi="Times New Roman" w:cs="Times New Roman"/>
              </w:rPr>
              <w:t>Соблюдение этических норм и правил поведения учителем</w:t>
            </w:r>
            <w:r>
              <w:rPr>
                <w:rFonts w:ascii="Times New Roman" w:hAnsi="Times New Roman" w:cs="Times New Roman"/>
              </w:rPr>
              <w:t>-</w:t>
            </w:r>
            <w:r w:rsidRPr="004E725C">
              <w:rPr>
                <w:rFonts w:ascii="Times New Roman" w:hAnsi="Times New Roman" w:cs="Times New Roman"/>
              </w:rPr>
              <w:t>логопедом при выполнении своих профессиональных обязанностей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2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875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педагогических конкурсах.</w:t>
            </w:r>
          </w:p>
        </w:tc>
        <w:tc>
          <w:tcPr>
            <w:tcW w:w="1732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777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E725C">
              <w:rPr>
                <w:rFonts w:ascii="Times New Roman" w:hAnsi="Times New Roman"/>
              </w:rPr>
              <w:t>аспространение педагогического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2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D530E7" w:rsidRDefault="006E0C7F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D530E7" w:rsidRDefault="006E0C7F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</w:tr>
      <w:tr w:rsidR="00E3645B" w:rsidTr="00BB2403">
        <w:trPr>
          <w:trHeight w:val="831"/>
        </w:trPr>
        <w:tc>
          <w:tcPr>
            <w:tcW w:w="551" w:type="dxa"/>
          </w:tcPr>
          <w:p w:rsidR="00E3645B" w:rsidRPr="008F4C3E" w:rsidRDefault="00E3645B" w:rsidP="00D85663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6" w:type="dxa"/>
          </w:tcPr>
          <w:p w:rsidR="00E3645B" w:rsidRPr="008F4C3E" w:rsidRDefault="004E725C" w:rsidP="00D8566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и </w:t>
            </w: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 xml:space="preserve"> квалификационные категории.</w:t>
            </w:r>
          </w:p>
        </w:tc>
        <w:tc>
          <w:tcPr>
            <w:tcW w:w="1732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3" w:type="dxa"/>
          </w:tcPr>
          <w:p w:rsidR="00E3645B" w:rsidRPr="00D530E7" w:rsidRDefault="008C5F53" w:rsidP="00D8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3645B" w:rsidRPr="00D530E7">
              <w:rPr>
                <w:rFonts w:ascii="Times New Roman" w:hAnsi="Times New Roman" w:cs="Times New Roman"/>
              </w:rPr>
              <w:t>%</w:t>
            </w:r>
          </w:p>
        </w:tc>
      </w:tr>
    </w:tbl>
    <w:p w:rsidR="00E3645B" w:rsidRDefault="00E3645B" w:rsidP="00E82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5B" w:rsidRDefault="00A34FF2" w:rsidP="00E82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учителей-логопедов общеобразовательных школ, можно сказать, что компоненты профессиональной компетентности сформированы на среднем и высоком уровне. А также присутствует положительная динамика в дальнейшем её совершенствовании.</w:t>
      </w:r>
    </w:p>
    <w:p w:rsidR="0074597C" w:rsidRPr="00B75F72" w:rsidRDefault="0074597C" w:rsidP="00E82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F72" w:rsidRDefault="00B75F72" w:rsidP="00E82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F72" w:rsidRDefault="00B75F72" w:rsidP="00E82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72" w:rsidRDefault="00B75F72" w:rsidP="00E82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426" w:rsidRPr="00883134" w:rsidRDefault="00AA0426" w:rsidP="00E825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426" w:rsidRPr="008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30" w:rsidRDefault="007C4030" w:rsidP="00FF4B44">
      <w:pPr>
        <w:spacing w:after="0" w:line="240" w:lineRule="auto"/>
      </w:pPr>
      <w:r>
        <w:separator/>
      </w:r>
    </w:p>
  </w:endnote>
  <w:endnote w:type="continuationSeparator" w:id="0">
    <w:p w:rsidR="007C4030" w:rsidRDefault="007C4030" w:rsidP="00FF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30" w:rsidRDefault="007C4030" w:rsidP="00FF4B44">
      <w:pPr>
        <w:spacing w:after="0" w:line="240" w:lineRule="auto"/>
      </w:pPr>
      <w:r>
        <w:separator/>
      </w:r>
    </w:p>
  </w:footnote>
  <w:footnote w:type="continuationSeparator" w:id="0">
    <w:p w:rsidR="007C4030" w:rsidRDefault="007C4030" w:rsidP="00FF4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34"/>
    <w:rsid w:val="000B2C18"/>
    <w:rsid w:val="001E0C44"/>
    <w:rsid w:val="00232BF0"/>
    <w:rsid w:val="00324B63"/>
    <w:rsid w:val="003613FB"/>
    <w:rsid w:val="00496ECA"/>
    <w:rsid w:val="004D636B"/>
    <w:rsid w:val="004E725C"/>
    <w:rsid w:val="00521192"/>
    <w:rsid w:val="005A4567"/>
    <w:rsid w:val="006745DE"/>
    <w:rsid w:val="006C35CA"/>
    <w:rsid w:val="006D2413"/>
    <w:rsid w:val="006E0C7F"/>
    <w:rsid w:val="00703321"/>
    <w:rsid w:val="0074597C"/>
    <w:rsid w:val="007C4030"/>
    <w:rsid w:val="008062E2"/>
    <w:rsid w:val="00807B8B"/>
    <w:rsid w:val="00830512"/>
    <w:rsid w:val="00883134"/>
    <w:rsid w:val="008C5F53"/>
    <w:rsid w:val="008D5B23"/>
    <w:rsid w:val="008E1027"/>
    <w:rsid w:val="008F4C3E"/>
    <w:rsid w:val="008F6659"/>
    <w:rsid w:val="009202F7"/>
    <w:rsid w:val="009430D8"/>
    <w:rsid w:val="00A34FF2"/>
    <w:rsid w:val="00A9523A"/>
    <w:rsid w:val="00AA0426"/>
    <w:rsid w:val="00AB2765"/>
    <w:rsid w:val="00AE2083"/>
    <w:rsid w:val="00B12E01"/>
    <w:rsid w:val="00B75F72"/>
    <w:rsid w:val="00BB2403"/>
    <w:rsid w:val="00BE0CD8"/>
    <w:rsid w:val="00D31F0B"/>
    <w:rsid w:val="00D530E7"/>
    <w:rsid w:val="00D947A2"/>
    <w:rsid w:val="00DC3E32"/>
    <w:rsid w:val="00DC4808"/>
    <w:rsid w:val="00E3645B"/>
    <w:rsid w:val="00E8255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B44"/>
  </w:style>
  <w:style w:type="paragraph" w:styleId="a7">
    <w:name w:val="footer"/>
    <w:basedOn w:val="a"/>
    <w:link w:val="a8"/>
    <w:uiPriority w:val="99"/>
    <w:unhideWhenUsed/>
    <w:rsid w:val="00F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B44"/>
  </w:style>
  <w:style w:type="paragraph" w:styleId="a7">
    <w:name w:val="footer"/>
    <w:basedOn w:val="a"/>
    <w:link w:val="a8"/>
    <w:uiPriority w:val="99"/>
    <w:unhideWhenUsed/>
    <w:rsid w:val="00F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13516181691715"/>
          <c:y val="5.5336180663792346E-2"/>
          <c:w val="0.73260207057451154"/>
          <c:h val="0.8567090306221961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УЧ.Г.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75</c:v>
                </c:pt>
                <c:pt idx="1">
                  <c:v>81</c:v>
                </c:pt>
                <c:pt idx="2">
                  <c:v>89</c:v>
                </c:pt>
                <c:pt idx="3">
                  <c:v>72</c:v>
                </c:pt>
                <c:pt idx="4">
                  <c:v>78</c:v>
                </c:pt>
                <c:pt idx="5">
                  <c:v>83</c:v>
                </c:pt>
                <c:pt idx="6">
                  <c:v>87</c:v>
                </c:pt>
                <c:pt idx="7">
                  <c:v>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УЧ.Г.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79</c:v>
                </c:pt>
                <c:pt idx="1">
                  <c:v>84</c:v>
                </c:pt>
                <c:pt idx="2">
                  <c:v>93</c:v>
                </c:pt>
                <c:pt idx="3">
                  <c:v>74</c:v>
                </c:pt>
                <c:pt idx="4">
                  <c:v>82</c:v>
                </c:pt>
                <c:pt idx="5">
                  <c:v>86</c:v>
                </c:pt>
                <c:pt idx="6">
                  <c:v>92</c:v>
                </c:pt>
                <c:pt idx="7">
                  <c:v>78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УЧ.Г.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83</c:v>
                </c:pt>
                <c:pt idx="1">
                  <c:v>89</c:v>
                </c:pt>
                <c:pt idx="2">
                  <c:v>95</c:v>
                </c:pt>
                <c:pt idx="3">
                  <c:v>78</c:v>
                </c:pt>
                <c:pt idx="4">
                  <c:v>88</c:v>
                </c:pt>
                <c:pt idx="5">
                  <c:v>90</c:v>
                </c:pt>
                <c:pt idx="6">
                  <c:v>96</c:v>
                </c:pt>
                <c:pt idx="7">
                  <c:v>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931200"/>
        <c:axId val="94941184"/>
      </c:lineChart>
      <c:catAx>
        <c:axId val="9493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941184"/>
        <c:crosses val="autoZero"/>
        <c:auto val="1"/>
        <c:lblAlgn val="ctr"/>
        <c:lblOffset val="100"/>
        <c:noMultiLvlLbl val="0"/>
      </c:catAx>
      <c:valAx>
        <c:axId val="94941184"/>
        <c:scaling>
          <c:orientation val="minMax"/>
          <c:max val="1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94931200"/>
        <c:crosses val="autoZero"/>
        <c:crossBetween val="between"/>
        <c:majorUnit val="10"/>
        <c:min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5682-1EE8-421C-BD5F-5F5A4D6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64</dc:creator>
  <cp:lastModifiedBy>Кузнецова Елена Валерьевна</cp:lastModifiedBy>
  <cp:revision>13</cp:revision>
  <dcterms:created xsi:type="dcterms:W3CDTF">2021-03-29T16:06:00Z</dcterms:created>
  <dcterms:modified xsi:type="dcterms:W3CDTF">2021-03-30T06:09:00Z</dcterms:modified>
</cp:coreProperties>
</file>