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56" w:rsidRPr="00153FEA" w:rsidRDefault="00785756" w:rsidP="00785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EA">
        <w:rPr>
          <w:rFonts w:ascii="Times New Roman" w:hAnsi="Times New Roman" w:cs="Times New Roman"/>
          <w:b/>
          <w:sz w:val="28"/>
          <w:szCs w:val="28"/>
        </w:rPr>
        <w:t xml:space="preserve">Мониторинг эмоционального выгорания </w:t>
      </w:r>
      <w:bookmarkStart w:id="0" w:name="_GoBack"/>
      <w:bookmarkEnd w:id="0"/>
    </w:p>
    <w:p w:rsidR="003A5573" w:rsidRPr="00153FEA" w:rsidRDefault="00785756" w:rsidP="00785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EA">
        <w:rPr>
          <w:rFonts w:ascii="Times New Roman" w:hAnsi="Times New Roman" w:cs="Times New Roman"/>
          <w:b/>
          <w:sz w:val="28"/>
          <w:szCs w:val="28"/>
        </w:rPr>
        <w:t>педагогов образовательных учреждений города.</w:t>
      </w:r>
    </w:p>
    <w:p w:rsidR="00785756" w:rsidRPr="00785756" w:rsidRDefault="00785756" w:rsidP="007857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направлений психологического сопровождения образовательной деятельности в учреждениях   стало обеспечение  эмоционального комфорта педагогов, оказание психологической поддержки, снятие повышенной тревожности, а также сопровождение профессионального саморазвития педагогов.</w:t>
      </w:r>
    </w:p>
    <w:p w:rsidR="00785756" w:rsidRDefault="00785756" w:rsidP="007857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«Эмоциональное выгорание» возникает поэтапно. По итогам мониторинга можно сказать, какие фазы данного синдрома сформировались, и какие симптомы являются доминирующими. </w:t>
      </w:r>
    </w:p>
    <w:p w:rsidR="00785756" w:rsidRPr="00785756" w:rsidRDefault="00785756" w:rsidP="007857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анализ данных</w:t>
      </w:r>
      <w:r w:rsidRPr="0078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 в таблицах</w:t>
      </w:r>
      <w:r w:rsidRPr="0078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5756" w:rsidRDefault="00785756" w:rsidP="007857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56" w:rsidRDefault="00785756" w:rsidP="007857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2017/18 год</w:t>
      </w:r>
    </w:p>
    <w:p w:rsidR="00785756" w:rsidRPr="00785756" w:rsidRDefault="00785756" w:rsidP="007857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02"/>
        <w:gridCol w:w="1847"/>
        <w:gridCol w:w="2041"/>
        <w:gridCol w:w="2695"/>
      </w:tblGrid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фазы </w:t>
            </w:r>
          </w:p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«эмоционального выгорания»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стадии формирования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Сформировавшаяся фаза</w:t>
            </w:r>
          </w:p>
        </w:tc>
      </w:tr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Тревожное напряжение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Резистенция или сопротивление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Истощение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</w:tr>
      <w:tr w:rsidR="00785756" w:rsidRPr="00785756" w:rsidTr="00C43A39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показатель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  <w:r w:rsidR="00785756"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  <w:r w:rsidR="00785756"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785756"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785756" w:rsidRDefault="00785756" w:rsidP="00785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756" w:rsidRDefault="00785756" w:rsidP="0078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2018/19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02"/>
        <w:gridCol w:w="1847"/>
        <w:gridCol w:w="2041"/>
        <w:gridCol w:w="2695"/>
      </w:tblGrid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фазы </w:t>
            </w:r>
          </w:p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«эмоционального выгорания»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стадии формирования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Сформировавшаяся фаза</w:t>
            </w:r>
          </w:p>
        </w:tc>
      </w:tr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Тревожное напряжение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Резистенция или сопротивление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Истощение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85756"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85756" w:rsidRPr="00785756" w:rsidTr="00C43A39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показатель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  <w:r w:rsidR="00785756"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153FEA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785756"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8%</w:t>
            </w:r>
          </w:p>
        </w:tc>
      </w:tr>
    </w:tbl>
    <w:p w:rsidR="00785756" w:rsidRDefault="00785756" w:rsidP="0078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756" w:rsidRDefault="00785756" w:rsidP="0078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2019/20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02"/>
        <w:gridCol w:w="1847"/>
        <w:gridCol w:w="2041"/>
        <w:gridCol w:w="2695"/>
      </w:tblGrid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фазы </w:t>
            </w:r>
          </w:p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«эмоционального выгорания»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стадии формирования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Сформировавшаяся фаза</w:t>
            </w:r>
          </w:p>
        </w:tc>
      </w:tr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Тревожное </w:t>
            </w: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</w:tr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Резистенция или сопротивление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785756" w:rsidRPr="00785756" w:rsidTr="00C43A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Истощение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785756" w:rsidRPr="00785756" w:rsidTr="00C43A39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показатель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56" w:rsidRPr="00785756" w:rsidRDefault="00785756" w:rsidP="00785756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8%</w:t>
            </w:r>
          </w:p>
        </w:tc>
      </w:tr>
    </w:tbl>
    <w:p w:rsidR="00785756" w:rsidRDefault="00785756" w:rsidP="0078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756" w:rsidRPr="00785756" w:rsidRDefault="00785756" w:rsidP="00153FE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данных показал, что</w:t>
      </w:r>
      <w:r w:rsidR="0015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трех лет ситуация </w:t>
      </w:r>
      <w:proofErr w:type="spellStart"/>
      <w:r w:rsidR="00153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учшается</w:t>
      </w:r>
      <w:proofErr w:type="spellEnd"/>
      <w:r w:rsidR="0015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 2019/20 учебный год </w:t>
      </w:r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67% педагогов синдром «эмоционального выгорания» не сложился (низкий уровень). </w:t>
      </w:r>
      <w:proofErr w:type="gramStart"/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>У 25% педагогов отмечается средний уровень сформированности данного синдрома), у 8% - высокий уровень эмоционального выгорания.</w:t>
      </w:r>
      <w:proofErr w:type="gramEnd"/>
    </w:p>
    <w:p w:rsidR="00785756" w:rsidRPr="00785756" w:rsidRDefault="00785756" w:rsidP="00153FE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психологического просвещения, консультирования педагоги,   администрация образовательных организаций и родители (законных представителей) знакомятся с основными условиями психического развития ребенка, с факторами, препятствующими развитию личности обучающихся и о мерах по оказанию им различного вида психологической помощи,  с особенностями психического развития детей с ограниченными возможностями здоровья, испытывающими трудности в освоении основных общеобразовательных программ, развитии и социальной адаптации.</w:t>
      </w:r>
      <w:proofErr w:type="gramEnd"/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и реализовываются  программы по повышению психологической компетентности участников образовательного процесса, работающих с </w:t>
      </w:r>
      <w:proofErr w:type="gramStart"/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испытывающими трудности в освоении основных общеобразовательных программ, развитии и социальной адаптации. </w:t>
      </w:r>
    </w:p>
    <w:p w:rsidR="00785756" w:rsidRPr="00785756" w:rsidRDefault="00785756" w:rsidP="007857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в педагогическом коллективе направлено на создание условий для профессионального саморазвития педагогов и повышения профессиональной компетентности в системе методической работы образовательной организации, связанной с развитием личностных компетенций педагога (рефлексивной, коммуникативной компетенций, потребности в саморазвитии и др.) через систему семинаров, тренинговых и практических занятий.</w:t>
      </w:r>
    </w:p>
    <w:p w:rsidR="00785756" w:rsidRPr="00785756" w:rsidRDefault="00785756" w:rsidP="007857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5756" w:rsidRPr="0078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51"/>
    <w:rsid w:val="00153FEA"/>
    <w:rsid w:val="003A5573"/>
    <w:rsid w:val="00785756"/>
    <w:rsid w:val="00E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Валерьевна</dc:creator>
  <cp:keywords/>
  <dc:description/>
  <cp:lastModifiedBy>Кузнецова Елена Валерьевна</cp:lastModifiedBy>
  <cp:revision>2</cp:revision>
  <dcterms:created xsi:type="dcterms:W3CDTF">2021-03-29T12:17:00Z</dcterms:created>
  <dcterms:modified xsi:type="dcterms:W3CDTF">2021-03-29T12:34:00Z</dcterms:modified>
</cp:coreProperties>
</file>