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842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043D12" w14:paraId="4BED1AD8" w14:textId="77777777" w:rsidTr="00C95999">
        <w:trPr>
          <w:trHeight w:val="1134"/>
        </w:trPr>
        <w:tc>
          <w:tcPr>
            <w:tcW w:w="5000" w:type="pct"/>
            <w:hideMark/>
          </w:tcPr>
          <w:p w14:paraId="143EE53D" w14:textId="77777777" w:rsidR="00043D12" w:rsidRDefault="00043D12" w:rsidP="00C95999">
            <w:pPr>
              <w:keepLines/>
              <w:spacing w:before="40" w:after="4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ООО «ХЭДМЕЙД»</w:t>
            </w:r>
          </w:p>
        </w:tc>
      </w:tr>
    </w:tbl>
    <w:p w14:paraId="7E6C6FF9" w14:textId="16E7DCDA" w:rsidR="008202DB" w:rsidRDefault="00F836BC" w:rsidP="00B14AF1">
      <w:pPr>
        <w:pBdr>
          <w:bottom w:val="single" w:sz="4" w:space="1" w:color="auto"/>
        </w:pBdr>
        <w:spacing w:before="5160" w:after="0" w:line="360" w:lineRule="auto"/>
        <w:ind w:firstLine="0"/>
        <w:jc w:val="center"/>
        <w:rPr>
          <w:rFonts w:ascii="Times New Roman" w:eastAsia="Cambria" w:hAnsi="Times New Roman" w:cs="Times New Roman"/>
          <w:b/>
          <w:sz w:val="44"/>
        </w:rPr>
      </w:pPr>
      <w:r>
        <w:rPr>
          <w:rFonts w:ascii="Times New Roman" w:eastAsia="Cambria" w:hAnsi="Times New Roman" w:cs="Times New Roman"/>
          <w:b/>
          <w:sz w:val="44"/>
        </w:rPr>
        <w:t>Руководство пользователя</w:t>
      </w:r>
      <w:r w:rsidR="006539A4">
        <w:rPr>
          <w:rFonts w:ascii="Times New Roman" w:eastAsia="Cambria" w:hAnsi="Times New Roman" w:cs="Times New Roman"/>
          <w:b/>
          <w:sz w:val="44"/>
        </w:rPr>
        <w:br/>
      </w:r>
      <w:r w:rsidR="00043D12" w:rsidRPr="00A03718">
        <w:rPr>
          <w:rFonts w:ascii="Times New Roman" w:eastAsia="Cambria" w:hAnsi="Times New Roman" w:cs="Times New Roman"/>
          <w:b/>
          <w:sz w:val="44"/>
        </w:rPr>
        <w:t>информационной системы «Управление услугами»</w:t>
      </w:r>
    </w:p>
    <w:p w14:paraId="25DBA6D2" w14:textId="70FAC3B9" w:rsidR="00FF0419" w:rsidRPr="00B14AF1" w:rsidRDefault="00603603" w:rsidP="00B14AF1">
      <w:pPr>
        <w:spacing w:before="120" w:after="0" w:line="360" w:lineRule="auto"/>
        <w:ind w:firstLine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eastAsia="Cambria" w:hAnsi="Times New Roman" w:cs="Times New Roman"/>
          <w:sz w:val="36"/>
        </w:rPr>
        <w:t>И</w:t>
      </w:r>
      <w:r w:rsidR="00E7135B" w:rsidRPr="00B14AF1">
        <w:rPr>
          <w:rFonts w:ascii="Times New Roman" w:eastAsia="Cambria" w:hAnsi="Times New Roman" w:cs="Times New Roman"/>
          <w:sz w:val="36"/>
        </w:rPr>
        <w:t>сполнител</w:t>
      </w:r>
      <w:r>
        <w:rPr>
          <w:rFonts w:ascii="Times New Roman" w:eastAsia="Cambria" w:hAnsi="Times New Roman" w:cs="Times New Roman"/>
          <w:sz w:val="36"/>
        </w:rPr>
        <w:t>ь</w:t>
      </w:r>
      <w:r w:rsidR="00E7135B" w:rsidRPr="00B14AF1">
        <w:rPr>
          <w:rFonts w:ascii="Times New Roman" w:eastAsia="Cambria" w:hAnsi="Times New Roman" w:cs="Times New Roman"/>
          <w:sz w:val="36"/>
        </w:rPr>
        <w:t xml:space="preserve"> услуг</w:t>
      </w:r>
      <w:r w:rsidR="00636746">
        <w:rPr>
          <w:rFonts w:ascii="Times New Roman" w:eastAsia="Cambria" w:hAnsi="Times New Roman" w:cs="Times New Roman"/>
          <w:sz w:val="36"/>
        </w:rPr>
        <w:t xml:space="preserve">: учёт </w:t>
      </w:r>
      <w:r w:rsidR="0071284C">
        <w:rPr>
          <w:rFonts w:ascii="Times New Roman" w:eastAsia="Cambria" w:hAnsi="Times New Roman" w:cs="Times New Roman"/>
          <w:sz w:val="36"/>
        </w:rPr>
        <w:t>консультаций</w:t>
      </w:r>
    </w:p>
    <w:p w14:paraId="16D1BC87" w14:textId="31121691" w:rsidR="00365AC4" w:rsidRPr="00B14AF1" w:rsidRDefault="005E5423" w:rsidP="00043D12">
      <w:pPr>
        <w:spacing w:before="4920" w:after="0" w:line="360" w:lineRule="auto"/>
        <w:ind w:firstLine="0"/>
        <w:jc w:val="center"/>
        <w:rPr>
          <w:rFonts w:ascii="Times New Roman" w:hAnsi="Times New Roman" w:cs="Times New Roman"/>
        </w:rPr>
      </w:pPr>
      <w:r w:rsidRPr="00B14AF1">
        <w:rPr>
          <w:rFonts w:ascii="Times New Roman" w:hAnsi="Times New Roman" w:cs="Times New Roman"/>
          <w:b/>
        </w:rPr>
        <w:t>Казань</w:t>
      </w:r>
      <w:r w:rsidR="003B1FB6">
        <w:rPr>
          <w:rFonts w:ascii="Times New Roman" w:hAnsi="Times New Roman" w:cs="Times New Roman"/>
          <w:b/>
        </w:rPr>
        <w:t>,</w:t>
      </w:r>
      <w:r w:rsidRPr="00B14AF1">
        <w:rPr>
          <w:rFonts w:ascii="Times New Roman" w:hAnsi="Times New Roman" w:cs="Times New Roman"/>
          <w:b/>
        </w:rPr>
        <w:t xml:space="preserve"> 2</w:t>
      </w:r>
      <w:bookmarkStart w:id="0" w:name="_GoBack"/>
      <w:bookmarkEnd w:id="0"/>
      <w:r w:rsidRPr="00B14AF1">
        <w:rPr>
          <w:rFonts w:ascii="Times New Roman" w:hAnsi="Times New Roman" w:cs="Times New Roman"/>
          <w:b/>
        </w:rPr>
        <w:t>017</w:t>
      </w:r>
    </w:p>
    <w:p w14:paraId="073A5652" w14:textId="5F8A6917" w:rsidR="00365AC4" w:rsidRPr="00B14AF1" w:rsidRDefault="006B7FC8" w:rsidP="00B14AF1">
      <w:pPr>
        <w:pageBreakBefore/>
        <w:spacing w:after="240" w:line="360" w:lineRule="auto"/>
        <w:ind w:firstLine="0"/>
        <w:jc w:val="center"/>
        <w:rPr>
          <w:rFonts w:ascii="Times New Roman" w:hAnsi="Times New Roman" w:cs="Times New Roman"/>
          <w:b/>
          <w:sz w:val="32"/>
        </w:rPr>
      </w:pPr>
      <w:r w:rsidRPr="00B14AF1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14:paraId="1DA57B7F" w14:textId="77777777" w:rsidR="00AF5DA6" w:rsidRDefault="009C2BFA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 w:rsidR="00AF5DA6" w:rsidRPr="001369D6">
        <w:rPr>
          <w:rFonts w:cs="Times New Roman"/>
          <w:noProof/>
          <w:color w:val="auto"/>
        </w:rPr>
        <w:t>Термины, определения и сокращения</w:t>
      </w:r>
      <w:r w:rsidR="00AF5DA6">
        <w:rPr>
          <w:noProof/>
        </w:rPr>
        <w:tab/>
      </w:r>
      <w:r w:rsidR="00AF5DA6">
        <w:rPr>
          <w:noProof/>
        </w:rPr>
        <w:fldChar w:fldCharType="begin"/>
      </w:r>
      <w:r w:rsidR="00AF5DA6">
        <w:rPr>
          <w:noProof/>
        </w:rPr>
        <w:instrText xml:space="preserve"> PAGEREF _Toc503276018 \h </w:instrText>
      </w:r>
      <w:r w:rsidR="00AF5DA6">
        <w:rPr>
          <w:noProof/>
        </w:rPr>
      </w:r>
      <w:r w:rsidR="00AF5DA6">
        <w:rPr>
          <w:noProof/>
        </w:rPr>
        <w:fldChar w:fldCharType="separate"/>
      </w:r>
      <w:r w:rsidR="00AF5DA6">
        <w:rPr>
          <w:noProof/>
        </w:rPr>
        <w:t>3</w:t>
      </w:r>
      <w:r w:rsidR="00AF5DA6">
        <w:rPr>
          <w:noProof/>
        </w:rPr>
        <w:fldChar w:fldCharType="end"/>
      </w:r>
    </w:p>
    <w:p w14:paraId="707F873C" w14:textId="77777777" w:rsidR="00AF5DA6" w:rsidRDefault="00AF5DA6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1369D6">
        <w:rPr>
          <w:rFonts w:cs="Times New Roman"/>
          <w:noProof/>
          <w:color w:val="auto"/>
        </w:rPr>
        <w:t>1.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1369D6">
        <w:rPr>
          <w:rFonts w:cs="Times New Roman"/>
          <w:noProof/>
          <w:color w:val="auto"/>
        </w:rPr>
        <w:t>Системные требования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_Toc503276019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773E94D" w14:textId="77777777" w:rsidR="00AF5DA6" w:rsidRDefault="00AF5DA6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1369D6">
        <w:rPr>
          <w:rFonts w:cs="Times New Roman"/>
          <w:noProof/>
          <w:color w:val="auto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1369D6">
        <w:rPr>
          <w:rFonts w:cs="Times New Roman"/>
          <w:noProof/>
          <w:color w:val="auto"/>
        </w:rPr>
        <w:t>Авторизация в ИС Услуги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_Toc503276020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4CA2D60" w14:textId="77777777" w:rsidR="00AF5DA6" w:rsidRDefault="00AF5DA6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1369D6">
        <w:rPr>
          <w:rFonts w:cs="Times New Roman"/>
          <w:noProof/>
          <w:color w:val="auto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1369D6">
        <w:rPr>
          <w:rFonts w:cs="Times New Roman"/>
          <w:noProof/>
          <w:color w:val="auto"/>
        </w:rPr>
        <w:t>Работа с ИС Услуги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_Toc503276021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B3BA620" w14:textId="77777777" w:rsidR="00AF5DA6" w:rsidRDefault="00AF5DA6">
      <w:pPr>
        <w:pStyle w:val="21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1369D6">
        <w:rPr>
          <w:rFonts w:cs="Times New Roman"/>
          <w:noProof/>
          <w:color w:val="auto"/>
        </w:rPr>
        <w:t>3.1.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1369D6">
        <w:rPr>
          <w:rFonts w:cs="Times New Roman"/>
          <w:noProof/>
          <w:color w:val="auto"/>
        </w:rPr>
        <w:t>Работа с консультациями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_Toc503276022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A60E2D4" w14:textId="77777777" w:rsidR="00AF5DA6" w:rsidRDefault="00AF5DA6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1369D6">
        <w:rPr>
          <w:rFonts w:cs="Times New Roman"/>
          <w:noProof/>
          <w:color w:val="auto"/>
        </w:rPr>
        <w:t>3.1.1.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1369D6">
        <w:rPr>
          <w:rFonts w:cs="Times New Roman"/>
          <w:noProof/>
          <w:color w:val="auto"/>
        </w:rPr>
        <w:t>Регистрация начала консультации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_Toc503276023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1EACA9C" w14:textId="77777777" w:rsidR="00AF5DA6" w:rsidRDefault="00AF5DA6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1369D6">
        <w:rPr>
          <w:rFonts w:cs="Times New Roman"/>
          <w:noProof/>
          <w:color w:val="auto"/>
        </w:rPr>
        <w:t>3.1.2.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1369D6">
        <w:rPr>
          <w:rFonts w:cs="Times New Roman"/>
          <w:noProof/>
          <w:color w:val="auto"/>
        </w:rPr>
        <w:t>Регистрация консультации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_Toc503276024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76BBC94" w14:textId="77777777" w:rsidR="00AF5DA6" w:rsidRDefault="00AF5DA6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1369D6">
        <w:rPr>
          <w:rFonts w:cs="Times New Roman"/>
          <w:noProof/>
          <w:color w:val="auto"/>
        </w:rPr>
        <w:t>3.1.3.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1369D6">
        <w:rPr>
          <w:rFonts w:cs="Times New Roman"/>
          <w:noProof/>
          <w:color w:val="auto"/>
        </w:rPr>
        <w:t>Завершение консультации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_Toc503276025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B2E67FC" w14:textId="77777777" w:rsidR="00AF5DA6" w:rsidRDefault="00AF5DA6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1369D6">
        <w:rPr>
          <w:rFonts w:cs="Times New Roman"/>
          <w:noProof/>
          <w:color w:val="auto"/>
        </w:rPr>
        <w:t>3.1.4.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1369D6">
        <w:rPr>
          <w:rFonts w:cs="Times New Roman"/>
          <w:noProof/>
          <w:color w:val="auto"/>
        </w:rPr>
        <w:t>Запись на консультацию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_Toc503276026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E580FCE" w14:textId="77777777" w:rsidR="00AF5DA6" w:rsidRDefault="00AF5DA6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1369D6">
        <w:rPr>
          <w:rFonts w:cs="Times New Roman"/>
          <w:noProof/>
          <w:color w:val="auto"/>
        </w:rPr>
        <w:t>3.1.5.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1369D6">
        <w:rPr>
          <w:rFonts w:cs="Times New Roman"/>
          <w:noProof/>
          <w:color w:val="auto"/>
        </w:rPr>
        <w:t>Назначение консультации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_Toc503276027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0FD9FCA" w14:textId="4CB7B052" w:rsidR="00365AC4" w:rsidRDefault="009C2BFA" w:rsidP="008D1E4E">
      <w:pPr>
        <w:pStyle w:val="1"/>
        <w:numPr>
          <w:ilvl w:val="0"/>
          <w:numId w:val="0"/>
        </w:numPr>
        <w:spacing w:before="240" w:after="120"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/>
          <w:b w:val="0"/>
          <w:sz w:val="24"/>
        </w:rPr>
        <w:fldChar w:fldCharType="end"/>
      </w:r>
      <w:r w:rsidR="009D710E" w:rsidRPr="005C2D28">
        <w:br w:type="column"/>
      </w:r>
      <w:bookmarkStart w:id="1" w:name="_Toc503276018"/>
      <w:r w:rsidR="00904CC9" w:rsidRPr="00B14AF1">
        <w:rPr>
          <w:rFonts w:ascii="Times New Roman" w:hAnsi="Times New Roman" w:cs="Times New Roman"/>
          <w:color w:val="auto"/>
          <w:sz w:val="32"/>
        </w:rPr>
        <w:lastRenderedPageBreak/>
        <w:t>Термины</w:t>
      </w:r>
      <w:r w:rsidR="009A443B">
        <w:rPr>
          <w:rFonts w:ascii="Times New Roman" w:hAnsi="Times New Roman" w:cs="Times New Roman"/>
          <w:color w:val="auto"/>
          <w:sz w:val="32"/>
        </w:rPr>
        <w:t xml:space="preserve">, </w:t>
      </w:r>
      <w:r w:rsidR="00904CC9" w:rsidRPr="00B14AF1">
        <w:rPr>
          <w:rFonts w:ascii="Times New Roman" w:hAnsi="Times New Roman" w:cs="Times New Roman"/>
          <w:color w:val="auto"/>
          <w:sz w:val="32"/>
        </w:rPr>
        <w:t>определения и сокращения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8"/>
        <w:gridCol w:w="6553"/>
      </w:tblGrid>
      <w:tr w:rsidR="00FC557F" w:rsidRPr="00D84AC1" w14:paraId="467AAA9D" w14:textId="77777777" w:rsidTr="00E269D8">
        <w:trPr>
          <w:trHeight w:val="390"/>
        </w:trPr>
        <w:tc>
          <w:tcPr>
            <w:tcW w:w="1807" w:type="pct"/>
            <w:shd w:val="clear" w:color="auto" w:fill="auto"/>
            <w:hideMark/>
          </w:tcPr>
          <w:p w14:paraId="3602F5F7" w14:textId="77777777" w:rsidR="00FC557F" w:rsidRPr="00ED2FC0" w:rsidRDefault="00FC557F" w:rsidP="00ED2FC0">
            <w:pPr>
              <w:spacing w:before="120" w:after="12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D2F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Обозначение</w:t>
            </w:r>
          </w:p>
        </w:tc>
        <w:tc>
          <w:tcPr>
            <w:tcW w:w="3193" w:type="pct"/>
            <w:shd w:val="clear" w:color="auto" w:fill="auto"/>
            <w:hideMark/>
          </w:tcPr>
          <w:p w14:paraId="2AA2E6BD" w14:textId="77777777" w:rsidR="00FC557F" w:rsidRPr="00ED2FC0" w:rsidRDefault="00FC557F" w:rsidP="00ED2FC0">
            <w:pPr>
              <w:spacing w:before="120" w:after="12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D2F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Описание</w:t>
            </w:r>
          </w:p>
        </w:tc>
      </w:tr>
      <w:tr w:rsidR="00FC557F" w:rsidRPr="00B32D1C" w14:paraId="14947531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6AF02D96" w14:textId="694030FE" w:rsidR="00FC557F" w:rsidRPr="00ED2FC0" w:rsidRDefault="000E0340" w:rsidP="00ED2FC0">
            <w:pPr>
              <w:pStyle w:val="a8"/>
              <w:spacing w:line="360" w:lineRule="auto"/>
              <w:rPr>
                <w:bCs/>
              </w:rPr>
            </w:pPr>
            <w:r w:rsidRPr="00ED2FC0">
              <w:rPr>
                <w:bCs/>
              </w:rPr>
              <w:t>ЕСИА</w:t>
            </w:r>
          </w:p>
        </w:tc>
        <w:tc>
          <w:tcPr>
            <w:tcW w:w="3193" w:type="pct"/>
            <w:shd w:val="clear" w:color="auto" w:fill="auto"/>
          </w:tcPr>
          <w:p w14:paraId="1B11CA8E" w14:textId="4369AD04" w:rsidR="00FC557F" w:rsidRPr="00ED2FC0" w:rsidRDefault="000E0340" w:rsidP="00ED2FC0">
            <w:pPr>
              <w:pStyle w:val="a8"/>
              <w:spacing w:line="360" w:lineRule="auto"/>
              <w:jc w:val="both"/>
            </w:pPr>
            <w:r w:rsidRPr="00ED2FC0">
              <w:t>Единая система идентификации и аутентификации</w:t>
            </w:r>
          </w:p>
        </w:tc>
      </w:tr>
      <w:tr w:rsidR="000E0340" w:rsidRPr="00B32D1C" w14:paraId="2356D08C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1F349D94" w14:textId="0C9C503C" w:rsidR="000E0340" w:rsidRPr="00ED2FC0" w:rsidRDefault="00964D69" w:rsidP="00ED2FC0">
            <w:pPr>
              <w:pStyle w:val="a8"/>
              <w:spacing w:line="360" w:lineRule="auto"/>
              <w:rPr>
                <w:bCs/>
              </w:rPr>
            </w:pPr>
            <w:r w:rsidRPr="00ED2FC0">
              <w:rPr>
                <w:bCs/>
              </w:rPr>
              <w:t xml:space="preserve">ИС Услуги, </w:t>
            </w:r>
            <w:r w:rsidR="000E0340" w:rsidRPr="00ED2FC0">
              <w:rPr>
                <w:bCs/>
              </w:rPr>
              <w:t>Система</w:t>
            </w:r>
          </w:p>
        </w:tc>
        <w:tc>
          <w:tcPr>
            <w:tcW w:w="3193" w:type="pct"/>
            <w:shd w:val="clear" w:color="auto" w:fill="auto"/>
          </w:tcPr>
          <w:p w14:paraId="408E04B1" w14:textId="3C1C2E14" w:rsidR="000E0340" w:rsidRPr="00ED2FC0" w:rsidRDefault="00964D69" w:rsidP="00ED2FC0">
            <w:pPr>
              <w:pStyle w:val="a8"/>
              <w:spacing w:line="360" w:lineRule="auto"/>
              <w:jc w:val="both"/>
            </w:pPr>
            <w:r w:rsidRPr="00ED2FC0">
              <w:t>Информационная система</w:t>
            </w:r>
            <w:r w:rsidR="000E0340" w:rsidRPr="00ED2FC0">
              <w:t xml:space="preserve"> Услуги</w:t>
            </w:r>
          </w:p>
        </w:tc>
      </w:tr>
      <w:tr w:rsidR="00D56091" w:rsidRPr="00B32D1C" w14:paraId="48C0A05C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3EA40BB" w14:textId="197ADF90" w:rsidR="00D56091" w:rsidRPr="00ED2FC0" w:rsidRDefault="00D56091" w:rsidP="00ED2FC0">
            <w:pPr>
              <w:pStyle w:val="a8"/>
              <w:spacing w:line="360" w:lineRule="auto"/>
              <w:rPr>
                <w:bCs/>
              </w:rPr>
            </w:pPr>
            <w:r w:rsidRPr="00ED2FC0">
              <w:rPr>
                <w:bCs/>
              </w:rPr>
              <w:t>Портал «Госуслуги»</w:t>
            </w:r>
          </w:p>
        </w:tc>
        <w:tc>
          <w:tcPr>
            <w:tcW w:w="3193" w:type="pct"/>
            <w:shd w:val="clear" w:color="auto" w:fill="auto"/>
          </w:tcPr>
          <w:p w14:paraId="4CC1FAD5" w14:textId="7DF263B3" w:rsidR="00D56091" w:rsidRPr="00ED2FC0" w:rsidRDefault="00D56091" w:rsidP="00ED2FC0">
            <w:pPr>
              <w:pStyle w:val="a8"/>
              <w:spacing w:line="360" w:lineRule="auto"/>
              <w:jc w:val="both"/>
            </w:pPr>
            <w:r w:rsidRPr="00ED2FC0">
              <w:t>Портал государственных услуг Российской Федерации</w:t>
            </w:r>
            <w:r w:rsidR="002F059A" w:rsidRPr="00ED2FC0">
              <w:t>:</w:t>
            </w:r>
            <w:r w:rsidR="00636746" w:rsidRPr="00ED2FC0">
              <w:t xml:space="preserve"> https://gosuslugi.ru</w:t>
            </w:r>
          </w:p>
        </w:tc>
      </w:tr>
      <w:tr w:rsidR="001B0D2F" w:rsidRPr="00B32D1C" w14:paraId="4ACEBAB3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D24E8C0" w14:textId="77DD3725" w:rsidR="001B0D2F" w:rsidRPr="00ED2FC0" w:rsidRDefault="001B0D2F" w:rsidP="00ED2FC0">
            <w:pPr>
              <w:pStyle w:val="a8"/>
              <w:spacing w:line="360" w:lineRule="auto"/>
              <w:rPr>
                <w:bCs/>
              </w:rPr>
            </w:pPr>
            <w:r w:rsidRPr="00ED2FC0">
              <w:rPr>
                <w:bCs/>
              </w:rPr>
              <w:t>Представитель</w:t>
            </w:r>
          </w:p>
        </w:tc>
        <w:tc>
          <w:tcPr>
            <w:tcW w:w="3193" w:type="pct"/>
            <w:shd w:val="clear" w:color="auto" w:fill="auto"/>
          </w:tcPr>
          <w:p w14:paraId="5C01C426" w14:textId="1643B77A" w:rsidR="001B0D2F" w:rsidRPr="00ED2FC0" w:rsidRDefault="001B0D2F" w:rsidP="00ED2FC0">
            <w:pPr>
              <w:pStyle w:val="a8"/>
              <w:spacing w:line="360" w:lineRule="auto"/>
              <w:jc w:val="both"/>
            </w:pPr>
            <w:r w:rsidRPr="00ED2FC0">
              <w:t xml:space="preserve">Физическое </w:t>
            </w:r>
            <w:r w:rsidR="000845C7" w:rsidRPr="00ED2FC0">
              <w:t xml:space="preserve">лицо, обратившееся за консультацией к </w:t>
            </w:r>
            <w:r w:rsidR="00041E82" w:rsidRPr="00ED2FC0">
              <w:t>сотруднику исполнительной власти (далее – исполнитель</w:t>
            </w:r>
            <w:r w:rsidR="000845C7" w:rsidRPr="00ED2FC0">
              <w:t xml:space="preserve"> услуг</w:t>
            </w:r>
            <w:r w:rsidR="00041E82" w:rsidRPr="00ED2FC0">
              <w:t>)</w:t>
            </w:r>
          </w:p>
        </w:tc>
      </w:tr>
      <w:tr w:rsidR="00945D5C" w:rsidRPr="00B32D1C" w14:paraId="20730C4B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54D7A13" w14:textId="78AB5DA7" w:rsidR="00945D5C" w:rsidRPr="00ED2FC0" w:rsidRDefault="00945D5C" w:rsidP="00ED2FC0">
            <w:pPr>
              <w:pStyle w:val="a8"/>
              <w:spacing w:line="360" w:lineRule="auto"/>
              <w:rPr>
                <w:bCs/>
              </w:rPr>
            </w:pPr>
            <w:r w:rsidRPr="00ED2FC0">
              <w:rPr>
                <w:bCs/>
              </w:rPr>
              <w:t>ЦИТ РТ</w:t>
            </w:r>
          </w:p>
        </w:tc>
        <w:tc>
          <w:tcPr>
            <w:tcW w:w="3193" w:type="pct"/>
            <w:shd w:val="clear" w:color="auto" w:fill="auto"/>
          </w:tcPr>
          <w:p w14:paraId="0850D7CA" w14:textId="28060C3A" w:rsidR="00945D5C" w:rsidRPr="00ED2FC0" w:rsidRDefault="00945D5C" w:rsidP="00ED2FC0">
            <w:pPr>
              <w:pStyle w:val="a8"/>
              <w:spacing w:line="360" w:lineRule="auto"/>
              <w:jc w:val="both"/>
            </w:pPr>
            <w:r w:rsidRPr="00ED2FC0">
              <w:t>Центр информационных технологий Республики Татарстан</w:t>
            </w:r>
          </w:p>
        </w:tc>
      </w:tr>
    </w:tbl>
    <w:p w14:paraId="421F1333" w14:textId="77777777" w:rsidR="00FC557F" w:rsidRPr="005C2D28" w:rsidRDefault="00FC557F" w:rsidP="00B14AF1">
      <w:pPr>
        <w:ind w:firstLine="0"/>
      </w:pPr>
    </w:p>
    <w:p w14:paraId="5CE7D123" w14:textId="3DF40C49" w:rsidR="00365AC4" w:rsidRPr="00B14AF1" w:rsidRDefault="00904CC9" w:rsidP="008519CD">
      <w:pPr>
        <w:pStyle w:val="1"/>
        <w:pageBreakBefore/>
        <w:numPr>
          <w:ilvl w:val="0"/>
          <w:numId w:val="6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503276019"/>
      <w:r w:rsidRPr="00B14AF1">
        <w:rPr>
          <w:rFonts w:ascii="Times New Roman" w:hAnsi="Times New Roman" w:cs="Times New Roman"/>
          <w:color w:val="auto"/>
          <w:sz w:val="32"/>
        </w:rPr>
        <w:lastRenderedPageBreak/>
        <w:t>Системные требования</w:t>
      </w:r>
      <w:bookmarkEnd w:id="2"/>
    </w:p>
    <w:p w14:paraId="53FA35E8" w14:textId="13311F36" w:rsidR="00F377A3" w:rsidRPr="00B14AF1" w:rsidRDefault="003315D3" w:rsidP="00B14AF1">
      <w:pPr>
        <w:pStyle w:val="a4"/>
        <w:spacing w:after="209" w:line="360" w:lineRule="auto"/>
        <w:ind w:left="710" w:right="56" w:firstLine="0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Для работы с ИС Услуги установлены следующие системные требования:</w:t>
      </w:r>
    </w:p>
    <w:p w14:paraId="444F13DD" w14:textId="568825D5" w:rsidR="00365AC4" w:rsidRPr="00B14AF1" w:rsidRDefault="00904CC9" w:rsidP="008519CD">
      <w:pPr>
        <w:pStyle w:val="a4"/>
        <w:numPr>
          <w:ilvl w:val="0"/>
          <w:numId w:val="3"/>
        </w:numPr>
        <w:spacing w:after="209" w:line="360" w:lineRule="auto"/>
        <w:ind w:left="709" w:right="56" w:firstLine="1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Стабильное</w:t>
      </w:r>
      <w:r w:rsidR="009D710E" w:rsidRPr="00B14AF1">
        <w:rPr>
          <w:rFonts w:ascii="Times New Roman" w:hAnsi="Times New Roman" w:cs="Times New Roman"/>
          <w:sz w:val="28"/>
        </w:rPr>
        <w:t xml:space="preserve"> широкополосное </w:t>
      </w:r>
      <w:r w:rsidRPr="00B14AF1">
        <w:rPr>
          <w:rFonts w:ascii="Times New Roman" w:hAnsi="Times New Roman" w:cs="Times New Roman"/>
          <w:sz w:val="28"/>
        </w:rPr>
        <w:t>подключение к сети Интернет</w:t>
      </w:r>
      <w:r w:rsidR="008745C6" w:rsidRPr="00B14AF1">
        <w:rPr>
          <w:rFonts w:ascii="Times New Roman" w:hAnsi="Times New Roman" w:cs="Times New Roman"/>
          <w:sz w:val="28"/>
        </w:rPr>
        <w:t>;</w:t>
      </w:r>
    </w:p>
    <w:p w14:paraId="28B9F18F" w14:textId="31C3B1E0" w:rsidR="00365AC4" w:rsidRDefault="00956D5A" w:rsidP="008519CD">
      <w:pPr>
        <w:pStyle w:val="a4"/>
        <w:numPr>
          <w:ilvl w:val="0"/>
          <w:numId w:val="3"/>
        </w:numPr>
        <w:spacing w:after="209" w:line="360" w:lineRule="auto"/>
        <w:ind w:left="0" w:right="56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Браузер </w:t>
      </w:r>
      <w:proofErr w:type="spellStart"/>
      <w:r w:rsidRPr="00B14AF1">
        <w:rPr>
          <w:rFonts w:ascii="Times New Roman" w:hAnsi="Times New Roman" w:cs="Times New Roman"/>
          <w:sz w:val="28"/>
        </w:rPr>
        <w:t>Google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4AF1">
        <w:rPr>
          <w:rFonts w:ascii="Times New Roman" w:hAnsi="Times New Roman" w:cs="Times New Roman"/>
          <w:sz w:val="28"/>
        </w:rPr>
        <w:t>Chrome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, </w:t>
      </w:r>
      <w:r w:rsidRPr="00B14AF1">
        <w:rPr>
          <w:rFonts w:ascii="Times New Roman" w:hAnsi="Times New Roman" w:cs="Times New Roman"/>
          <w:sz w:val="28"/>
          <w:lang w:val="en-US"/>
        </w:rPr>
        <w:t>Mozilla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  <w:lang w:val="en-US"/>
        </w:rPr>
        <w:t>Firefox</w:t>
      </w:r>
      <w:r w:rsidRPr="00B14AF1">
        <w:rPr>
          <w:rFonts w:ascii="Times New Roman" w:hAnsi="Times New Roman" w:cs="Times New Roman"/>
          <w:sz w:val="28"/>
        </w:rPr>
        <w:t xml:space="preserve"> или </w:t>
      </w:r>
      <w:r w:rsidRPr="00B14AF1">
        <w:rPr>
          <w:rFonts w:ascii="Times New Roman" w:hAnsi="Times New Roman" w:cs="Times New Roman"/>
          <w:sz w:val="28"/>
          <w:lang w:val="en-US"/>
        </w:rPr>
        <w:t>Microsoft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  <w:lang w:val="en-US"/>
        </w:rPr>
        <w:t>Edge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904CC9" w:rsidRPr="00B14AF1">
        <w:rPr>
          <w:rFonts w:ascii="Times New Roman" w:hAnsi="Times New Roman" w:cs="Times New Roman"/>
          <w:sz w:val="28"/>
        </w:rPr>
        <w:t>последней версии (</w:t>
      </w:r>
      <w:r w:rsidR="00343EF3" w:rsidRPr="00B14AF1">
        <w:rPr>
          <w:rFonts w:ascii="Times New Roman" w:hAnsi="Times New Roman" w:cs="Times New Roman"/>
          <w:sz w:val="28"/>
        </w:rPr>
        <w:t>устаревшие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5214F1" w:rsidRPr="00B14AF1">
        <w:rPr>
          <w:rFonts w:ascii="Times New Roman" w:hAnsi="Times New Roman" w:cs="Times New Roman"/>
          <w:sz w:val="28"/>
        </w:rPr>
        <w:t>версии не тестировались</w:t>
      </w:r>
      <w:r w:rsidRPr="00B14AF1">
        <w:rPr>
          <w:rFonts w:ascii="Times New Roman" w:hAnsi="Times New Roman" w:cs="Times New Roman"/>
          <w:sz w:val="28"/>
        </w:rPr>
        <w:t xml:space="preserve"> на совместимость</w:t>
      </w:r>
      <w:r w:rsidR="005214F1" w:rsidRPr="00B14AF1">
        <w:rPr>
          <w:rFonts w:ascii="Times New Roman" w:hAnsi="Times New Roman" w:cs="Times New Roman"/>
          <w:sz w:val="28"/>
        </w:rPr>
        <w:t>).</w:t>
      </w:r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Microsoft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Internet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Explorer</w:t>
      </w:r>
      <w:proofErr w:type="spellEnd"/>
      <w:r w:rsidR="001C3F57" w:rsidRPr="00B14AF1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C3F57" w:rsidRPr="00B14AF1">
        <w:rPr>
          <w:rFonts w:ascii="Times New Roman" w:hAnsi="Times New Roman" w:cs="Times New Roman"/>
          <w:sz w:val="28"/>
        </w:rPr>
        <w:t>Opera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не поддержива</w:t>
      </w:r>
      <w:r w:rsidR="001C3F57" w:rsidRPr="00B14AF1">
        <w:rPr>
          <w:rFonts w:ascii="Times New Roman" w:hAnsi="Times New Roman" w:cs="Times New Roman"/>
          <w:sz w:val="28"/>
        </w:rPr>
        <w:t>ю</w:t>
      </w:r>
      <w:r w:rsidR="00F5210F" w:rsidRPr="00B14AF1">
        <w:rPr>
          <w:rFonts w:ascii="Times New Roman" w:hAnsi="Times New Roman" w:cs="Times New Roman"/>
          <w:sz w:val="28"/>
        </w:rPr>
        <w:t>тся</w:t>
      </w:r>
      <w:r w:rsidR="001C3F57" w:rsidRPr="00B14AF1">
        <w:rPr>
          <w:rFonts w:ascii="Times New Roman" w:hAnsi="Times New Roman" w:cs="Times New Roman"/>
          <w:sz w:val="28"/>
        </w:rPr>
        <w:t>.</w:t>
      </w:r>
    </w:p>
    <w:p w14:paraId="0074C07D" w14:textId="1367C52A" w:rsidR="005214F1" w:rsidRPr="00B60D7D" w:rsidRDefault="00B60D7D" w:rsidP="008519CD">
      <w:pPr>
        <w:pStyle w:val="a4"/>
        <w:numPr>
          <w:ilvl w:val="0"/>
          <w:numId w:val="3"/>
        </w:numPr>
        <w:spacing w:after="209" w:line="360" w:lineRule="auto"/>
        <w:ind w:left="0" w:right="56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Для подписания электронных документов необходимо иметь установленное расширение браузера </w:t>
      </w:r>
      <w:proofErr w:type="spellStart"/>
      <w:r w:rsidRPr="00B14AF1">
        <w:rPr>
          <w:rFonts w:ascii="Times New Roman" w:hAnsi="Times New Roman" w:cs="Times New Roman"/>
          <w:sz w:val="28"/>
        </w:rPr>
        <w:t>КриптоПро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 – </w:t>
      </w:r>
      <w:hyperlink r:id="rId9" w:history="1">
        <w:r w:rsidRPr="00B14AF1">
          <w:rPr>
            <w:rStyle w:val="a3"/>
            <w:rFonts w:ascii="Times New Roman" w:hAnsi="Times New Roman" w:cs="Times New Roman"/>
            <w:sz w:val="28"/>
          </w:rPr>
          <w:t>https://www.cryptopro.ru/products/cades/plugin</w:t>
        </w:r>
      </w:hyperlink>
      <w:r w:rsidRPr="00B14AF1">
        <w:rPr>
          <w:rFonts w:ascii="Times New Roman" w:hAnsi="Times New Roman" w:cs="Times New Roman"/>
          <w:sz w:val="28"/>
        </w:rPr>
        <w:t xml:space="preserve"> и ключи шифрования, выданные ЦИТ РТ.</w:t>
      </w:r>
    </w:p>
    <w:p w14:paraId="0BEF5BFA" w14:textId="7B0504BB" w:rsidR="00CF7CDD" w:rsidRDefault="00CF7CDD" w:rsidP="008519CD">
      <w:pPr>
        <w:pStyle w:val="1"/>
        <w:numPr>
          <w:ilvl w:val="0"/>
          <w:numId w:val="6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  <w:color w:val="auto"/>
          <w:sz w:val="32"/>
        </w:rPr>
      </w:pPr>
      <w:bookmarkStart w:id="3" w:name="_Toc448397337"/>
      <w:bookmarkStart w:id="4" w:name="_Toc503276020"/>
      <w:r w:rsidRPr="00B14AF1">
        <w:rPr>
          <w:rFonts w:ascii="Times New Roman" w:hAnsi="Times New Roman" w:cs="Times New Roman"/>
          <w:color w:val="auto"/>
          <w:sz w:val="32"/>
        </w:rPr>
        <w:t xml:space="preserve">Авторизация в </w:t>
      </w:r>
      <w:bookmarkEnd w:id="3"/>
      <w:r w:rsidR="004F523A">
        <w:rPr>
          <w:rFonts w:ascii="Times New Roman" w:hAnsi="Times New Roman" w:cs="Times New Roman"/>
          <w:color w:val="auto"/>
          <w:sz w:val="32"/>
        </w:rPr>
        <w:t>ИС Услуги</w:t>
      </w:r>
      <w:bookmarkEnd w:id="4"/>
    </w:p>
    <w:p w14:paraId="6DFCE7DB" w14:textId="3C5DC9D1" w:rsidR="00B7409D" w:rsidRPr="00B14AF1" w:rsidRDefault="00B7409D" w:rsidP="00B14AF1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Для начала работы с </w:t>
      </w:r>
      <w:r w:rsidR="004F523A">
        <w:rPr>
          <w:rFonts w:ascii="Times New Roman" w:hAnsi="Times New Roman" w:cs="Times New Roman"/>
          <w:sz w:val="28"/>
        </w:rPr>
        <w:t>ИС Услуги</w:t>
      </w:r>
      <w:r w:rsidRPr="00B14AF1">
        <w:rPr>
          <w:rFonts w:ascii="Times New Roman" w:hAnsi="Times New Roman" w:cs="Times New Roman"/>
          <w:sz w:val="28"/>
        </w:rPr>
        <w:t xml:space="preserve"> необходимо:</w:t>
      </w:r>
    </w:p>
    <w:p w14:paraId="6AD4A91B" w14:textId="5386DC5C" w:rsidR="005214F1" w:rsidRPr="00B14AF1" w:rsidRDefault="005214F1" w:rsidP="008519CD">
      <w:pPr>
        <w:pStyle w:val="a4"/>
        <w:numPr>
          <w:ilvl w:val="0"/>
          <w:numId w:val="2"/>
        </w:numPr>
        <w:spacing w:line="360" w:lineRule="auto"/>
        <w:ind w:left="0" w:firstLine="709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 w:rsidRPr="00B14AF1">
        <w:rPr>
          <w:rFonts w:ascii="Times New Roman" w:hAnsi="Times New Roman" w:cs="Times New Roman"/>
          <w:sz w:val="28"/>
        </w:rPr>
        <w:t>Откр</w:t>
      </w:r>
      <w:r w:rsidR="00ED14A9" w:rsidRPr="00B14AF1">
        <w:rPr>
          <w:rFonts w:ascii="Times New Roman" w:hAnsi="Times New Roman" w:cs="Times New Roman"/>
          <w:sz w:val="28"/>
        </w:rPr>
        <w:t>ыть</w:t>
      </w:r>
      <w:r w:rsidRPr="00B14AF1">
        <w:rPr>
          <w:rFonts w:ascii="Times New Roman" w:hAnsi="Times New Roman" w:cs="Times New Roman"/>
          <w:sz w:val="28"/>
        </w:rPr>
        <w:t xml:space="preserve"> главную страницу ИС Услуги</w:t>
      </w:r>
      <w:r w:rsidR="00F33BA4" w:rsidRPr="00B14AF1">
        <w:rPr>
          <w:rFonts w:ascii="Times New Roman" w:hAnsi="Times New Roman" w:cs="Times New Roman"/>
          <w:sz w:val="28"/>
        </w:rPr>
        <w:t>, расположенной по адресу</w:t>
      </w:r>
      <w:r w:rsidRPr="00B14AF1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B14AF1">
          <w:rPr>
            <w:rStyle w:val="a3"/>
            <w:rFonts w:ascii="Times New Roman" w:hAnsi="Times New Roman" w:cs="Times New Roman"/>
            <w:sz w:val="28"/>
          </w:rPr>
          <w:t>https://uslugi.kzn.ru/</w:t>
        </w:r>
      </w:hyperlink>
      <w:r w:rsidR="00BF2461">
        <w:rPr>
          <w:rStyle w:val="a3"/>
          <w:rFonts w:ascii="Times New Roman" w:hAnsi="Times New Roman" w:cs="Times New Roman"/>
          <w:sz w:val="28"/>
        </w:rPr>
        <w:t xml:space="preserve"> </w:t>
      </w:r>
      <w:r w:rsidR="00BF2461" w:rsidRPr="00B14AF1">
        <w:rPr>
          <w:rStyle w:val="a3"/>
          <w:rFonts w:ascii="Times New Roman" w:hAnsi="Times New Roman" w:cs="Times New Roman"/>
          <w:color w:val="auto"/>
          <w:sz w:val="28"/>
          <w:u w:val="none"/>
        </w:rPr>
        <w:t>(Рис</w:t>
      </w:r>
      <w:r w:rsidR="00C2074D">
        <w:rPr>
          <w:rStyle w:val="a3"/>
          <w:rFonts w:ascii="Times New Roman" w:hAnsi="Times New Roman" w:cs="Times New Roman"/>
          <w:color w:val="auto"/>
          <w:sz w:val="28"/>
          <w:u w:val="none"/>
        </w:rPr>
        <w:t>.1</w:t>
      </w:r>
      <w:r w:rsidR="00BF2461" w:rsidRPr="00B14AF1">
        <w:rPr>
          <w:rStyle w:val="a3"/>
          <w:rFonts w:ascii="Times New Roman" w:hAnsi="Times New Roman" w:cs="Times New Roman"/>
          <w:color w:val="auto"/>
          <w:sz w:val="28"/>
          <w:u w:val="none"/>
        </w:rPr>
        <w:t>).</w:t>
      </w:r>
    </w:p>
    <w:p w14:paraId="7B685818" w14:textId="77C0A596" w:rsidR="005214F1" w:rsidRPr="00B14AF1" w:rsidRDefault="009B283D" w:rsidP="00B14AF1">
      <w:pPr>
        <w:spacing w:line="360" w:lineRule="auto"/>
        <w:ind w:firstLine="708"/>
        <w:rPr>
          <w:rFonts w:ascii="Times New Roman" w:hAnsi="Times New Roman" w:cs="Times New Roman"/>
          <w:i/>
          <w:sz w:val="28"/>
        </w:rPr>
      </w:pPr>
      <w:r w:rsidRPr="00B14AF1">
        <w:rPr>
          <w:rFonts w:ascii="Times New Roman" w:hAnsi="Times New Roman" w:cs="Times New Roman"/>
          <w:b/>
          <w:i/>
          <w:sz w:val="28"/>
          <w:u w:val="single"/>
        </w:rPr>
        <w:t>Примечание:</w:t>
      </w:r>
      <w:r w:rsidRPr="00B14AF1">
        <w:rPr>
          <w:rFonts w:ascii="Times New Roman" w:hAnsi="Times New Roman" w:cs="Times New Roman"/>
          <w:i/>
          <w:sz w:val="28"/>
        </w:rPr>
        <w:t xml:space="preserve"> </w:t>
      </w:r>
      <w:r w:rsidR="00D05D99" w:rsidRPr="00B14AF1">
        <w:rPr>
          <w:rFonts w:ascii="Times New Roman" w:hAnsi="Times New Roman" w:cs="Times New Roman"/>
          <w:i/>
          <w:sz w:val="28"/>
        </w:rPr>
        <w:t>В</w:t>
      </w:r>
      <w:r w:rsidR="005214F1" w:rsidRPr="00B14AF1">
        <w:rPr>
          <w:rFonts w:ascii="Times New Roman" w:hAnsi="Times New Roman" w:cs="Times New Roman"/>
          <w:i/>
          <w:sz w:val="28"/>
        </w:rPr>
        <w:t xml:space="preserve"> адресной строке должен гореть зелёный маркер «надёжный».</w:t>
      </w:r>
    </w:p>
    <w:p w14:paraId="170D09B2" w14:textId="77777777" w:rsidR="005F647A" w:rsidRDefault="0024724E" w:rsidP="00B14AF1">
      <w:pPr>
        <w:keepNext/>
        <w:spacing w:after="120" w:line="360" w:lineRule="auto"/>
        <w:ind w:firstLine="0"/>
        <w:jc w:val="center"/>
      </w:pPr>
      <w:r>
        <w:rPr>
          <w:noProof/>
        </w:rPr>
        <w:drawing>
          <wp:inline distT="0" distB="0" distL="0" distR="0" wp14:anchorId="109ECC54" wp14:editId="4E0E9C81">
            <wp:extent cx="2101755" cy="311618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934" cy="31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BD57" w14:textId="5F5A643B" w:rsidR="005F647A" w:rsidRPr="00B14AF1" w:rsidRDefault="005F647A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1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5C9BF68" w14:textId="461123DC" w:rsidR="0089418B" w:rsidRPr="00B14AF1" w:rsidRDefault="005214F1" w:rsidP="008519CD">
      <w:pPr>
        <w:pStyle w:val="a4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B14AF1">
        <w:rPr>
          <w:rFonts w:ascii="Times New Roman" w:hAnsi="Times New Roman" w:cs="Times New Roman"/>
          <w:sz w:val="28"/>
        </w:rPr>
        <w:lastRenderedPageBreak/>
        <w:t>Наж</w:t>
      </w:r>
      <w:r w:rsidR="00797D72" w:rsidRPr="00B14AF1">
        <w:rPr>
          <w:rFonts w:ascii="Times New Roman" w:hAnsi="Times New Roman" w:cs="Times New Roman"/>
          <w:sz w:val="28"/>
        </w:rPr>
        <w:t>ать</w:t>
      </w:r>
      <w:r w:rsidRPr="00B14AF1">
        <w:rPr>
          <w:rFonts w:ascii="Times New Roman" w:hAnsi="Times New Roman" w:cs="Times New Roman"/>
          <w:sz w:val="28"/>
        </w:rPr>
        <w:t xml:space="preserve"> на ссылку «</w:t>
      </w:r>
      <w:r w:rsidR="0024724E">
        <w:rPr>
          <w:rFonts w:ascii="Times New Roman" w:hAnsi="Times New Roman" w:cs="Times New Roman"/>
          <w:sz w:val="28"/>
        </w:rPr>
        <w:t>ВОЙТИ ЧЕРЕЗ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A468A1">
        <w:rPr>
          <w:rFonts w:ascii="Times New Roman" w:hAnsi="Times New Roman" w:cs="Times New Roman"/>
          <w:sz w:val="28"/>
        </w:rPr>
        <w:t>Г</w:t>
      </w:r>
      <w:r w:rsidR="0024724E">
        <w:rPr>
          <w:rFonts w:ascii="Times New Roman" w:hAnsi="Times New Roman" w:cs="Times New Roman"/>
          <w:sz w:val="28"/>
        </w:rPr>
        <w:t>ОСУСЛУГИ</w:t>
      </w:r>
      <w:r w:rsidRPr="00B14AF1">
        <w:rPr>
          <w:rFonts w:ascii="Times New Roman" w:hAnsi="Times New Roman" w:cs="Times New Roman"/>
          <w:sz w:val="28"/>
        </w:rPr>
        <w:t>»</w:t>
      </w:r>
      <w:r w:rsidR="00297834">
        <w:rPr>
          <w:rFonts w:ascii="Times New Roman" w:hAnsi="Times New Roman" w:cs="Times New Roman"/>
          <w:sz w:val="28"/>
        </w:rPr>
        <w:t>, расположенную</w:t>
      </w:r>
      <w:r w:rsidR="00797D72" w:rsidRPr="00B14AF1">
        <w:rPr>
          <w:rFonts w:ascii="Times New Roman" w:hAnsi="Times New Roman" w:cs="Times New Roman"/>
          <w:sz w:val="28"/>
        </w:rPr>
        <w:t xml:space="preserve"> в</w:t>
      </w:r>
      <w:r w:rsidR="00297834">
        <w:rPr>
          <w:rFonts w:ascii="Times New Roman" w:hAnsi="Times New Roman" w:cs="Times New Roman"/>
          <w:sz w:val="28"/>
        </w:rPr>
        <w:t xml:space="preserve"> верхней</w:t>
      </w:r>
      <w:r w:rsidR="00797D72" w:rsidRPr="00B14AF1">
        <w:rPr>
          <w:rFonts w:ascii="Times New Roman" w:hAnsi="Times New Roman" w:cs="Times New Roman"/>
          <w:sz w:val="28"/>
        </w:rPr>
        <w:t xml:space="preserve"> части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297834">
        <w:rPr>
          <w:rFonts w:ascii="Times New Roman" w:hAnsi="Times New Roman" w:cs="Times New Roman"/>
          <w:sz w:val="28"/>
        </w:rPr>
        <w:t>окна</w:t>
      </w:r>
      <w:r w:rsidRPr="00B14AF1">
        <w:rPr>
          <w:rFonts w:ascii="Times New Roman" w:hAnsi="Times New Roman" w:cs="Times New Roman"/>
          <w:sz w:val="28"/>
        </w:rPr>
        <w:t>. В открывшейся форме авторизации необходимо ввести свой логин и парол</w:t>
      </w:r>
      <w:r w:rsidR="006A572E" w:rsidRPr="00B14AF1">
        <w:rPr>
          <w:rFonts w:ascii="Times New Roman" w:hAnsi="Times New Roman" w:cs="Times New Roman"/>
          <w:sz w:val="28"/>
        </w:rPr>
        <w:t>ь</w:t>
      </w:r>
      <w:r w:rsidRPr="00B14AF1">
        <w:rPr>
          <w:rFonts w:ascii="Times New Roman" w:hAnsi="Times New Roman" w:cs="Times New Roman"/>
          <w:sz w:val="28"/>
        </w:rPr>
        <w:t xml:space="preserve"> от портала «</w:t>
      </w:r>
      <w:r w:rsidR="005F647A">
        <w:rPr>
          <w:rFonts w:ascii="Times New Roman" w:hAnsi="Times New Roman" w:cs="Times New Roman"/>
          <w:sz w:val="28"/>
        </w:rPr>
        <w:t>Г</w:t>
      </w:r>
      <w:r w:rsidRPr="00B14AF1">
        <w:rPr>
          <w:rFonts w:ascii="Times New Roman" w:hAnsi="Times New Roman" w:cs="Times New Roman"/>
          <w:sz w:val="28"/>
        </w:rPr>
        <w:t>осуслуги»</w:t>
      </w:r>
      <w:r w:rsidR="005F647A">
        <w:rPr>
          <w:rFonts w:ascii="Times New Roman" w:hAnsi="Times New Roman" w:cs="Times New Roman"/>
          <w:sz w:val="28"/>
        </w:rPr>
        <w:t xml:space="preserve"> (Рис.</w:t>
      </w:r>
      <w:r w:rsidR="00C2074D">
        <w:rPr>
          <w:rFonts w:ascii="Times New Roman" w:hAnsi="Times New Roman" w:cs="Times New Roman"/>
          <w:sz w:val="28"/>
        </w:rPr>
        <w:t>2</w:t>
      </w:r>
      <w:r w:rsidR="005F647A">
        <w:rPr>
          <w:rFonts w:ascii="Times New Roman" w:hAnsi="Times New Roman" w:cs="Times New Roman"/>
          <w:sz w:val="28"/>
        </w:rPr>
        <w:t>)</w:t>
      </w:r>
      <w:r w:rsidRPr="00B14AF1">
        <w:rPr>
          <w:rFonts w:ascii="Times New Roman" w:hAnsi="Times New Roman" w:cs="Times New Roman"/>
          <w:sz w:val="28"/>
        </w:rPr>
        <w:t>.</w:t>
      </w:r>
    </w:p>
    <w:p w14:paraId="27FB45BB" w14:textId="77777777" w:rsidR="00BF70B5" w:rsidRDefault="00BF70B5" w:rsidP="00B14AF1">
      <w:pPr>
        <w:pStyle w:val="a4"/>
        <w:keepNext/>
        <w:spacing w:line="360" w:lineRule="auto"/>
        <w:ind w:left="0" w:right="56" w:firstLine="0"/>
        <w:jc w:val="center"/>
      </w:pPr>
      <w:r>
        <w:rPr>
          <w:noProof/>
        </w:rPr>
        <w:drawing>
          <wp:inline distT="0" distB="0" distL="0" distR="0" wp14:anchorId="3D04415C" wp14:editId="404C937F">
            <wp:extent cx="2168611" cy="39491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2692" cy="397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A4559" w14:textId="17EAA2A1" w:rsidR="0089418B" w:rsidRPr="00B14AF1" w:rsidRDefault="00BF70B5" w:rsidP="00B14AF1">
      <w:pPr>
        <w:pStyle w:val="a9"/>
        <w:jc w:val="center"/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2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1BB33FD3" w14:textId="2827E6B7" w:rsidR="00177661" w:rsidRPr="00B14AF1" w:rsidRDefault="005214F1" w:rsidP="008519CD">
      <w:pPr>
        <w:pStyle w:val="a4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После нажатия на кнопку «Войти» портал </w:t>
      </w:r>
      <w:r w:rsidR="00766F08">
        <w:rPr>
          <w:rFonts w:ascii="Times New Roman" w:hAnsi="Times New Roman" w:cs="Times New Roman"/>
          <w:sz w:val="28"/>
        </w:rPr>
        <w:t>«Г</w:t>
      </w:r>
      <w:r w:rsidRPr="00B14AF1">
        <w:rPr>
          <w:rFonts w:ascii="Times New Roman" w:hAnsi="Times New Roman" w:cs="Times New Roman"/>
          <w:sz w:val="28"/>
        </w:rPr>
        <w:t>осуслуги</w:t>
      </w:r>
      <w:r w:rsidR="00766F08">
        <w:rPr>
          <w:rFonts w:ascii="Times New Roman" w:hAnsi="Times New Roman" w:cs="Times New Roman"/>
          <w:sz w:val="28"/>
        </w:rPr>
        <w:t>»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CF588A" w:rsidRPr="00B14AF1">
        <w:rPr>
          <w:rFonts w:ascii="Times New Roman" w:hAnsi="Times New Roman" w:cs="Times New Roman"/>
          <w:sz w:val="28"/>
        </w:rPr>
        <w:t>за</w:t>
      </w:r>
      <w:r w:rsidRPr="00B14AF1">
        <w:rPr>
          <w:rFonts w:ascii="Times New Roman" w:hAnsi="Times New Roman" w:cs="Times New Roman"/>
          <w:sz w:val="28"/>
        </w:rPr>
        <w:t xml:space="preserve">просит разрешение на передачу данных в портал муниципальных услуг </w:t>
      </w:r>
      <w:proofErr w:type="spellStart"/>
      <w:r w:rsidRPr="00B14AF1">
        <w:rPr>
          <w:rFonts w:ascii="Times New Roman" w:hAnsi="Times New Roman" w:cs="Times New Roman"/>
          <w:sz w:val="28"/>
        </w:rPr>
        <w:t>г.Казан</w:t>
      </w:r>
      <w:r w:rsidR="00F605A3" w:rsidRPr="00B14AF1">
        <w:rPr>
          <w:rFonts w:ascii="Times New Roman" w:hAnsi="Times New Roman" w:cs="Times New Roman"/>
          <w:sz w:val="28"/>
        </w:rPr>
        <w:t>и</w:t>
      </w:r>
      <w:proofErr w:type="spellEnd"/>
      <w:r w:rsidRPr="00B14AF1">
        <w:rPr>
          <w:rFonts w:ascii="Times New Roman" w:hAnsi="Times New Roman" w:cs="Times New Roman"/>
          <w:sz w:val="28"/>
        </w:rPr>
        <w:t>. Подтвердит</w:t>
      </w:r>
      <w:r w:rsidR="00F605A3" w:rsidRPr="00B14AF1">
        <w:rPr>
          <w:rFonts w:ascii="Times New Roman" w:hAnsi="Times New Roman" w:cs="Times New Roman"/>
          <w:sz w:val="28"/>
        </w:rPr>
        <w:t>ь</w:t>
      </w:r>
      <w:r w:rsidRPr="00B14AF1">
        <w:rPr>
          <w:rFonts w:ascii="Times New Roman" w:hAnsi="Times New Roman" w:cs="Times New Roman"/>
          <w:sz w:val="28"/>
        </w:rPr>
        <w:t xml:space="preserve"> своё согласие</w:t>
      </w:r>
      <w:r w:rsidR="00F253FC" w:rsidRPr="00B14AF1">
        <w:rPr>
          <w:rFonts w:ascii="Times New Roman" w:hAnsi="Times New Roman" w:cs="Times New Roman"/>
          <w:sz w:val="28"/>
        </w:rPr>
        <w:t xml:space="preserve"> (Рис.</w:t>
      </w:r>
      <w:r w:rsidR="00157A1F">
        <w:rPr>
          <w:rFonts w:ascii="Times New Roman" w:hAnsi="Times New Roman" w:cs="Times New Roman"/>
          <w:sz w:val="28"/>
        </w:rPr>
        <w:t>3</w:t>
      </w:r>
      <w:r w:rsidR="00F253FC" w:rsidRPr="00B14AF1">
        <w:rPr>
          <w:rFonts w:ascii="Times New Roman" w:hAnsi="Times New Roman" w:cs="Times New Roman"/>
          <w:sz w:val="28"/>
        </w:rPr>
        <w:t>)</w:t>
      </w:r>
      <w:r w:rsidRPr="00B14AF1">
        <w:rPr>
          <w:rFonts w:ascii="Times New Roman" w:hAnsi="Times New Roman" w:cs="Times New Roman"/>
          <w:sz w:val="28"/>
        </w:rPr>
        <w:t>.</w:t>
      </w:r>
    </w:p>
    <w:p w14:paraId="77DF1F03" w14:textId="77777777" w:rsidR="00A824A3" w:rsidRDefault="001509C3">
      <w:pPr>
        <w:keepNext/>
        <w:spacing w:line="360" w:lineRule="auto"/>
        <w:ind w:left="-14" w:right="56"/>
        <w:jc w:val="center"/>
      </w:pPr>
      <w:r w:rsidRPr="00B14AF1">
        <w:rPr>
          <w:rFonts w:ascii="Times New Roman" w:hAnsi="Times New Roman" w:cs="Times New Roman"/>
          <w:noProof/>
        </w:rPr>
        <w:drawing>
          <wp:inline distT="0" distB="0" distL="0" distR="0" wp14:anchorId="018BE20F" wp14:editId="50D99AB5">
            <wp:extent cx="2543210" cy="2723375"/>
            <wp:effectExtent l="0" t="0" r="0" b="1270"/>
            <wp:docPr id="14" name="Picture 14" descr="Macintosh HD:Users:relevv:Downloads:2017-10-05_00-34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elevv:Downloads:2017-10-05_00-34-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10" cy="27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7547" w14:textId="31A46EA0" w:rsidR="001F517D" w:rsidRPr="00B14AF1" w:rsidRDefault="00A824A3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3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777E3DCF" w14:textId="39EC31DD" w:rsidR="005D3BE1" w:rsidRPr="00B14AF1" w:rsidRDefault="00177661" w:rsidP="008519CD">
      <w:pPr>
        <w:pStyle w:val="a4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B14AF1">
        <w:rPr>
          <w:rFonts w:ascii="Times New Roman" w:hAnsi="Times New Roman" w:cs="Times New Roman"/>
          <w:sz w:val="28"/>
        </w:rPr>
        <w:lastRenderedPageBreak/>
        <w:t xml:space="preserve">Далее </w:t>
      </w:r>
      <w:r w:rsidR="005D3BE1" w:rsidRPr="00B14AF1">
        <w:rPr>
          <w:rFonts w:ascii="Times New Roman" w:hAnsi="Times New Roman" w:cs="Times New Roman"/>
          <w:sz w:val="28"/>
        </w:rPr>
        <w:t>появ</w:t>
      </w:r>
      <w:r w:rsidR="00F253FC" w:rsidRPr="00B14AF1">
        <w:rPr>
          <w:rFonts w:ascii="Times New Roman" w:hAnsi="Times New Roman" w:cs="Times New Roman"/>
          <w:sz w:val="28"/>
        </w:rPr>
        <w:t>ится</w:t>
      </w:r>
      <w:r w:rsidR="005D3BE1" w:rsidRPr="00B14AF1">
        <w:rPr>
          <w:rFonts w:ascii="Times New Roman" w:hAnsi="Times New Roman" w:cs="Times New Roman"/>
          <w:sz w:val="28"/>
        </w:rPr>
        <w:t xml:space="preserve"> запрос</w:t>
      </w:r>
      <w:r w:rsidR="005C5030" w:rsidRPr="00B14AF1">
        <w:rPr>
          <w:rFonts w:ascii="Times New Roman" w:hAnsi="Times New Roman" w:cs="Times New Roman"/>
          <w:sz w:val="28"/>
        </w:rPr>
        <w:t xml:space="preserve">, в котором необходимо </w:t>
      </w:r>
      <w:r w:rsidR="005D3BE1" w:rsidRPr="00B14AF1">
        <w:rPr>
          <w:rFonts w:ascii="Times New Roman" w:hAnsi="Times New Roman" w:cs="Times New Roman"/>
          <w:sz w:val="28"/>
        </w:rPr>
        <w:t>выб</w:t>
      </w:r>
      <w:r w:rsidR="005C5030" w:rsidRPr="00B14AF1">
        <w:rPr>
          <w:rFonts w:ascii="Times New Roman" w:hAnsi="Times New Roman" w:cs="Times New Roman"/>
          <w:sz w:val="28"/>
        </w:rPr>
        <w:t>рать лицо</w:t>
      </w:r>
      <w:r w:rsidR="00563DAA" w:rsidRPr="00B14AF1">
        <w:rPr>
          <w:rFonts w:ascii="Times New Roman" w:hAnsi="Times New Roman" w:cs="Times New Roman"/>
          <w:sz w:val="28"/>
        </w:rPr>
        <w:t>,</w:t>
      </w:r>
      <w:r w:rsidR="00AD0028" w:rsidRPr="00B14AF1">
        <w:rPr>
          <w:rFonts w:ascii="Times New Roman" w:hAnsi="Times New Roman" w:cs="Times New Roman"/>
          <w:sz w:val="28"/>
        </w:rPr>
        <w:t xml:space="preserve"> </w:t>
      </w:r>
      <w:r w:rsidR="005D3BE1" w:rsidRPr="00B14AF1">
        <w:rPr>
          <w:rFonts w:ascii="Times New Roman" w:hAnsi="Times New Roman" w:cs="Times New Roman"/>
          <w:sz w:val="28"/>
        </w:rPr>
        <w:t>от имени</w:t>
      </w:r>
      <w:r w:rsidR="005C5030" w:rsidRPr="00B14AF1">
        <w:rPr>
          <w:rFonts w:ascii="Times New Roman" w:hAnsi="Times New Roman" w:cs="Times New Roman"/>
          <w:sz w:val="28"/>
        </w:rPr>
        <w:t xml:space="preserve"> которого</w:t>
      </w:r>
      <w:r w:rsidR="005D3BE1" w:rsidRPr="00B14AF1">
        <w:rPr>
          <w:rFonts w:ascii="Times New Roman" w:hAnsi="Times New Roman" w:cs="Times New Roman"/>
          <w:sz w:val="28"/>
        </w:rPr>
        <w:t xml:space="preserve"> буд</w:t>
      </w:r>
      <w:r w:rsidR="00F253FC" w:rsidRPr="00B14AF1">
        <w:rPr>
          <w:rFonts w:ascii="Times New Roman" w:hAnsi="Times New Roman" w:cs="Times New Roman"/>
          <w:sz w:val="28"/>
        </w:rPr>
        <w:t>ут производит</w:t>
      </w:r>
      <w:r w:rsidR="003900EB" w:rsidRPr="00B14AF1">
        <w:rPr>
          <w:rFonts w:ascii="Times New Roman" w:hAnsi="Times New Roman" w:cs="Times New Roman"/>
          <w:sz w:val="28"/>
        </w:rPr>
        <w:t>ь</w:t>
      </w:r>
      <w:r w:rsidR="00F253FC" w:rsidRPr="00B14AF1">
        <w:rPr>
          <w:rFonts w:ascii="Times New Roman" w:hAnsi="Times New Roman" w:cs="Times New Roman"/>
          <w:sz w:val="28"/>
        </w:rPr>
        <w:t>ся</w:t>
      </w:r>
      <w:r w:rsidR="005D3BE1" w:rsidRPr="00B14AF1">
        <w:rPr>
          <w:rFonts w:ascii="Times New Roman" w:hAnsi="Times New Roman" w:cs="Times New Roman"/>
          <w:sz w:val="28"/>
        </w:rPr>
        <w:t xml:space="preserve"> </w:t>
      </w:r>
      <w:r w:rsidR="00563DAA" w:rsidRPr="00B14AF1">
        <w:rPr>
          <w:rFonts w:ascii="Times New Roman" w:hAnsi="Times New Roman" w:cs="Times New Roman"/>
          <w:sz w:val="28"/>
        </w:rPr>
        <w:t>дальнейшие</w:t>
      </w:r>
      <w:r w:rsidR="00952047" w:rsidRPr="00B14AF1">
        <w:rPr>
          <w:rFonts w:ascii="Times New Roman" w:hAnsi="Times New Roman" w:cs="Times New Roman"/>
          <w:sz w:val="28"/>
        </w:rPr>
        <w:t xml:space="preserve"> </w:t>
      </w:r>
      <w:r w:rsidR="005D3BE1" w:rsidRPr="00B14AF1">
        <w:rPr>
          <w:rFonts w:ascii="Times New Roman" w:hAnsi="Times New Roman" w:cs="Times New Roman"/>
          <w:sz w:val="28"/>
        </w:rPr>
        <w:t>действ</w:t>
      </w:r>
      <w:r w:rsidR="00F253FC" w:rsidRPr="00B14AF1">
        <w:rPr>
          <w:rFonts w:ascii="Times New Roman" w:hAnsi="Times New Roman" w:cs="Times New Roman"/>
          <w:sz w:val="28"/>
        </w:rPr>
        <w:t>ия</w:t>
      </w:r>
      <w:r w:rsidR="005D3BE1" w:rsidRPr="00B14AF1">
        <w:rPr>
          <w:rFonts w:ascii="Times New Roman" w:hAnsi="Times New Roman" w:cs="Times New Roman"/>
          <w:sz w:val="28"/>
        </w:rPr>
        <w:t xml:space="preserve"> </w:t>
      </w:r>
      <w:r w:rsidR="00AD0028" w:rsidRPr="00B14AF1">
        <w:rPr>
          <w:rFonts w:ascii="Times New Roman" w:hAnsi="Times New Roman" w:cs="Times New Roman"/>
          <w:sz w:val="28"/>
        </w:rPr>
        <w:t>в И</w:t>
      </w:r>
      <w:r w:rsidR="00510C6A">
        <w:rPr>
          <w:rFonts w:ascii="Times New Roman" w:hAnsi="Times New Roman" w:cs="Times New Roman"/>
          <w:sz w:val="28"/>
        </w:rPr>
        <w:t>С</w:t>
      </w:r>
      <w:r w:rsidR="00AD0028" w:rsidRPr="00B14AF1">
        <w:rPr>
          <w:rFonts w:ascii="Times New Roman" w:hAnsi="Times New Roman" w:cs="Times New Roman"/>
          <w:sz w:val="28"/>
        </w:rPr>
        <w:t xml:space="preserve"> Услуги </w:t>
      </w:r>
      <w:r w:rsidR="005D3BE1" w:rsidRPr="00B14AF1">
        <w:rPr>
          <w:rFonts w:ascii="Times New Roman" w:hAnsi="Times New Roman" w:cs="Times New Roman"/>
          <w:sz w:val="28"/>
        </w:rPr>
        <w:t xml:space="preserve">– </w:t>
      </w:r>
      <w:r w:rsidR="00563DAA" w:rsidRPr="00B14AF1">
        <w:rPr>
          <w:rFonts w:ascii="Times New Roman" w:hAnsi="Times New Roman" w:cs="Times New Roman"/>
          <w:sz w:val="28"/>
        </w:rPr>
        <w:t>физическое</w:t>
      </w:r>
      <w:r w:rsidR="00C7703A" w:rsidRPr="00B14AF1">
        <w:rPr>
          <w:rFonts w:ascii="Times New Roman" w:hAnsi="Times New Roman" w:cs="Times New Roman"/>
          <w:sz w:val="28"/>
        </w:rPr>
        <w:t xml:space="preserve"> (имя пользователя)</w:t>
      </w:r>
      <w:r w:rsidR="00563DAA" w:rsidRPr="00B14AF1">
        <w:rPr>
          <w:rFonts w:ascii="Times New Roman" w:hAnsi="Times New Roman" w:cs="Times New Roman"/>
          <w:sz w:val="28"/>
        </w:rPr>
        <w:t xml:space="preserve"> или юридическое (</w:t>
      </w:r>
      <w:r w:rsidR="00C7703A" w:rsidRPr="00B14AF1">
        <w:rPr>
          <w:rFonts w:ascii="Times New Roman" w:hAnsi="Times New Roman" w:cs="Times New Roman"/>
          <w:sz w:val="28"/>
        </w:rPr>
        <w:t xml:space="preserve">наименование </w:t>
      </w:r>
      <w:r w:rsidR="009D710E" w:rsidRPr="00B14AF1">
        <w:rPr>
          <w:rFonts w:ascii="Times New Roman" w:hAnsi="Times New Roman" w:cs="Times New Roman"/>
          <w:sz w:val="28"/>
        </w:rPr>
        <w:t>организаци</w:t>
      </w:r>
      <w:r w:rsidR="00C7703A" w:rsidRPr="00B14AF1">
        <w:rPr>
          <w:rFonts w:ascii="Times New Roman" w:hAnsi="Times New Roman" w:cs="Times New Roman"/>
          <w:sz w:val="28"/>
        </w:rPr>
        <w:t>и</w:t>
      </w:r>
      <w:r w:rsidR="009D710E" w:rsidRPr="00B14AF1">
        <w:rPr>
          <w:rFonts w:ascii="Times New Roman" w:hAnsi="Times New Roman" w:cs="Times New Roman"/>
          <w:sz w:val="28"/>
        </w:rPr>
        <w:t>, к которой</w:t>
      </w:r>
      <w:r w:rsidR="00C87ADA" w:rsidRPr="00B14AF1">
        <w:rPr>
          <w:rFonts w:ascii="Times New Roman" w:hAnsi="Times New Roman" w:cs="Times New Roman"/>
          <w:sz w:val="28"/>
        </w:rPr>
        <w:t xml:space="preserve"> пользователь</w:t>
      </w:r>
      <w:r w:rsidR="009D710E" w:rsidRPr="00B14AF1">
        <w:rPr>
          <w:rFonts w:ascii="Times New Roman" w:hAnsi="Times New Roman" w:cs="Times New Roman"/>
          <w:sz w:val="28"/>
        </w:rPr>
        <w:t xml:space="preserve"> привязан </w:t>
      </w:r>
      <w:r w:rsidR="00C87ADA" w:rsidRPr="00B14AF1">
        <w:rPr>
          <w:rFonts w:ascii="Times New Roman" w:hAnsi="Times New Roman" w:cs="Times New Roman"/>
          <w:sz w:val="28"/>
        </w:rPr>
        <w:t>в</w:t>
      </w:r>
      <w:r w:rsidR="009D710E" w:rsidRPr="00B14AF1">
        <w:rPr>
          <w:rFonts w:ascii="Times New Roman" w:hAnsi="Times New Roman" w:cs="Times New Roman"/>
          <w:sz w:val="28"/>
        </w:rPr>
        <w:t xml:space="preserve"> ЕСИА</w:t>
      </w:r>
      <w:r w:rsidR="00563DAA" w:rsidRPr="00B14AF1">
        <w:rPr>
          <w:rFonts w:ascii="Times New Roman" w:hAnsi="Times New Roman" w:cs="Times New Roman"/>
          <w:sz w:val="28"/>
        </w:rPr>
        <w:t>)</w:t>
      </w:r>
      <w:r w:rsidR="009D710E" w:rsidRPr="00B14AF1">
        <w:rPr>
          <w:rFonts w:ascii="Times New Roman" w:hAnsi="Times New Roman" w:cs="Times New Roman"/>
          <w:sz w:val="28"/>
        </w:rPr>
        <w:t xml:space="preserve">. </w:t>
      </w:r>
      <w:r w:rsidR="00952047" w:rsidRPr="00B14AF1">
        <w:rPr>
          <w:rFonts w:ascii="Times New Roman" w:hAnsi="Times New Roman" w:cs="Times New Roman"/>
          <w:sz w:val="28"/>
        </w:rPr>
        <w:t>На данном шаге необходимо осуществить</w:t>
      </w:r>
      <w:r w:rsidR="009D710E" w:rsidRPr="00B14AF1">
        <w:rPr>
          <w:rFonts w:ascii="Times New Roman" w:hAnsi="Times New Roman" w:cs="Times New Roman"/>
          <w:sz w:val="28"/>
        </w:rPr>
        <w:t xml:space="preserve"> вход от имени организации (в противном случае выполн</w:t>
      </w:r>
      <w:r w:rsidR="00C87ADA" w:rsidRPr="00B14AF1">
        <w:rPr>
          <w:rFonts w:ascii="Times New Roman" w:hAnsi="Times New Roman" w:cs="Times New Roman"/>
          <w:sz w:val="28"/>
        </w:rPr>
        <w:t>ение</w:t>
      </w:r>
      <w:r w:rsidR="009D710E" w:rsidRPr="00B14AF1">
        <w:rPr>
          <w:rFonts w:ascii="Times New Roman" w:hAnsi="Times New Roman" w:cs="Times New Roman"/>
          <w:sz w:val="28"/>
        </w:rPr>
        <w:t xml:space="preserve"> услуг</w:t>
      </w:r>
      <w:r w:rsidR="008A62F5">
        <w:rPr>
          <w:rFonts w:ascii="Times New Roman" w:hAnsi="Times New Roman" w:cs="Times New Roman"/>
          <w:sz w:val="28"/>
        </w:rPr>
        <w:t>и</w:t>
      </w:r>
      <w:r w:rsidR="00C87ADA" w:rsidRPr="00B14AF1">
        <w:rPr>
          <w:rFonts w:ascii="Times New Roman" w:hAnsi="Times New Roman" w:cs="Times New Roman"/>
          <w:sz w:val="28"/>
        </w:rPr>
        <w:t xml:space="preserve"> будет невозможным</w:t>
      </w:r>
      <w:r w:rsidR="009D710E" w:rsidRPr="00B14AF1">
        <w:rPr>
          <w:rFonts w:ascii="Times New Roman" w:hAnsi="Times New Roman" w:cs="Times New Roman"/>
          <w:sz w:val="28"/>
        </w:rPr>
        <w:t>)</w:t>
      </w:r>
      <w:r w:rsidR="00E52C73">
        <w:rPr>
          <w:rFonts w:ascii="Times New Roman" w:hAnsi="Times New Roman" w:cs="Times New Roman"/>
          <w:sz w:val="28"/>
        </w:rPr>
        <w:t xml:space="preserve"> (Рис.4)</w:t>
      </w:r>
      <w:r w:rsidR="009D710E" w:rsidRPr="00B14AF1">
        <w:rPr>
          <w:rFonts w:ascii="Times New Roman" w:hAnsi="Times New Roman" w:cs="Times New Roman"/>
          <w:sz w:val="28"/>
        </w:rPr>
        <w:t>.</w:t>
      </w:r>
    </w:p>
    <w:p w14:paraId="56A56804" w14:textId="77777777" w:rsidR="00A824A3" w:rsidRDefault="005D3BE1" w:rsidP="00B14AF1">
      <w:pPr>
        <w:keepNext/>
        <w:spacing w:line="360" w:lineRule="auto"/>
        <w:ind w:left="-14" w:right="56"/>
        <w:jc w:val="center"/>
      </w:pPr>
      <w:r w:rsidRPr="00B14AF1">
        <w:rPr>
          <w:rFonts w:ascii="Times New Roman" w:hAnsi="Times New Roman" w:cs="Times New Roman"/>
          <w:noProof/>
        </w:rPr>
        <w:drawing>
          <wp:inline distT="0" distB="0" distL="0" distR="0" wp14:anchorId="5DF22628" wp14:editId="21178792">
            <wp:extent cx="2691918" cy="2020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05" cy="202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12FA" w14:textId="588C9B9D" w:rsidR="005D3BE1" w:rsidRPr="00B14AF1" w:rsidRDefault="00A824A3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4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61D408F0" w14:textId="6C25FE00" w:rsidR="00365AC4" w:rsidRPr="00B14AF1" w:rsidRDefault="009D710E" w:rsidP="008519CD">
      <w:pPr>
        <w:pStyle w:val="1"/>
        <w:numPr>
          <w:ilvl w:val="0"/>
          <w:numId w:val="6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</w:rPr>
      </w:pPr>
      <w:bookmarkStart w:id="5" w:name="_Toc497331885"/>
      <w:bookmarkStart w:id="6" w:name="_Toc497332715"/>
      <w:bookmarkStart w:id="7" w:name="_Toc497331886"/>
      <w:bookmarkStart w:id="8" w:name="_Toc497332716"/>
      <w:bookmarkStart w:id="9" w:name="_Toc497331887"/>
      <w:bookmarkStart w:id="10" w:name="_Toc497332717"/>
      <w:bookmarkEnd w:id="5"/>
      <w:bookmarkEnd w:id="6"/>
      <w:bookmarkEnd w:id="7"/>
      <w:bookmarkEnd w:id="8"/>
      <w:bookmarkEnd w:id="9"/>
      <w:bookmarkEnd w:id="10"/>
      <w:r w:rsidRPr="00B14AF1">
        <w:rPr>
          <w:rFonts w:ascii="Times New Roman" w:hAnsi="Times New Roman" w:cs="Times New Roman"/>
        </w:rPr>
        <w:br w:type="column"/>
      </w:r>
      <w:bookmarkStart w:id="11" w:name="_Toc503276021"/>
      <w:r w:rsidR="000002B2" w:rsidRPr="00B14AF1">
        <w:rPr>
          <w:rFonts w:ascii="Times New Roman" w:hAnsi="Times New Roman" w:cs="Times New Roman"/>
          <w:color w:val="auto"/>
          <w:sz w:val="32"/>
        </w:rPr>
        <w:lastRenderedPageBreak/>
        <w:t xml:space="preserve">Работа с </w:t>
      </w:r>
      <w:r w:rsidR="00741F23">
        <w:rPr>
          <w:rFonts w:ascii="Times New Roman" w:hAnsi="Times New Roman" w:cs="Times New Roman"/>
          <w:color w:val="auto"/>
          <w:sz w:val="32"/>
        </w:rPr>
        <w:t>ИС Услуги</w:t>
      </w:r>
      <w:bookmarkEnd w:id="11"/>
    </w:p>
    <w:p w14:paraId="304BB4C5" w14:textId="78C658C1" w:rsidR="00177661" w:rsidRPr="00B14AF1" w:rsidRDefault="00010915" w:rsidP="008519CD">
      <w:pPr>
        <w:pStyle w:val="2"/>
        <w:numPr>
          <w:ilvl w:val="1"/>
          <w:numId w:val="6"/>
        </w:numPr>
        <w:spacing w:after="120" w:line="360" w:lineRule="auto"/>
        <w:ind w:left="709" w:hanging="709"/>
        <w:rPr>
          <w:rFonts w:ascii="Times New Roman" w:hAnsi="Times New Roman" w:cs="Times New Roman"/>
          <w:color w:val="auto"/>
          <w:sz w:val="28"/>
        </w:rPr>
      </w:pPr>
      <w:bookmarkStart w:id="12" w:name="_Toc503276022"/>
      <w:r>
        <w:rPr>
          <w:rFonts w:ascii="Times New Roman" w:hAnsi="Times New Roman" w:cs="Times New Roman"/>
          <w:color w:val="auto"/>
          <w:sz w:val="28"/>
        </w:rPr>
        <w:t>Работа с к</w:t>
      </w:r>
      <w:r w:rsidR="009D710E" w:rsidRPr="00B14AF1">
        <w:rPr>
          <w:rFonts w:ascii="Times New Roman" w:hAnsi="Times New Roman" w:cs="Times New Roman"/>
          <w:color w:val="auto"/>
          <w:sz w:val="28"/>
        </w:rPr>
        <w:t>онсультаци</w:t>
      </w:r>
      <w:r>
        <w:rPr>
          <w:rFonts w:ascii="Times New Roman" w:hAnsi="Times New Roman" w:cs="Times New Roman"/>
          <w:color w:val="auto"/>
          <w:sz w:val="28"/>
        </w:rPr>
        <w:t>ями</w:t>
      </w:r>
      <w:bookmarkEnd w:id="12"/>
    </w:p>
    <w:p w14:paraId="7DA11D4C" w14:textId="77777777" w:rsidR="009D710E" w:rsidRDefault="009D710E" w:rsidP="008519CD">
      <w:pPr>
        <w:pStyle w:val="3"/>
        <w:numPr>
          <w:ilvl w:val="2"/>
          <w:numId w:val="6"/>
        </w:numPr>
        <w:spacing w:after="12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Ref499548275"/>
      <w:bookmarkStart w:id="14" w:name="_Toc503276023"/>
      <w:r w:rsidRPr="00B14AF1">
        <w:rPr>
          <w:rFonts w:ascii="Times New Roman" w:hAnsi="Times New Roman" w:cs="Times New Roman"/>
          <w:color w:val="auto"/>
          <w:sz w:val="28"/>
          <w:szCs w:val="28"/>
        </w:rPr>
        <w:t>Регистрация начала консультации</w:t>
      </w:r>
      <w:bookmarkEnd w:id="13"/>
      <w:bookmarkEnd w:id="14"/>
    </w:p>
    <w:p w14:paraId="68F2CF47" w14:textId="4701211E" w:rsidR="00CB3CEF" w:rsidRPr="00B14AF1" w:rsidRDefault="00E9213B" w:rsidP="00B14AF1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Для </w:t>
      </w:r>
      <w:r w:rsidR="00E6222E">
        <w:rPr>
          <w:rFonts w:ascii="Times New Roman" w:hAnsi="Times New Roman" w:cs="Times New Roman"/>
          <w:sz w:val="28"/>
        </w:rPr>
        <w:t xml:space="preserve">внесения сведений об </w:t>
      </w:r>
      <w:r w:rsidR="00E6222E" w:rsidRPr="00B14AF1">
        <w:rPr>
          <w:rFonts w:ascii="Times New Roman" w:hAnsi="Times New Roman" w:cs="Times New Roman"/>
          <w:sz w:val="28"/>
        </w:rPr>
        <w:t>оказан</w:t>
      </w:r>
      <w:r w:rsidR="00E6222E">
        <w:rPr>
          <w:rFonts w:ascii="Times New Roman" w:hAnsi="Times New Roman" w:cs="Times New Roman"/>
          <w:sz w:val="28"/>
        </w:rPr>
        <w:t>ной</w:t>
      </w:r>
      <w:r w:rsidRPr="00B14AF1">
        <w:rPr>
          <w:rFonts w:ascii="Times New Roman" w:hAnsi="Times New Roman" w:cs="Times New Roman"/>
          <w:sz w:val="28"/>
        </w:rPr>
        <w:t xml:space="preserve"> консультации в ИС Услуги необходимо:</w:t>
      </w:r>
    </w:p>
    <w:p w14:paraId="4C96E2CE" w14:textId="74DB4D36" w:rsidR="009D710E" w:rsidRDefault="000A19DF" w:rsidP="008519CD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Выбрать услугу, по которой необходимо провести консультацию. </w:t>
      </w:r>
      <w:r w:rsidR="00507AC8">
        <w:rPr>
          <w:rFonts w:ascii="Times New Roman" w:hAnsi="Times New Roman" w:cs="Times New Roman"/>
          <w:sz w:val="28"/>
        </w:rPr>
        <w:t>Затем, под выбранной услугой</w:t>
      </w:r>
      <w:r w:rsidR="005B3C9B" w:rsidRPr="00B14AF1">
        <w:rPr>
          <w:rFonts w:ascii="Times New Roman" w:hAnsi="Times New Roman" w:cs="Times New Roman"/>
          <w:sz w:val="28"/>
        </w:rPr>
        <w:t xml:space="preserve"> </w:t>
      </w:r>
      <w:r w:rsidR="005B3C9B">
        <w:rPr>
          <w:rFonts w:ascii="Times New Roman" w:hAnsi="Times New Roman" w:cs="Times New Roman"/>
          <w:sz w:val="28"/>
        </w:rPr>
        <w:t xml:space="preserve">нажать на </w:t>
      </w:r>
      <w:r w:rsidR="009D710E" w:rsidRPr="00B14AF1">
        <w:rPr>
          <w:rFonts w:ascii="Times New Roman" w:hAnsi="Times New Roman" w:cs="Times New Roman"/>
          <w:sz w:val="28"/>
        </w:rPr>
        <w:t>кнопку «Консультация». Е</w:t>
      </w:r>
      <w:r w:rsidR="00C61307" w:rsidRPr="00B14AF1">
        <w:rPr>
          <w:rFonts w:ascii="Times New Roman" w:hAnsi="Times New Roman" w:cs="Times New Roman"/>
          <w:sz w:val="28"/>
        </w:rPr>
        <w:t xml:space="preserve">сли какой-либо заявитель обращается за консультацией по нескольким услугам, </w:t>
      </w:r>
      <w:r w:rsidR="00612AB9" w:rsidRPr="00B14AF1">
        <w:rPr>
          <w:rFonts w:ascii="Times New Roman" w:hAnsi="Times New Roman" w:cs="Times New Roman"/>
          <w:sz w:val="28"/>
        </w:rPr>
        <w:t xml:space="preserve">то </w:t>
      </w:r>
      <w:r w:rsidR="00C61307" w:rsidRPr="00B14AF1">
        <w:rPr>
          <w:rFonts w:ascii="Times New Roman" w:hAnsi="Times New Roman" w:cs="Times New Roman"/>
          <w:sz w:val="28"/>
        </w:rPr>
        <w:t>для второй и последующ</w:t>
      </w:r>
      <w:r w:rsidR="00612AB9" w:rsidRPr="00B14AF1">
        <w:rPr>
          <w:rFonts w:ascii="Times New Roman" w:hAnsi="Times New Roman" w:cs="Times New Roman"/>
          <w:sz w:val="28"/>
        </w:rPr>
        <w:t>их его</w:t>
      </w:r>
      <w:r w:rsidR="00C61307" w:rsidRPr="00B14AF1">
        <w:rPr>
          <w:rFonts w:ascii="Times New Roman" w:hAnsi="Times New Roman" w:cs="Times New Roman"/>
          <w:sz w:val="28"/>
        </w:rPr>
        <w:t xml:space="preserve"> консультаци</w:t>
      </w:r>
      <w:r w:rsidR="00E6222E" w:rsidRPr="00B14AF1">
        <w:rPr>
          <w:rFonts w:ascii="Times New Roman" w:hAnsi="Times New Roman" w:cs="Times New Roman"/>
          <w:sz w:val="28"/>
        </w:rPr>
        <w:t>й</w:t>
      </w:r>
      <w:r w:rsidR="00C61307" w:rsidRPr="00B14AF1">
        <w:rPr>
          <w:rFonts w:ascii="Times New Roman" w:hAnsi="Times New Roman" w:cs="Times New Roman"/>
          <w:sz w:val="28"/>
        </w:rPr>
        <w:t xml:space="preserve"> </w:t>
      </w:r>
      <w:r w:rsidR="00027802" w:rsidRPr="00B14AF1">
        <w:rPr>
          <w:rFonts w:ascii="Times New Roman" w:hAnsi="Times New Roman" w:cs="Times New Roman"/>
          <w:sz w:val="28"/>
        </w:rPr>
        <w:t xml:space="preserve">необходимо </w:t>
      </w:r>
      <w:r w:rsidR="00C61307" w:rsidRPr="00B14AF1">
        <w:rPr>
          <w:rFonts w:ascii="Times New Roman" w:hAnsi="Times New Roman" w:cs="Times New Roman"/>
          <w:sz w:val="28"/>
        </w:rPr>
        <w:t>наж</w:t>
      </w:r>
      <w:r w:rsidR="00027802" w:rsidRPr="00B14AF1">
        <w:rPr>
          <w:rFonts w:ascii="Times New Roman" w:hAnsi="Times New Roman" w:cs="Times New Roman"/>
          <w:sz w:val="28"/>
        </w:rPr>
        <w:t>ать</w:t>
      </w:r>
      <w:r w:rsidR="00C61307" w:rsidRPr="00B14AF1">
        <w:rPr>
          <w:rFonts w:ascii="Times New Roman" w:hAnsi="Times New Roman" w:cs="Times New Roman"/>
          <w:sz w:val="28"/>
        </w:rPr>
        <w:t xml:space="preserve"> </w:t>
      </w:r>
      <w:r w:rsidR="00E6222E" w:rsidRPr="00B14AF1">
        <w:rPr>
          <w:rFonts w:ascii="Times New Roman" w:hAnsi="Times New Roman" w:cs="Times New Roman"/>
          <w:sz w:val="28"/>
        </w:rPr>
        <w:t xml:space="preserve">на </w:t>
      </w:r>
      <w:r w:rsidR="00C61307" w:rsidRPr="00B14AF1">
        <w:rPr>
          <w:rFonts w:ascii="Times New Roman" w:hAnsi="Times New Roman" w:cs="Times New Roman"/>
          <w:sz w:val="28"/>
        </w:rPr>
        <w:t>кнопку «</w:t>
      </w:r>
      <w:r w:rsidR="00027802" w:rsidRPr="00B14AF1">
        <w:rPr>
          <w:rFonts w:ascii="Times New Roman" w:hAnsi="Times New Roman" w:cs="Times New Roman"/>
          <w:sz w:val="28"/>
        </w:rPr>
        <w:t>К</w:t>
      </w:r>
      <w:r w:rsidR="00C61307" w:rsidRPr="00B14AF1">
        <w:rPr>
          <w:rFonts w:ascii="Times New Roman" w:hAnsi="Times New Roman" w:cs="Times New Roman"/>
          <w:sz w:val="28"/>
        </w:rPr>
        <w:t>онсультация предыдущего»</w:t>
      </w:r>
      <w:r w:rsidR="00E52C73">
        <w:rPr>
          <w:rFonts w:ascii="Times New Roman" w:hAnsi="Times New Roman" w:cs="Times New Roman"/>
          <w:sz w:val="28"/>
        </w:rPr>
        <w:t xml:space="preserve"> (Рис.5)</w:t>
      </w:r>
      <w:r w:rsidR="00C61307" w:rsidRPr="00B14AF1">
        <w:rPr>
          <w:rFonts w:ascii="Times New Roman" w:hAnsi="Times New Roman" w:cs="Times New Roman"/>
          <w:sz w:val="28"/>
        </w:rPr>
        <w:t>.</w:t>
      </w:r>
    </w:p>
    <w:p w14:paraId="141140CF" w14:textId="22770CDC" w:rsidR="00665B3B" w:rsidRPr="00B14AF1" w:rsidRDefault="00665B3B" w:rsidP="00B14AF1">
      <w:pPr>
        <w:pStyle w:val="a4"/>
        <w:spacing w:line="360" w:lineRule="auto"/>
        <w:ind w:left="0" w:firstLine="709"/>
        <w:rPr>
          <w:rFonts w:ascii="Times New Roman" w:hAnsi="Times New Roman" w:cs="Times New Roman"/>
          <w:i/>
          <w:sz w:val="28"/>
        </w:rPr>
      </w:pPr>
      <w:r w:rsidRPr="00B14AF1">
        <w:rPr>
          <w:rFonts w:ascii="Times New Roman" w:hAnsi="Times New Roman" w:cs="Times New Roman"/>
          <w:b/>
          <w:i/>
          <w:sz w:val="28"/>
          <w:u w:val="single"/>
        </w:rPr>
        <w:t>Примечание:</w:t>
      </w:r>
      <w:r w:rsidR="002A4A6A">
        <w:rPr>
          <w:rFonts w:ascii="Times New Roman" w:hAnsi="Times New Roman" w:cs="Times New Roman"/>
          <w:i/>
          <w:sz w:val="28"/>
        </w:rPr>
        <w:t xml:space="preserve"> Если после входа в С</w:t>
      </w:r>
      <w:r w:rsidRPr="00B14AF1">
        <w:rPr>
          <w:rFonts w:ascii="Times New Roman" w:hAnsi="Times New Roman" w:cs="Times New Roman"/>
          <w:i/>
          <w:sz w:val="28"/>
        </w:rPr>
        <w:t xml:space="preserve">истему список услуг, по которым </w:t>
      </w:r>
      <w:r w:rsidR="001C2885">
        <w:rPr>
          <w:rFonts w:ascii="Times New Roman" w:hAnsi="Times New Roman" w:cs="Times New Roman"/>
          <w:i/>
          <w:sz w:val="28"/>
        </w:rPr>
        <w:t>воз</w:t>
      </w:r>
      <w:r w:rsidRPr="00B14AF1">
        <w:rPr>
          <w:rFonts w:ascii="Times New Roman" w:hAnsi="Times New Roman" w:cs="Times New Roman"/>
          <w:i/>
          <w:sz w:val="28"/>
        </w:rPr>
        <w:t xml:space="preserve">можно </w:t>
      </w:r>
      <w:r w:rsidR="001C2885">
        <w:rPr>
          <w:rFonts w:ascii="Times New Roman" w:hAnsi="Times New Roman" w:cs="Times New Roman"/>
          <w:i/>
          <w:sz w:val="28"/>
        </w:rPr>
        <w:t>предоставление</w:t>
      </w:r>
      <w:r w:rsidRPr="00B14AF1">
        <w:rPr>
          <w:rFonts w:ascii="Times New Roman" w:hAnsi="Times New Roman" w:cs="Times New Roman"/>
          <w:i/>
          <w:sz w:val="28"/>
        </w:rPr>
        <w:t xml:space="preserve"> </w:t>
      </w:r>
      <w:r w:rsidR="001C2885" w:rsidRPr="00665B3B">
        <w:rPr>
          <w:rFonts w:ascii="Times New Roman" w:hAnsi="Times New Roman" w:cs="Times New Roman"/>
          <w:i/>
          <w:sz w:val="28"/>
        </w:rPr>
        <w:t>консультаций</w:t>
      </w:r>
      <w:r w:rsidRPr="00B14AF1">
        <w:rPr>
          <w:rFonts w:ascii="Times New Roman" w:hAnsi="Times New Roman" w:cs="Times New Roman"/>
          <w:i/>
          <w:sz w:val="28"/>
        </w:rPr>
        <w:t>, пуст</w:t>
      </w:r>
      <w:r w:rsidR="00E528F8">
        <w:rPr>
          <w:rFonts w:ascii="Times New Roman" w:hAnsi="Times New Roman" w:cs="Times New Roman"/>
          <w:i/>
          <w:sz w:val="28"/>
        </w:rPr>
        <w:t xml:space="preserve">, необходимо </w:t>
      </w:r>
      <w:r w:rsidRPr="00B14AF1">
        <w:rPr>
          <w:rFonts w:ascii="Times New Roman" w:hAnsi="Times New Roman" w:cs="Times New Roman"/>
          <w:i/>
          <w:sz w:val="28"/>
        </w:rPr>
        <w:t>обратит</w:t>
      </w:r>
      <w:r w:rsidR="00E528F8">
        <w:rPr>
          <w:rFonts w:ascii="Times New Roman" w:hAnsi="Times New Roman" w:cs="Times New Roman"/>
          <w:i/>
          <w:sz w:val="28"/>
        </w:rPr>
        <w:t>ься</w:t>
      </w:r>
      <w:r w:rsidRPr="00B14AF1">
        <w:rPr>
          <w:rFonts w:ascii="Times New Roman" w:hAnsi="Times New Roman" w:cs="Times New Roman"/>
          <w:i/>
          <w:sz w:val="28"/>
        </w:rPr>
        <w:t xml:space="preserve"> в службу технической поддержки</w:t>
      </w:r>
      <w:r w:rsidR="00E528F8">
        <w:rPr>
          <w:rFonts w:ascii="Times New Roman" w:hAnsi="Times New Roman" w:cs="Times New Roman"/>
          <w:i/>
          <w:sz w:val="28"/>
        </w:rPr>
        <w:t xml:space="preserve"> Системы</w:t>
      </w:r>
      <w:r w:rsidRPr="00B14AF1">
        <w:rPr>
          <w:rFonts w:ascii="Times New Roman" w:hAnsi="Times New Roman" w:cs="Times New Roman"/>
          <w:i/>
          <w:sz w:val="28"/>
        </w:rPr>
        <w:t>.</w:t>
      </w:r>
    </w:p>
    <w:p w14:paraId="6D1275C8" w14:textId="2300D8FC" w:rsidR="00967293" w:rsidRDefault="009A10A9" w:rsidP="00B14AF1">
      <w:pPr>
        <w:keepNext/>
        <w:spacing w:after="209" w:line="360" w:lineRule="auto"/>
        <w:ind w:left="-14" w:right="5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CBD4" wp14:editId="36ACC9A9">
                <wp:simplePos x="0" y="0"/>
                <wp:positionH relativeFrom="column">
                  <wp:posOffset>757555</wp:posOffset>
                </wp:positionH>
                <wp:positionV relativeFrom="paragraph">
                  <wp:posOffset>596103</wp:posOffset>
                </wp:positionV>
                <wp:extent cx="754911" cy="169841"/>
                <wp:effectExtent l="0" t="0" r="26670" b="2095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1" cy="16984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Овал 1" o:spid="_x0000_s1026" style="position:absolute;margin-left:59.65pt;margin-top:46.95pt;width:59.4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 w:rsidR="00507AC8" w:rsidRPr="00507AC8">
        <w:rPr>
          <w:noProof/>
        </w:rPr>
        <w:t xml:space="preserve"> </w:t>
      </w:r>
      <w:r w:rsidR="005E4A97" w:rsidRPr="005E4A97">
        <w:rPr>
          <w:noProof/>
        </w:rPr>
        <w:t xml:space="preserve"> </w:t>
      </w:r>
      <w:r w:rsidR="005E4A97">
        <w:rPr>
          <w:noProof/>
        </w:rPr>
        <w:drawing>
          <wp:inline distT="0" distB="0" distL="0" distR="0" wp14:anchorId="22619DE1" wp14:editId="15F29689">
            <wp:extent cx="6152515" cy="1214120"/>
            <wp:effectExtent l="0" t="0" r="63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7E508" w14:textId="7B471F4C" w:rsidR="006148B2" w:rsidRPr="00B14AF1" w:rsidRDefault="00967293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5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1F6A48D6" w14:textId="0AF87185" w:rsidR="002122D6" w:rsidRPr="00B14AF1" w:rsidRDefault="00617487" w:rsidP="008519CD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Заполнит</w:t>
      </w:r>
      <w:r w:rsidR="00AF0DE4">
        <w:rPr>
          <w:rFonts w:ascii="Times New Roman" w:hAnsi="Times New Roman" w:cs="Times New Roman"/>
          <w:sz w:val="28"/>
        </w:rPr>
        <w:t>ь</w:t>
      </w:r>
      <w:r w:rsidR="002122D6" w:rsidRPr="00B14AF1">
        <w:rPr>
          <w:rFonts w:ascii="Times New Roman" w:hAnsi="Times New Roman" w:cs="Times New Roman"/>
          <w:sz w:val="28"/>
        </w:rPr>
        <w:t xml:space="preserve"> данные </w:t>
      </w:r>
      <w:r w:rsidR="00CE4A92" w:rsidRPr="00B14AF1">
        <w:rPr>
          <w:rFonts w:ascii="Times New Roman" w:hAnsi="Times New Roman" w:cs="Times New Roman"/>
          <w:sz w:val="28"/>
        </w:rPr>
        <w:t xml:space="preserve">по объекту консультации и </w:t>
      </w:r>
      <w:r w:rsidR="00A56A71">
        <w:rPr>
          <w:rFonts w:ascii="Times New Roman" w:hAnsi="Times New Roman" w:cs="Times New Roman"/>
          <w:sz w:val="28"/>
        </w:rPr>
        <w:t>представителю</w:t>
      </w:r>
      <w:r w:rsidR="002122D6" w:rsidRPr="00B14AF1">
        <w:rPr>
          <w:rFonts w:ascii="Times New Roman" w:hAnsi="Times New Roman" w:cs="Times New Roman"/>
          <w:sz w:val="28"/>
        </w:rPr>
        <w:t xml:space="preserve">, </w:t>
      </w:r>
      <w:r w:rsidR="00CE4A92" w:rsidRPr="00B14AF1">
        <w:rPr>
          <w:rFonts w:ascii="Times New Roman" w:hAnsi="Times New Roman" w:cs="Times New Roman"/>
          <w:sz w:val="28"/>
        </w:rPr>
        <w:t>обрати</w:t>
      </w:r>
      <w:r w:rsidR="00A56A71">
        <w:rPr>
          <w:rFonts w:ascii="Times New Roman" w:hAnsi="Times New Roman" w:cs="Times New Roman"/>
          <w:sz w:val="28"/>
        </w:rPr>
        <w:t xml:space="preserve">вшемуся </w:t>
      </w:r>
      <w:r w:rsidR="00F40127" w:rsidRPr="00B14AF1">
        <w:rPr>
          <w:rFonts w:ascii="Times New Roman" w:hAnsi="Times New Roman" w:cs="Times New Roman"/>
          <w:sz w:val="28"/>
        </w:rPr>
        <w:t>за консультацией</w:t>
      </w:r>
      <w:r w:rsidR="007075F3">
        <w:rPr>
          <w:rFonts w:ascii="Times New Roman" w:hAnsi="Times New Roman" w:cs="Times New Roman"/>
          <w:sz w:val="28"/>
        </w:rPr>
        <w:t>. Поля</w:t>
      </w:r>
      <w:r w:rsidR="006C7316">
        <w:rPr>
          <w:rFonts w:ascii="Times New Roman" w:hAnsi="Times New Roman" w:cs="Times New Roman"/>
          <w:sz w:val="28"/>
        </w:rPr>
        <w:t>: «А</w:t>
      </w:r>
      <w:r w:rsidR="007075F3">
        <w:rPr>
          <w:rFonts w:ascii="Times New Roman" w:hAnsi="Times New Roman" w:cs="Times New Roman"/>
          <w:sz w:val="28"/>
        </w:rPr>
        <w:t>дрес объекта</w:t>
      </w:r>
      <w:r w:rsidR="006C7316">
        <w:rPr>
          <w:rFonts w:ascii="Times New Roman" w:hAnsi="Times New Roman" w:cs="Times New Roman"/>
          <w:sz w:val="28"/>
        </w:rPr>
        <w:t>»</w:t>
      </w:r>
      <w:r w:rsidR="007075F3">
        <w:rPr>
          <w:rFonts w:ascii="Times New Roman" w:hAnsi="Times New Roman" w:cs="Times New Roman"/>
          <w:sz w:val="28"/>
        </w:rPr>
        <w:t xml:space="preserve">, </w:t>
      </w:r>
      <w:r w:rsidR="006C7316">
        <w:rPr>
          <w:rFonts w:ascii="Times New Roman" w:hAnsi="Times New Roman" w:cs="Times New Roman"/>
          <w:sz w:val="28"/>
        </w:rPr>
        <w:t>«Н</w:t>
      </w:r>
      <w:r w:rsidR="007075F3">
        <w:rPr>
          <w:rFonts w:ascii="Times New Roman" w:hAnsi="Times New Roman" w:cs="Times New Roman"/>
          <w:sz w:val="28"/>
        </w:rPr>
        <w:t>омер паспорта</w:t>
      </w:r>
      <w:r w:rsidR="006C7316">
        <w:rPr>
          <w:rFonts w:ascii="Times New Roman" w:hAnsi="Times New Roman" w:cs="Times New Roman"/>
          <w:sz w:val="28"/>
        </w:rPr>
        <w:t>»</w:t>
      </w:r>
      <w:r w:rsidR="007075F3">
        <w:rPr>
          <w:rFonts w:ascii="Times New Roman" w:hAnsi="Times New Roman" w:cs="Times New Roman"/>
          <w:sz w:val="28"/>
        </w:rPr>
        <w:t xml:space="preserve">, </w:t>
      </w:r>
      <w:r w:rsidR="006C7316">
        <w:rPr>
          <w:rFonts w:ascii="Times New Roman" w:hAnsi="Times New Roman" w:cs="Times New Roman"/>
          <w:sz w:val="28"/>
        </w:rPr>
        <w:t>«</w:t>
      </w:r>
      <w:r w:rsidR="007075F3">
        <w:rPr>
          <w:rFonts w:ascii="Times New Roman" w:hAnsi="Times New Roman" w:cs="Times New Roman"/>
          <w:sz w:val="28"/>
        </w:rPr>
        <w:t>ФИО</w:t>
      </w:r>
      <w:r w:rsidR="006C7316">
        <w:rPr>
          <w:rFonts w:ascii="Times New Roman" w:hAnsi="Times New Roman" w:cs="Times New Roman"/>
          <w:sz w:val="28"/>
        </w:rPr>
        <w:t>»</w:t>
      </w:r>
      <w:r w:rsidR="007075F3">
        <w:rPr>
          <w:rFonts w:ascii="Times New Roman" w:hAnsi="Times New Roman" w:cs="Times New Roman"/>
          <w:sz w:val="28"/>
        </w:rPr>
        <w:t xml:space="preserve">, </w:t>
      </w:r>
      <w:r w:rsidR="006C7316">
        <w:rPr>
          <w:rFonts w:ascii="Times New Roman" w:hAnsi="Times New Roman" w:cs="Times New Roman"/>
          <w:sz w:val="28"/>
        </w:rPr>
        <w:t>«</w:t>
      </w:r>
      <w:r w:rsidR="007075F3">
        <w:rPr>
          <w:rFonts w:ascii="Times New Roman" w:hAnsi="Times New Roman" w:cs="Times New Roman"/>
          <w:sz w:val="28"/>
        </w:rPr>
        <w:t>Мобильный телефон</w:t>
      </w:r>
      <w:r w:rsidR="006C7316">
        <w:rPr>
          <w:rFonts w:ascii="Times New Roman" w:hAnsi="Times New Roman" w:cs="Times New Roman"/>
          <w:sz w:val="28"/>
        </w:rPr>
        <w:t>»</w:t>
      </w:r>
      <w:r w:rsidR="007075F3">
        <w:rPr>
          <w:rFonts w:ascii="Times New Roman" w:hAnsi="Times New Roman" w:cs="Times New Roman"/>
          <w:sz w:val="28"/>
        </w:rPr>
        <w:t xml:space="preserve"> являются обязательными для заполнения</w:t>
      </w:r>
      <w:r w:rsidR="00753614">
        <w:rPr>
          <w:rFonts w:ascii="Times New Roman" w:hAnsi="Times New Roman" w:cs="Times New Roman"/>
          <w:sz w:val="28"/>
        </w:rPr>
        <w:t xml:space="preserve"> (Рис.6)</w:t>
      </w:r>
      <w:r w:rsidR="00CE4A92" w:rsidRPr="00B14AF1">
        <w:rPr>
          <w:rFonts w:ascii="Times New Roman" w:hAnsi="Times New Roman" w:cs="Times New Roman"/>
          <w:sz w:val="28"/>
        </w:rPr>
        <w:t>.</w:t>
      </w:r>
    </w:p>
    <w:p w14:paraId="424BBBD4" w14:textId="130BF678" w:rsidR="006C7316" w:rsidRDefault="003723B8" w:rsidP="00B14AF1">
      <w:pPr>
        <w:keepNext/>
        <w:spacing w:after="209" w:line="360" w:lineRule="auto"/>
        <w:ind w:left="-14" w:right="56"/>
        <w:jc w:val="center"/>
      </w:pPr>
      <w:r w:rsidRPr="003723B8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70AE9F77" wp14:editId="417DE98C">
            <wp:extent cx="4199861" cy="2853946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2117" cy="285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B42A7" w14:textId="3558455F" w:rsidR="00F40127" w:rsidRPr="00B14AF1" w:rsidRDefault="006C7316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6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7925074A" w14:textId="4C351842" w:rsidR="00636746" w:rsidRDefault="00956D5A" w:rsidP="00B14AF1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Поля «</w:t>
      </w:r>
      <w:r w:rsidR="00766634">
        <w:rPr>
          <w:rFonts w:ascii="Times New Roman" w:hAnsi="Times New Roman" w:cs="Times New Roman"/>
          <w:sz w:val="28"/>
        </w:rPr>
        <w:t>А</w:t>
      </w:r>
      <w:r w:rsidRPr="00B14AF1">
        <w:rPr>
          <w:rFonts w:ascii="Times New Roman" w:hAnsi="Times New Roman" w:cs="Times New Roman"/>
          <w:sz w:val="28"/>
        </w:rPr>
        <w:t>дрес объекта»</w:t>
      </w:r>
      <w:r w:rsidR="00766634">
        <w:rPr>
          <w:rFonts w:ascii="Times New Roman" w:hAnsi="Times New Roman" w:cs="Times New Roman"/>
          <w:sz w:val="28"/>
        </w:rPr>
        <w:t>, «</w:t>
      </w:r>
      <w:r w:rsidR="000C5843">
        <w:rPr>
          <w:rFonts w:ascii="Times New Roman" w:hAnsi="Times New Roman" w:cs="Times New Roman"/>
          <w:sz w:val="28"/>
        </w:rPr>
        <w:t>Номер паспорта» и «ФИО»</w:t>
      </w:r>
      <w:r w:rsidRPr="00B14AF1">
        <w:rPr>
          <w:rFonts w:ascii="Times New Roman" w:hAnsi="Times New Roman" w:cs="Times New Roman"/>
          <w:sz w:val="28"/>
        </w:rPr>
        <w:t xml:space="preserve"> имеют функцию </w:t>
      </w:r>
      <w:r w:rsidR="001C3F57" w:rsidRPr="00B14AF1">
        <w:rPr>
          <w:rFonts w:ascii="Times New Roman" w:hAnsi="Times New Roman" w:cs="Times New Roman"/>
          <w:sz w:val="28"/>
        </w:rPr>
        <w:t>подсказки</w:t>
      </w:r>
      <w:r w:rsidR="000A4990">
        <w:rPr>
          <w:rFonts w:ascii="Times New Roman" w:hAnsi="Times New Roman" w:cs="Times New Roman"/>
          <w:sz w:val="28"/>
        </w:rPr>
        <w:t xml:space="preserve"> (всплывающие окна)</w:t>
      </w:r>
      <w:r w:rsidRPr="00B14AF1">
        <w:rPr>
          <w:rFonts w:ascii="Times New Roman" w:hAnsi="Times New Roman" w:cs="Times New Roman"/>
          <w:sz w:val="28"/>
        </w:rPr>
        <w:t xml:space="preserve">. Они осуществляют поиск подходящих значений с учётом </w:t>
      </w:r>
      <w:r w:rsidR="00636746">
        <w:rPr>
          <w:rFonts w:ascii="Times New Roman" w:hAnsi="Times New Roman" w:cs="Times New Roman"/>
          <w:sz w:val="28"/>
        </w:rPr>
        <w:t>набранного текста.</w:t>
      </w:r>
    </w:p>
    <w:p w14:paraId="00B4E421" w14:textId="40EABB5C" w:rsidR="00EF2D16" w:rsidRDefault="00636746" w:rsidP="00B14AF1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Поиск юридических лиц или ИП осуществляется по </w:t>
      </w:r>
      <w:r w:rsidR="00956D5A" w:rsidRPr="00B14AF1">
        <w:rPr>
          <w:rFonts w:ascii="Times New Roman" w:hAnsi="Times New Roman" w:cs="Times New Roman"/>
          <w:sz w:val="28"/>
        </w:rPr>
        <w:t xml:space="preserve">ИНН, ОГРН, </w:t>
      </w:r>
      <w:r>
        <w:rPr>
          <w:rFonts w:ascii="Times New Roman" w:hAnsi="Times New Roman" w:cs="Times New Roman"/>
          <w:sz w:val="28"/>
        </w:rPr>
        <w:t xml:space="preserve">части </w:t>
      </w:r>
      <w:r w:rsidR="00956D5A" w:rsidRPr="00B14AF1">
        <w:rPr>
          <w:rFonts w:ascii="Times New Roman" w:hAnsi="Times New Roman" w:cs="Times New Roman"/>
          <w:sz w:val="28"/>
        </w:rPr>
        <w:t>наим</w:t>
      </w:r>
      <w:r w:rsidR="001C3F57" w:rsidRPr="00B14AF1">
        <w:rPr>
          <w:rFonts w:ascii="Times New Roman" w:hAnsi="Times New Roman" w:cs="Times New Roman"/>
          <w:sz w:val="28"/>
        </w:rPr>
        <w:t>енования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1C3F57" w:rsidRPr="00B14AF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/или</w:t>
      </w:r>
      <w:r w:rsidR="001C3F57" w:rsidRPr="00B14AF1"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>у</w:t>
      </w:r>
      <w:r w:rsidR="00EF2D16">
        <w:rPr>
          <w:rFonts w:ascii="Times New Roman" w:hAnsi="Times New Roman" w:cs="Times New Roman"/>
          <w:sz w:val="28"/>
        </w:rPr>
        <w:t>.</w:t>
      </w:r>
    </w:p>
    <w:p w14:paraId="0069A1AC" w14:textId="7A41800D" w:rsidR="00EF2D16" w:rsidRDefault="001C3F57" w:rsidP="00EF2D16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Для запуска поиска необходимо ввести хотя бы 3 символа. </w:t>
      </w:r>
      <w:r w:rsidR="00EF2D16">
        <w:rPr>
          <w:rFonts w:ascii="Times New Roman" w:hAnsi="Times New Roman" w:cs="Times New Roman"/>
          <w:sz w:val="28"/>
        </w:rPr>
        <w:t>Система предлагает</w:t>
      </w:r>
      <w:r w:rsidR="00EF2D16" w:rsidRPr="00B14AF1">
        <w:rPr>
          <w:rFonts w:ascii="Times New Roman" w:hAnsi="Times New Roman" w:cs="Times New Roman"/>
          <w:sz w:val="28"/>
        </w:rPr>
        <w:t xml:space="preserve"> выбрать наиболее подходящее значение. </w:t>
      </w:r>
      <w:r w:rsidRPr="00B14AF1">
        <w:rPr>
          <w:rFonts w:ascii="Times New Roman" w:hAnsi="Times New Roman" w:cs="Times New Roman"/>
          <w:sz w:val="28"/>
        </w:rPr>
        <w:t>Если требуемое значение не найдено среди предлагаемых вариантов, необходимо продолжать вводить буквы или цифры до появления требуемого варианта.</w:t>
      </w:r>
      <w:r w:rsidR="00EF2D16">
        <w:rPr>
          <w:rFonts w:ascii="Times New Roman" w:hAnsi="Times New Roman" w:cs="Times New Roman"/>
          <w:sz w:val="28"/>
        </w:rPr>
        <w:t xml:space="preserve"> Если требуемый вариант набран целиком, но Системе он не известен, </w:t>
      </w:r>
      <w:r w:rsidR="00F6354C">
        <w:rPr>
          <w:rFonts w:ascii="Times New Roman" w:hAnsi="Times New Roman" w:cs="Times New Roman"/>
          <w:sz w:val="28"/>
        </w:rPr>
        <w:t>его необходимо указать</w:t>
      </w:r>
      <w:r w:rsidR="00EF2D16">
        <w:rPr>
          <w:rFonts w:ascii="Times New Roman" w:hAnsi="Times New Roman" w:cs="Times New Roman"/>
          <w:sz w:val="28"/>
        </w:rPr>
        <w:t xml:space="preserve"> в комментариях к консультации</w:t>
      </w:r>
      <w:r w:rsidR="00F139FF">
        <w:rPr>
          <w:rFonts w:ascii="Times New Roman" w:hAnsi="Times New Roman" w:cs="Times New Roman"/>
          <w:sz w:val="28"/>
        </w:rPr>
        <w:t xml:space="preserve"> подметив</w:t>
      </w:r>
      <w:r w:rsidR="00EF2D16">
        <w:rPr>
          <w:rFonts w:ascii="Times New Roman" w:hAnsi="Times New Roman" w:cs="Times New Roman"/>
          <w:sz w:val="28"/>
        </w:rPr>
        <w:t xml:space="preserve">, что </w:t>
      </w:r>
      <w:r w:rsidR="00F139FF">
        <w:rPr>
          <w:rFonts w:ascii="Times New Roman" w:hAnsi="Times New Roman" w:cs="Times New Roman"/>
          <w:sz w:val="28"/>
        </w:rPr>
        <w:t>данное</w:t>
      </w:r>
      <w:r w:rsidR="00EF2D16">
        <w:rPr>
          <w:rFonts w:ascii="Times New Roman" w:hAnsi="Times New Roman" w:cs="Times New Roman"/>
          <w:sz w:val="28"/>
        </w:rPr>
        <w:t xml:space="preserve"> значение не было найдено Системой.</w:t>
      </w:r>
    </w:p>
    <w:p w14:paraId="26D5FE58" w14:textId="6441579E" w:rsidR="003C3728" w:rsidRPr="008F25E8" w:rsidRDefault="003C3728" w:rsidP="003C3728">
      <w:pPr>
        <w:spacing w:after="0" w:line="360" w:lineRule="auto"/>
        <w:ind w:left="-11" w:right="57" w:firstLine="726"/>
        <w:rPr>
          <w:rFonts w:ascii="Times New Roman" w:hAnsi="Times New Roman" w:cs="Times New Roman"/>
          <w:sz w:val="28"/>
        </w:rPr>
      </w:pPr>
      <w:r w:rsidRPr="008F25E8">
        <w:rPr>
          <w:rFonts w:ascii="Times New Roman" w:hAnsi="Times New Roman" w:cs="Times New Roman"/>
          <w:sz w:val="28"/>
        </w:rPr>
        <w:t>При выборе «</w:t>
      </w:r>
      <w:r w:rsidR="00E07EC0">
        <w:rPr>
          <w:rFonts w:ascii="Times New Roman" w:hAnsi="Times New Roman" w:cs="Times New Roman"/>
          <w:sz w:val="28"/>
        </w:rPr>
        <w:t>К</w:t>
      </w:r>
      <w:r w:rsidRPr="008F25E8">
        <w:rPr>
          <w:rFonts w:ascii="Times New Roman" w:hAnsi="Times New Roman" w:cs="Times New Roman"/>
          <w:sz w:val="28"/>
        </w:rPr>
        <w:t xml:space="preserve">онсультация предыдущего» </w:t>
      </w:r>
      <w:r w:rsidR="00E07EC0">
        <w:rPr>
          <w:rFonts w:ascii="Times New Roman" w:hAnsi="Times New Roman" w:cs="Times New Roman"/>
          <w:sz w:val="28"/>
        </w:rPr>
        <w:t xml:space="preserve">(Рис.5) </w:t>
      </w:r>
      <w:r w:rsidRPr="008F25E8">
        <w:rPr>
          <w:rFonts w:ascii="Times New Roman" w:hAnsi="Times New Roman" w:cs="Times New Roman"/>
          <w:sz w:val="28"/>
        </w:rPr>
        <w:t>данные</w:t>
      </w:r>
      <w:r w:rsidR="00B542FE">
        <w:rPr>
          <w:rFonts w:ascii="Times New Roman" w:hAnsi="Times New Roman" w:cs="Times New Roman"/>
          <w:sz w:val="28"/>
        </w:rPr>
        <w:t xml:space="preserve"> о представителе</w:t>
      </w:r>
      <w:r w:rsidRPr="008F25E8">
        <w:rPr>
          <w:rFonts w:ascii="Times New Roman" w:hAnsi="Times New Roman" w:cs="Times New Roman"/>
          <w:sz w:val="28"/>
        </w:rPr>
        <w:t xml:space="preserve"> заполняются автоматически.</w:t>
      </w:r>
    </w:p>
    <w:p w14:paraId="0222DD54" w14:textId="44824694" w:rsidR="000C407A" w:rsidRPr="008F25E8" w:rsidRDefault="000C407A" w:rsidP="000C407A">
      <w:pPr>
        <w:spacing w:after="0" w:line="360" w:lineRule="auto"/>
        <w:ind w:left="-11" w:right="57" w:firstLine="726"/>
        <w:rPr>
          <w:rFonts w:ascii="Times New Roman" w:hAnsi="Times New Roman" w:cs="Times New Roman"/>
          <w:sz w:val="28"/>
        </w:rPr>
      </w:pPr>
      <w:r w:rsidRPr="008F25E8">
        <w:rPr>
          <w:rFonts w:ascii="Times New Roman" w:hAnsi="Times New Roman" w:cs="Times New Roman"/>
          <w:sz w:val="28"/>
        </w:rPr>
        <w:t>В поле «</w:t>
      </w:r>
      <w:r w:rsidR="008A0B49">
        <w:rPr>
          <w:rFonts w:ascii="Times New Roman" w:hAnsi="Times New Roman" w:cs="Times New Roman"/>
          <w:sz w:val="28"/>
        </w:rPr>
        <w:t>Н</w:t>
      </w:r>
      <w:r w:rsidRPr="008F25E8">
        <w:rPr>
          <w:rFonts w:ascii="Times New Roman" w:hAnsi="Times New Roman" w:cs="Times New Roman"/>
          <w:sz w:val="28"/>
        </w:rPr>
        <w:t xml:space="preserve">омер паспорта» необходимо ввести только 6 цифр – номер паспорта </w:t>
      </w:r>
      <w:r w:rsidR="00636746" w:rsidRPr="00C83AD6">
        <w:rPr>
          <w:rFonts w:ascii="Times New Roman" w:hAnsi="Times New Roman" w:cs="Times New Roman"/>
          <w:b/>
          <w:sz w:val="28"/>
        </w:rPr>
        <w:t>БЕЗ</w:t>
      </w:r>
      <w:r w:rsidR="00636746" w:rsidRPr="008F25E8">
        <w:rPr>
          <w:rFonts w:ascii="Times New Roman" w:hAnsi="Times New Roman" w:cs="Times New Roman"/>
          <w:sz w:val="28"/>
        </w:rPr>
        <w:t xml:space="preserve"> </w:t>
      </w:r>
      <w:r w:rsidRPr="008F25E8">
        <w:rPr>
          <w:rFonts w:ascii="Times New Roman" w:hAnsi="Times New Roman" w:cs="Times New Roman"/>
          <w:sz w:val="28"/>
        </w:rPr>
        <w:t>указания серии паспорта.</w:t>
      </w:r>
    </w:p>
    <w:p w14:paraId="0E919CBC" w14:textId="4FEAF7AB" w:rsidR="000C407A" w:rsidRPr="008F25E8" w:rsidRDefault="000C407A" w:rsidP="000C407A">
      <w:pPr>
        <w:spacing w:after="0" w:line="360" w:lineRule="auto"/>
        <w:ind w:left="-11" w:right="57" w:firstLine="726"/>
        <w:rPr>
          <w:rFonts w:ascii="Times New Roman" w:hAnsi="Times New Roman" w:cs="Times New Roman"/>
          <w:sz w:val="28"/>
        </w:rPr>
      </w:pPr>
      <w:r w:rsidRPr="008F25E8">
        <w:rPr>
          <w:rFonts w:ascii="Times New Roman" w:hAnsi="Times New Roman" w:cs="Times New Roman"/>
          <w:sz w:val="28"/>
        </w:rPr>
        <w:t>После ввода 3 первых цифр включается механизм подсказки, которы</w:t>
      </w:r>
      <w:r w:rsidR="0025436D">
        <w:rPr>
          <w:rFonts w:ascii="Times New Roman" w:hAnsi="Times New Roman" w:cs="Times New Roman"/>
          <w:sz w:val="28"/>
        </w:rPr>
        <w:t>й</w:t>
      </w:r>
      <w:r w:rsidRPr="008F25E8">
        <w:rPr>
          <w:rFonts w:ascii="Times New Roman" w:hAnsi="Times New Roman" w:cs="Times New Roman"/>
          <w:sz w:val="28"/>
        </w:rPr>
        <w:t xml:space="preserve"> предлагает выбрать нужного представителя среди представителей с похожим номером паспорта.</w:t>
      </w:r>
    </w:p>
    <w:p w14:paraId="2E8FD040" w14:textId="542FA1CD" w:rsidR="00956D5A" w:rsidRPr="00B14AF1" w:rsidRDefault="00782730" w:rsidP="00B14AF1">
      <w:pPr>
        <w:pStyle w:val="a4"/>
        <w:spacing w:line="360" w:lineRule="auto"/>
        <w:ind w:left="0" w:firstLine="709"/>
        <w:rPr>
          <w:rFonts w:ascii="Times New Roman" w:hAnsi="Times New Roman" w:cs="Times New Roman"/>
          <w:i/>
          <w:sz w:val="28"/>
        </w:rPr>
      </w:pPr>
      <w:r w:rsidRPr="00B14AF1">
        <w:rPr>
          <w:rFonts w:ascii="Times New Roman" w:hAnsi="Times New Roman" w:cs="Times New Roman"/>
          <w:b/>
          <w:i/>
          <w:sz w:val="28"/>
          <w:u w:val="single"/>
        </w:rPr>
        <w:lastRenderedPageBreak/>
        <w:t>Примечание:</w:t>
      </w:r>
      <w:r w:rsidRPr="00B14AF1">
        <w:rPr>
          <w:rFonts w:ascii="Times New Roman" w:hAnsi="Times New Roman" w:cs="Times New Roman"/>
          <w:i/>
          <w:sz w:val="28"/>
        </w:rPr>
        <w:t xml:space="preserve"> В случае если </w:t>
      </w:r>
      <w:r w:rsidR="00EF2D16">
        <w:rPr>
          <w:rFonts w:ascii="Times New Roman" w:hAnsi="Times New Roman" w:cs="Times New Roman"/>
          <w:i/>
          <w:sz w:val="28"/>
        </w:rPr>
        <w:t>требуемый</w:t>
      </w:r>
      <w:r w:rsidR="00EF2D16" w:rsidRPr="00B14AF1">
        <w:rPr>
          <w:rFonts w:ascii="Times New Roman" w:hAnsi="Times New Roman" w:cs="Times New Roman"/>
          <w:i/>
          <w:sz w:val="28"/>
        </w:rPr>
        <w:t xml:space="preserve"> </w:t>
      </w:r>
      <w:r w:rsidRPr="00B14AF1">
        <w:rPr>
          <w:rFonts w:ascii="Times New Roman" w:hAnsi="Times New Roman" w:cs="Times New Roman"/>
          <w:i/>
          <w:sz w:val="28"/>
        </w:rPr>
        <w:t>адрес</w:t>
      </w:r>
      <w:r w:rsidR="008A0B49">
        <w:rPr>
          <w:rFonts w:ascii="Times New Roman" w:hAnsi="Times New Roman" w:cs="Times New Roman"/>
          <w:i/>
          <w:sz w:val="28"/>
        </w:rPr>
        <w:t xml:space="preserve"> объекта</w:t>
      </w:r>
      <w:r w:rsidRPr="00B14AF1">
        <w:rPr>
          <w:rFonts w:ascii="Times New Roman" w:hAnsi="Times New Roman" w:cs="Times New Roman"/>
          <w:i/>
          <w:sz w:val="28"/>
        </w:rPr>
        <w:t xml:space="preserve"> отсутствует в выпадающем списке, необходимо </w:t>
      </w:r>
      <w:r w:rsidR="00102046" w:rsidRPr="00B14AF1">
        <w:rPr>
          <w:rFonts w:ascii="Times New Roman" w:hAnsi="Times New Roman" w:cs="Times New Roman"/>
          <w:i/>
          <w:sz w:val="28"/>
        </w:rPr>
        <w:t xml:space="preserve">указать </w:t>
      </w:r>
      <w:r w:rsidR="006303B8">
        <w:rPr>
          <w:rFonts w:ascii="Times New Roman" w:hAnsi="Times New Roman" w:cs="Times New Roman"/>
          <w:i/>
          <w:sz w:val="28"/>
        </w:rPr>
        <w:t>ближайший известный Системе</w:t>
      </w:r>
      <w:r w:rsidR="00102046" w:rsidRPr="00B14AF1">
        <w:rPr>
          <w:rFonts w:ascii="Times New Roman" w:hAnsi="Times New Roman" w:cs="Times New Roman"/>
          <w:i/>
          <w:sz w:val="28"/>
        </w:rPr>
        <w:t xml:space="preserve"> адрес, а</w:t>
      </w:r>
      <w:r w:rsidRPr="00B14AF1">
        <w:rPr>
          <w:rFonts w:ascii="Times New Roman" w:hAnsi="Times New Roman" w:cs="Times New Roman"/>
          <w:i/>
          <w:sz w:val="28"/>
        </w:rPr>
        <w:t xml:space="preserve"> в разделе «</w:t>
      </w:r>
      <w:r w:rsidR="00102046" w:rsidRPr="00B14AF1">
        <w:rPr>
          <w:rFonts w:ascii="Times New Roman" w:hAnsi="Times New Roman" w:cs="Times New Roman"/>
          <w:i/>
          <w:sz w:val="28"/>
        </w:rPr>
        <w:t>Комментарий</w:t>
      </w:r>
      <w:r w:rsidRPr="00B14AF1">
        <w:rPr>
          <w:rFonts w:ascii="Times New Roman" w:hAnsi="Times New Roman" w:cs="Times New Roman"/>
          <w:i/>
          <w:sz w:val="28"/>
        </w:rPr>
        <w:t>»</w:t>
      </w:r>
      <w:r w:rsidR="00102046" w:rsidRPr="00B14AF1">
        <w:rPr>
          <w:rFonts w:ascii="Times New Roman" w:hAnsi="Times New Roman" w:cs="Times New Roman"/>
          <w:i/>
          <w:sz w:val="28"/>
        </w:rPr>
        <w:t xml:space="preserve"> прописать точный адрес</w:t>
      </w:r>
      <w:r w:rsidR="000C3018">
        <w:rPr>
          <w:rFonts w:ascii="Times New Roman" w:hAnsi="Times New Roman" w:cs="Times New Roman"/>
          <w:i/>
          <w:sz w:val="28"/>
        </w:rPr>
        <w:t xml:space="preserve"> объекта</w:t>
      </w:r>
      <w:r w:rsidR="00102046" w:rsidRPr="00B14AF1">
        <w:rPr>
          <w:rFonts w:ascii="Times New Roman" w:hAnsi="Times New Roman" w:cs="Times New Roman"/>
          <w:i/>
          <w:sz w:val="28"/>
        </w:rPr>
        <w:t>.</w:t>
      </w:r>
    </w:p>
    <w:p w14:paraId="02109BA1" w14:textId="799D4E94" w:rsidR="002122D6" w:rsidRPr="00B14AF1" w:rsidRDefault="00E27D23" w:rsidP="008519CD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B14AF1">
        <w:rPr>
          <w:rFonts w:ascii="Times New Roman" w:hAnsi="Times New Roman" w:cs="Times New Roman"/>
          <w:sz w:val="28"/>
        </w:rPr>
        <w:t>После заполнения всех данных</w:t>
      </w:r>
      <w:r w:rsidR="00957FDF" w:rsidRPr="00B14AF1">
        <w:rPr>
          <w:rFonts w:ascii="Times New Roman" w:hAnsi="Times New Roman" w:cs="Times New Roman"/>
          <w:sz w:val="28"/>
        </w:rPr>
        <w:t xml:space="preserve"> </w:t>
      </w:r>
      <w:r w:rsidR="0077542E">
        <w:rPr>
          <w:rFonts w:ascii="Times New Roman" w:hAnsi="Times New Roman" w:cs="Times New Roman"/>
          <w:sz w:val="28"/>
        </w:rPr>
        <w:t xml:space="preserve">нажать на </w:t>
      </w:r>
      <w:r w:rsidR="00957FDF" w:rsidRPr="00B14AF1">
        <w:rPr>
          <w:rFonts w:ascii="Times New Roman" w:hAnsi="Times New Roman" w:cs="Times New Roman"/>
          <w:sz w:val="28"/>
        </w:rPr>
        <w:t xml:space="preserve">кнопку </w:t>
      </w:r>
      <w:r w:rsidRPr="00B14AF1">
        <w:rPr>
          <w:rFonts w:ascii="Times New Roman" w:hAnsi="Times New Roman" w:cs="Times New Roman"/>
          <w:sz w:val="28"/>
        </w:rPr>
        <w:t>«</w:t>
      </w:r>
      <w:r w:rsidR="0077542E">
        <w:rPr>
          <w:rFonts w:ascii="Times New Roman" w:hAnsi="Times New Roman" w:cs="Times New Roman"/>
          <w:sz w:val="28"/>
        </w:rPr>
        <w:t>З</w:t>
      </w:r>
      <w:r w:rsidRPr="00B14AF1">
        <w:rPr>
          <w:rFonts w:ascii="Times New Roman" w:hAnsi="Times New Roman" w:cs="Times New Roman"/>
          <w:sz w:val="28"/>
        </w:rPr>
        <w:t>арегистрироват</w:t>
      </w:r>
      <w:r w:rsidR="0077542E">
        <w:rPr>
          <w:rFonts w:ascii="Times New Roman" w:hAnsi="Times New Roman" w:cs="Times New Roman"/>
          <w:sz w:val="28"/>
        </w:rPr>
        <w:t>ь</w:t>
      </w:r>
      <w:r w:rsidRPr="00B14AF1">
        <w:rPr>
          <w:rFonts w:ascii="Times New Roman" w:hAnsi="Times New Roman" w:cs="Times New Roman"/>
          <w:sz w:val="28"/>
        </w:rPr>
        <w:t>»</w:t>
      </w:r>
      <w:r w:rsidR="0077542E">
        <w:rPr>
          <w:rFonts w:ascii="Times New Roman" w:hAnsi="Times New Roman" w:cs="Times New Roman"/>
          <w:sz w:val="28"/>
        </w:rPr>
        <w:t>.</w:t>
      </w:r>
    </w:p>
    <w:p w14:paraId="522F194C" w14:textId="194D929A" w:rsidR="00E27D23" w:rsidRPr="00B14AF1" w:rsidRDefault="00E95B8D" w:rsidP="008519CD">
      <w:pPr>
        <w:pStyle w:val="3"/>
        <w:numPr>
          <w:ilvl w:val="2"/>
          <w:numId w:val="6"/>
        </w:numPr>
        <w:spacing w:after="12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03276024"/>
      <w:r>
        <w:rPr>
          <w:rFonts w:ascii="Times New Roman" w:hAnsi="Times New Roman" w:cs="Times New Roman"/>
          <w:color w:val="auto"/>
          <w:sz w:val="28"/>
          <w:szCs w:val="28"/>
        </w:rPr>
        <w:t>Регистрация</w:t>
      </w:r>
      <w:r w:rsidR="00E27D23" w:rsidRPr="00B14AF1">
        <w:rPr>
          <w:rFonts w:ascii="Times New Roman" w:hAnsi="Times New Roman" w:cs="Times New Roman"/>
          <w:color w:val="auto"/>
          <w:sz w:val="28"/>
          <w:szCs w:val="28"/>
        </w:rPr>
        <w:t xml:space="preserve"> консультации</w:t>
      </w:r>
      <w:bookmarkEnd w:id="15"/>
    </w:p>
    <w:p w14:paraId="73EA6016" w14:textId="3B95B773" w:rsidR="00E27D23" w:rsidRPr="00B14AF1" w:rsidRDefault="00F936DA" w:rsidP="00B14AF1">
      <w:pPr>
        <w:spacing w:after="0" w:line="360" w:lineRule="auto"/>
        <w:ind w:left="-11" w:right="57" w:firstLine="726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После ввода сведений о консультации и последующей </w:t>
      </w:r>
      <w:r w:rsidR="00636746" w:rsidRPr="00B14AF1">
        <w:rPr>
          <w:rFonts w:ascii="Times New Roman" w:hAnsi="Times New Roman" w:cs="Times New Roman"/>
          <w:sz w:val="28"/>
        </w:rPr>
        <w:t>е</w:t>
      </w:r>
      <w:r w:rsidR="00636746">
        <w:rPr>
          <w:rFonts w:ascii="Times New Roman" w:hAnsi="Times New Roman" w:cs="Times New Roman"/>
          <w:sz w:val="28"/>
        </w:rPr>
        <w:t>ё</w:t>
      </w:r>
      <w:r w:rsidR="00636746" w:rsidRPr="00B14AF1"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</w:rPr>
        <w:t>регистрации откроется окно предоставления консультации (Рис.7)</w:t>
      </w:r>
      <w:r>
        <w:rPr>
          <w:rFonts w:ascii="Times New Roman" w:hAnsi="Times New Roman" w:cs="Times New Roman"/>
          <w:sz w:val="28"/>
        </w:rPr>
        <w:t>.</w:t>
      </w:r>
    </w:p>
    <w:p w14:paraId="7DB0F2F5" w14:textId="77777777" w:rsidR="00636C6C" w:rsidRPr="00B14AF1" w:rsidRDefault="00F936DA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noProof/>
          <w:color w:val="auto"/>
          <w:sz w:val="20"/>
        </w:rPr>
        <w:drawing>
          <wp:inline distT="0" distB="0" distL="0" distR="0" wp14:anchorId="6475DE04" wp14:editId="66E033F6">
            <wp:extent cx="4391246" cy="2794100"/>
            <wp:effectExtent l="0" t="0" r="952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93484" cy="279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6B8FC" w14:textId="0F2E5316" w:rsidR="00F936DA" w:rsidRDefault="00636C6C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7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1847F08E" w14:textId="5A437F79" w:rsidR="003B3D41" w:rsidRPr="00C721A7" w:rsidRDefault="00E95B8D" w:rsidP="003B3D41">
      <w:pPr>
        <w:spacing w:after="0" w:line="360" w:lineRule="auto"/>
        <w:ind w:left="-11" w:right="57" w:firstLine="726"/>
        <w:rPr>
          <w:rFonts w:ascii="Times New Roman" w:hAnsi="Times New Roman" w:cs="Times New Roman"/>
          <w:sz w:val="28"/>
        </w:rPr>
      </w:pPr>
      <w:r w:rsidRPr="00C721A7">
        <w:rPr>
          <w:rFonts w:ascii="Times New Roman" w:hAnsi="Times New Roman" w:cs="Times New Roman"/>
          <w:sz w:val="28"/>
        </w:rPr>
        <w:t>В правом верхнем углу окна отобразиться таймер</w:t>
      </w:r>
      <w:r w:rsidR="009527FA" w:rsidRPr="00C721A7">
        <w:rPr>
          <w:rFonts w:ascii="Times New Roman" w:hAnsi="Times New Roman" w:cs="Times New Roman"/>
          <w:sz w:val="28"/>
        </w:rPr>
        <w:t xml:space="preserve"> с ограничением времени на консультацию. </w:t>
      </w:r>
      <w:r w:rsidR="008E6344">
        <w:rPr>
          <w:rFonts w:ascii="Times New Roman" w:hAnsi="Times New Roman" w:cs="Times New Roman"/>
          <w:sz w:val="28"/>
        </w:rPr>
        <w:t>Отсчет в таймере начинается с момента начала ввода данных при регистрации консультации.</w:t>
      </w:r>
      <w:r w:rsidR="008E6344" w:rsidRPr="00C721A7">
        <w:rPr>
          <w:rFonts w:ascii="Times New Roman" w:hAnsi="Times New Roman" w:cs="Times New Roman"/>
          <w:sz w:val="28"/>
        </w:rPr>
        <w:t xml:space="preserve"> </w:t>
      </w:r>
      <w:proofErr w:type="gramStart"/>
      <w:r w:rsidR="00C721A7">
        <w:rPr>
          <w:rFonts w:ascii="Times New Roman" w:hAnsi="Times New Roman" w:cs="Times New Roman"/>
          <w:sz w:val="28"/>
        </w:rPr>
        <w:t>За 3 минуты до</w:t>
      </w:r>
      <w:r w:rsidR="00180D14">
        <w:rPr>
          <w:rFonts w:ascii="Times New Roman" w:hAnsi="Times New Roman" w:cs="Times New Roman"/>
          <w:sz w:val="28"/>
        </w:rPr>
        <w:t xml:space="preserve"> окончания времени таймер </w:t>
      </w:r>
      <w:r w:rsidR="0037094E">
        <w:rPr>
          <w:rFonts w:ascii="Times New Roman" w:hAnsi="Times New Roman" w:cs="Times New Roman"/>
          <w:sz w:val="28"/>
        </w:rPr>
        <w:t xml:space="preserve">изменит </w:t>
      </w:r>
      <w:r w:rsidR="00C721A7">
        <w:rPr>
          <w:rFonts w:ascii="Times New Roman" w:hAnsi="Times New Roman" w:cs="Times New Roman"/>
          <w:sz w:val="28"/>
        </w:rPr>
        <w:t xml:space="preserve">цвет </w:t>
      </w:r>
      <w:r w:rsidR="00180D14">
        <w:rPr>
          <w:rFonts w:ascii="Times New Roman" w:hAnsi="Times New Roman" w:cs="Times New Roman"/>
          <w:sz w:val="28"/>
        </w:rPr>
        <w:t xml:space="preserve">на </w:t>
      </w:r>
      <w:r w:rsidR="00636746">
        <w:rPr>
          <w:rFonts w:ascii="Times New Roman" w:hAnsi="Times New Roman" w:cs="Times New Roman"/>
          <w:sz w:val="28"/>
        </w:rPr>
        <w:t>жёлтый</w:t>
      </w:r>
      <w:r w:rsidR="00180D14">
        <w:rPr>
          <w:rFonts w:ascii="Times New Roman" w:hAnsi="Times New Roman" w:cs="Times New Roman"/>
          <w:sz w:val="28"/>
        </w:rPr>
        <w:t xml:space="preserve">, тем самым предупреждая консультанта </w:t>
      </w:r>
      <w:r w:rsidR="003B3D41">
        <w:rPr>
          <w:rFonts w:ascii="Times New Roman" w:hAnsi="Times New Roman" w:cs="Times New Roman"/>
          <w:sz w:val="28"/>
        </w:rPr>
        <w:t xml:space="preserve">о </w:t>
      </w:r>
      <w:r w:rsidR="00636746">
        <w:rPr>
          <w:rFonts w:ascii="Times New Roman" w:hAnsi="Times New Roman" w:cs="Times New Roman"/>
          <w:sz w:val="28"/>
        </w:rPr>
        <w:t xml:space="preserve">скором окончания регламентного времени </w:t>
      </w:r>
      <w:r w:rsidR="003B3D41">
        <w:rPr>
          <w:rFonts w:ascii="Times New Roman" w:hAnsi="Times New Roman" w:cs="Times New Roman"/>
          <w:sz w:val="28"/>
        </w:rPr>
        <w:t>консультации</w:t>
      </w:r>
      <w:r w:rsidR="00180D14">
        <w:rPr>
          <w:rFonts w:ascii="Times New Roman" w:hAnsi="Times New Roman" w:cs="Times New Roman"/>
          <w:sz w:val="28"/>
        </w:rPr>
        <w:t>.</w:t>
      </w:r>
      <w:proofErr w:type="gramEnd"/>
      <w:r w:rsidR="003B3D41">
        <w:rPr>
          <w:rFonts w:ascii="Times New Roman" w:hAnsi="Times New Roman" w:cs="Times New Roman"/>
          <w:sz w:val="28"/>
        </w:rPr>
        <w:t xml:space="preserve"> </w:t>
      </w:r>
      <w:r w:rsidR="00AC0E52">
        <w:rPr>
          <w:rFonts w:ascii="Times New Roman" w:hAnsi="Times New Roman" w:cs="Times New Roman"/>
          <w:sz w:val="28"/>
        </w:rPr>
        <w:t>П</w:t>
      </w:r>
      <w:r w:rsidR="003B3D41" w:rsidRPr="008E6344">
        <w:rPr>
          <w:rFonts w:ascii="Times New Roman" w:hAnsi="Times New Roman" w:cs="Times New Roman"/>
          <w:sz w:val="28"/>
        </w:rPr>
        <w:t>о</w:t>
      </w:r>
      <w:r w:rsidR="00AC0E52">
        <w:rPr>
          <w:rFonts w:ascii="Times New Roman" w:hAnsi="Times New Roman" w:cs="Times New Roman"/>
          <w:sz w:val="28"/>
        </w:rPr>
        <w:t>сле истечения времени</w:t>
      </w:r>
      <w:r w:rsidR="003B3D41" w:rsidRPr="008E6344">
        <w:rPr>
          <w:rFonts w:ascii="Times New Roman" w:hAnsi="Times New Roman" w:cs="Times New Roman"/>
          <w:sz w:val="28"/>
        </w:rPr>
        <w:t xml:space="preserve"> выводится предупреждающая надпись</w:t>
      </w:r>
      <w:r w:rsidR="00AC0E52">
        <w:rPr>
          <w:rFonts w:ascii="Times New Roman" w:hAnsi="Times New Roman" w:cs="Times New Roman"/>
          <w:sz w:val="28"/>
        </w:rPr>
        <w:t xml:space="preserve"> о том</w:t>
      </w:r>
      <w:r w:rsidR="003B3D41" w:rsidRPr="008E6344">
        <w:rPr>
          <w:rFonts w:ascii="Times New Roman" w:hAnsi="Times New Roman" w:cs="Times New Roman"/>
          <w:sz w:val="28"/>
        </w:rPr>
        <w:t>, что время, отведённое регламентом на консультацию, истекло</w:t>
      </w:r>
      <w:r w:rsidR="008E6344">
        <w:rPr>
          <w:rFonts w:ascii="Times New Roman" w:hAnsi="Times New Roman" w:cs="Times New Roman"/>
          <w:sz w:val="28"/>
        </w:rPr>
        <w:t>.</w:t>
      </w:r>
    </w:p>
    <w:p w14:paraId="017516EB" w14:textId="77777777" w:rsidR="00E27D23" w:rsidRPr="00B14AF1" w:rsidRDefault="00E27D23" w:rsidP="008519CD">
      <w:pPr>
        <w:pStyle w:val="3"/>
        <w:numPr>
          <w:ilvl w:val="2"/>
          <w:numId w:val="6"/>
        </w:numPr>
        <w:spacing w:after="120" w:line="360" w:lineRule="auto"/>
        <w:ind w:left="0" w:firstLine="0"/>
        <w:rPr>
          <w:rFonts w:ascii="Times New Roman" w:hAnsi="Times New Roman" w:cs="Times New Roman"/>
        </w:rPr>
      </w:pPr>
      <w:bookmarkStart w:id="16" w:name="_Ref499548295"/>
      <w:bookmarkStart w:id="17" w:name="_Toc503276025"/>
      <w:r w:rsidRPr="00B14AF1">
        <w:rPr>
          <w:rFonts w:ascii="Times New Roman" w:hAnsi="Times New Roman" w:cs="Times New Roman"/>
          <w:color w:val="auto"/>
          <w:sz w:val="28"/>
          <w:szCs w:val="28"/>
        </w:rPr>
        <w:t>Завершение консультации</w:t>
      </w:r>
      <w:bookmarkEnd w:id="16"/>
      <w:bookmarkEnd w:id="17"/>
    </w:p>
    <w:p w14:paraId="451E1249" w14:textId="77777777" w:rsidR="008F4463" w:rsidRPr="00B14AF1" w:rsidRDefault="008F4463" w:rsidP="00B14AF1">
      <w:pPr>
        <w:spacing w:after="0" w:line="360" w:lineRule="auto"/>
        <w:ind w:right="57" w:firstLine="726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Для завершения консультации необходимо:</w:t>
      </w:r>
    </w:p>
    <w:p w14:paraId="03FCF0A5" w14:textId="5EA66A66" w:rsidR="00E27D23" w:rsidRDefault="008F4463" w:rsidP="008519CD">
      <w:pPr>
        <w:pStyle w:val="a4"/>
        <w:numPr>
          <w:ilvl w:val="0"/>
          <w:numId w:val="5"/>
        </w:numPr>
        <w:spacing w:after="0" w:line="360" w:lineRule="auto"/>
        <w:ind w:left="0" w:right="57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Н</w:t>
      </w:r>
      <w:r w:rsidR="009E7763" w:rsidRPr="00B14AF1">
        <w:rPr>
          <w:rFonts w:ascii="Times New Roman" w:hAnsi="Times New Roman" w:cs="Times New Roman"/>
          <w:sz w:val="28"/>
        </w:rPr>
        <w:t>ажать на кнопку «Завершить консультацию»</w:t>
      </w:r>
      <w:r w:rsidR="00636C6C" w:rsidRPr="00B14AF1"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</w:rPr>
        <w:t xml:space="preserve">в окне предоставления консультации </w:t>
      </w:r>
      <w:r w:rsidR="00636C6C" w:rsidRPr="00B14AF1">
        <w:rPr>
          <w:rFonts w:ascii="Times New Roman" w:hAnsi="Times New Roman" w:cs="Times New Roman"/>
          <w:sz w:val="28"/>
        </w:rPr>
        <w:t>(Рис.7).</w:t>
      </w:r>
    </w:p>
    <w:p w14:paraId="57A191FB" w14:textId="4277A46A" w:rsidR="004B71A7" w:rsidRPr="00B14AF1" w:rsidRDefault="0079507F" w:rsidP="008519CD">
      <w:pPr>
        <w:pStyle w:val="a4"/>
        <w:numPr>
          <w:ilvl w:val="0"/>
          <w:numId w:val="5"/>
        </w:numPr>
        <w:spacing w:after="0" w:line="360" w:lineRule="auto"/>
        <w:ind w:left="0" w:right="57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lastRenderedPageBreak/>
        <w:t>Ука</w:t>
      </w:r>
      <w:r w:rsidR="006033DC">
        <w:rPr>
          <w:rFonts w:ascii="Times New Roman" w:hAnsi="Times New Roman" w:cs="Times New Roman"/>
          <w:sz w:val="28"/>
        </w:rPr>
        <w:t>зать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E269D8">
        <w:rPr>
          <w:rFonts w:ascii="Times New Roman" w:hAnsi="Times New Roman" w:cs="Times New Roman"/>
          <w:sz w:val="28"/>
        </w:rPr>
        <w:t>написать краткое резюме в поле «Комментарий»</w:t>
      </w:r>
      <w:r w:rsidR="001132B3">
        <w:rPr>
          <w:rFonts w:ascii="Times New Roman" w:hAnsi="Times New Roman" w:cs="Times New Roman"/>
          <w:sz w:val="28"/>
        </w:rPr>
        <w:t>, при необходимости добавить дополнительные приложения, нажав на кнопку «Добавить»</w:t>
      </w:r>
      <w:r w:rsidR="00E269D8">
        <w:rPr>
          <w:rFonts w:ascii="Times New Roman" w:hAnsi="Times New Roman" w:cs="Times New Roman"/>
          <w:sz w:val="28"/>
        </w:rPr>
        <w:t xml:space="preserve"> </w:t>
      </w:r>
      <w:r w:rsidR="006033DC">
        <w:rPr>
          <w:rFonts w:ascii="Times New Roman" w:hAnsi="Times New Roman" w:cs="Times New Roman"/>
          <w:sz w:val="28"/>
        </w:rPr>
        <w:t>(Рис.8).</w:t>
      </w:r>
    </w:p>
    <w:p w14:paraId="40A10CC7" w14:textId="538E60F1" w:rsidR="00B42D19" w:rsidRDefault="001132B3" w:rsidP="00B14AF1">
      <w:pPr>
        <w:pStyle w:val="a4"/>
        <w:keepNext/>
        <w:spacing w:after="0" w:line="360" w:lineRule="auto"/>
        <w:ind w:left="0" w:right="57" w:firstLine="0"/>
        <w:jc w:val="center"/>
      </w:pPr>
      <w:r>
        <w:rPr>
          <w:noProof/>
        </w:rPr>
        <w:drawing>
          <wp:inline distT="0" distB="0" distL="0" distR="0" wp14:anchorId="1829D226" wp14:editId="176FB20E">
            <wp:extent cx="6152515" cy="299656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A460" w14:textId="6FC53BD1" w:rsidR="000002B2" w:rsidRPr="00B14AF1" w:rsidRDefault="00B42D19" w:rsidP="00B14AF1">
      <w:pPr>
        <w:pStyle w:val="a9"/>
        <w:jc w:val="center"/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8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9321A0C" w14:textId="7C94BA3B" w:rsidR="0079507F" w:rsidRPr="00B14AF1" w:rsidRDefault="0079507F" w:rsidP="008519CD">
      <w:pPr>
        <w:pStyle w:val="a4"/>
        <w:numPr>
          <w:ilvl w:val="0"/>
          <w:numId w:val="5"/>
        </w:numPr>
        <w:spacing w:after="0" w:line="360" w:lineRule="auto"/>
        <w:ind w:left="0" w:right="57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Наж</w:t>
      </w:r>
      <w:r w:rsidR="00E269D8" w:rsidRPr="00B14AF1">
        <w:rPr>
          <w:rFonts w:ascii="Times New Roman" w:hAnsi="Times New Roman" w:cs="Times New Roman"/>
          <w:sz w:val="28"/>
        </w:rPr>
        <w:t>ать на</w:t>
      </w:r>
      <w:r w:rsidRPr="00B14AF1">
        <w:rPr>
          <w:rFonts w:ascii="Times New Roman" w:hAnsi="Times New Roman" w:cs="Times New Roman"/>
          <w:sz w:val="28"/>
        </w:rPr>
        <w:t xml:space="preserve"> кнопку «Завершить консультацию».</w:t>
      </w:r>
    </w:p>
    <w:p w14:paraId="330BAFA7" w14:textId="48728968" w:rsidR="0079507F" w:rsidRDefault="004B71A7" w:rsidP="008519CD">
      <w:pPr>
        <w:pStyle w:val="3"/>
        <w:numPr>
          <w:ilvl w:val="2"/>
          <w:numId w:val="6"/>
        </w:numPr>
        <w:spacing w:after="12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03276026"/>
      <w:r w:rsidRPr="00B14AF1">
        <w:rPr>
          <w:rFonts w:ascii="Times New Roman" w:hAnsi="Times New Roman" w:cs="Times New Roman"/>
          <w:color w:val="auto"/>
          <w:sz w:val="28"/>
          <w:szCs w:val="28"/>
        </w:rPr>
        <w:t>Запись на консультацию</w:t>
      </w:r>
      <w:bookmarkEnd w:id="18"/>
    </w:p>
    <w:p w14:paraId="76FFB57F" w14:textId="10DC67E9" w:rsidR="00EC51B4" w:rsidRPr="008F25E8" w:rsidRDefault="00EC51B4" w:rsidP="00EC51B4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8F25E8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записи</w:t>
      </w:r>
      <w:r w:rsidR="005E70BE">
        <w:rPr>
          <w:rFonts w:ascii="Times New Roman" w:hAnsi="Times New Roman" w:cs="Times New Roman"/>
          <w:sz w:val="28"/>
        </w:rPr>
        <w:t xml:space="preserve"> представителя на</w:t>
      </w:r>
      <w:r w:rsidRPr="008F25E8">
        <w:rPr>
          <w:rFonts w:ascii="Times New Roman" w:hAnsi="Times New Roman" w:cs="Times New Roman"/>
          <w:sz w:val="28"/>
        </w:rPr>
        <w:t xml:space="preserve"> консультаци</w:t>
      </w:r>
      <w:r w:rsidR="005E70BE">
        <w:rPr>
          <w:rFonts w:ascii="Times New Roman" w:hAnsi="Times New Roman" w:cs="Times New Roman"/>
          <w:sz w:val="28"/>
        </w:rPr>
        <w:t>ю</w:t>
      </w:r>
      <w:r w:rsidRPr="008F25E8">
        <w:rPr>
          <w:rFonts w:ascii="Times New Roman" w:hAnsi="Times New Roman" w:cs="Times New Roman"/>
          <w:sz w:val="28"/>
        </w:rPr>
        <w:t xml:space="preserve"> </w:t>
      </w:r>
      <w:r w:rsidR="00EF2D16">
        <w:rPr>
          <w:rFonts w:ascii="Times New Roman" w:hAnsi="Times New Roman" w:cs="Times New Roman"/>
          <w:sz w:val="28"/>
        </w:rPr>
        <w:t xml:space="preserve">к специалисту или руководителю </w:t>
      </w:r>
      <w:r w:rsidRPr="008F25E8">
        <w:rPr>
          <w:rFonts w:ascii="Times New Roman" w:hAnsi="Times New Roman" w:cs="Times New Roman"/>
          <w:sz w:val="28"/>
        </w:rPr>
        <w:t>необходимо:</w:t>
      </w:r>
    </w:p>
    <w:p w14:paraId="4AE2D1F5" w14:textId="0572D2A3" w:rsidR="00EC51B4" w:rsidRDefault="00EC51B4" w:rsidP="008519CD">
      <w:pPr>
        <w:pStyle w:val="a4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8F25E8">
        <w:rPr>
          <w:rFonts w:ascii="Times New Roman" w:hAnsi="Times New Roman" w:cs="Times New Roman"/>
          <w:sz w:val="28"/>
        </w:rPr>
        <w:t>Выбрать услугу</w:t>
      </w:r>
      <w:r w:rsidR="002E0355">
        <w:rPr>
          <w:rFonts w:ascii="Times New Roman" w:hAnsi="Times New Roman" w:cs="Times New Roman"/>
          <w:sz w:val="28"/>
        </w:rPr>
        <w:t xml:space="preserve"> на главной странице</w:t>
      </w:r>
      <w:r w:rsidR="0003780A">
        <w:rPr>
          <w:rFonts w:ascii="Times New Roman" w:hAnsi="Times New Roman" w:cs="Times New Roman"/>
          <w:sz w:val="28"/>
        </w:rPr>
        <w:t xml:space="preserve"> </w:t>
      </w:r>
      <w:r w:rsidR="00C83AD6">
        <w:rPr>
          <w:rFonts w:ascii="Times New Roman" w:hAnsi="Times New Roman" w:cs="Times New Roman"/>
          <w:sz w:val="28"/>
        </w:rPr>
        <w:t>Системы</w:t>
      </w:r>
      <w:r w:rsidRPr="008F25E8">
        <w:rPr>
          <w:rFonts w:ascii="Times New Roman" w:hAnsi="Times New Roman" w:cs="Times New Roman"/>
          <w:sz w:val="28"/>
        </w:rPr>
        <w:t>, по которой необходимо</w:t>
      </w:r>
      <w:r w:rsidR="007B345B">
        <w:rPr>
          <w:rFonts w:ascii="Times New Roman" w:hAnsi="Times New Roman" w:cs="Times New Roman"/>
          <w:sz w:val="28"/>
        </w:rPr>
        <w:t xml:space="preserve"> будет</w:t>
      </w:r>
      <w:r w:rsidRPr="008F25E8">
        <w:rPr>
          <w:rFonts w:ascii="Times New Roman" w:hAnsi="Times New Roman" w:cs="Times New Roman"/>
          <w:sz w:val="28"/>
        </w:rPr>
        <w:t xml:space="preserve"> провести консультацию. </w:t>
      </w:r>
      <w:r>
        <w:rPr>
          <w:rFonts w:ascii="Times New Roman" w:hAnsi="Times New Roman" w:cs="Times New Roman"/>
          <w:sz w:val="28"/>
        </w:rPr>
        <w:t>Затем, под выбранной услугой</w:t>
      </w:r>
      <w:r w:rsidRPr="008F25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нажать на </w:t>
      </w:r>
      <w:r w:rsidRPr="008F25E8">
        <w:rPr>
          <w:rFonts w:ascii="Times New Roman" w:hAnsi="Times New Roman" w:cs="Times New Roman"/>
          <w:sz w:val="28"/>
        </w:rPr>
        <w:t>кнопку «</w:t>
      </w:r>
      <w:r w:rsidR="007B345B">
        <w:rPr>
          <w:rFonts w:ascii="Times New Roman" w:hAnsi="Times New Roman" w:cs="Times New Roman"/>
          <w:sz w:val="28"/>
        </w:rPr>
        <w:t xml:space="preserve">Запись на консультацию» </w:t>
      </w:r>
      <w:r>
        <w:rPr>
          <w:rFonts w:ascii="Times New Roman" w:hAnsi="Times New Roman" w:cs="Times New Roman"/>
          <w:sz w:val="28"/>
        </w:rPr>
        <w:t>(Рис.5)</w:t>
      </w:r>
      <w:r w:rsidRPr="008F25E8">
        <w:rPr>
          <w:rFonts w:ascii="Times New Roman" w:hAnsi="Times New Roman" w:cs="Times New Roman"/>
          <w:sz w:val="28"/>
        </w:rPr>
        <w:t>.</w:t>
      </w:r>
    </w:p>
    <w:p w14:paraId="741C3385" w14:textId="06CDF68D" w:rsidR="002E0355" w:rsidRPr="00B14AF1" w:rsidRDefault="002E0355" w:rsidP="00B14AF1">
      <w:pPr>
        <w:pStyle w:val="a4"/>
        <w:spacing w:line="360" w:lineRule="auto"/>
        <w:ind w:left="0" w:firstLine="709"/>
        <w:rPr>
          <w:rFonts w:ascii="Times New Roman" w:hAnsi="Times New Roman" w:cs="Times New Roman"/>
          <w:i/>
          <w:sz w:val="28"/>
        </w:rPr>
      </w:pPr>
      <w:r w:rsidRPr="00B14AF1">
        <w:rPr>
          <w:rFonts w:ascii="Times New Roman" w:hAnsi="Times New Roman" w:cs="Times New Roman"/>
          <w:b/>
          <w:i/>
          <w:sz w:val="28"/>
          <w:u w:val="single"/>
        </w:rPr>
        <w:t>Примечание:</w:t>
      </w:r>
      <w:r w:rsidRPr="00B14AF1">
        <w:rPr>
          <w:rFonts w:ascii="Times New Roman" w:hAnsi="Times New Roman" w:cs="Times New Roman"/>
          <w:i/>
          <w:sz w:val="28"/>
        </w:rPr>
        <w:t xml:space="preserve"> Для перехода на главную страницу необходимо нажать на логотип «УСЛУГИ</w:t>
      </w:r>
      <w:r w:rsidR="00E2131B">
        <w:rPr>
          <w:rFonts w:ascii="Times New Roman" w:hAnsi="Times New Roman" w:cs="Times New Roman"/>
          <w:i/>
          <w:sz w:val="28"/>
        </w:rPr>
        <w:t xml:space="preserve"> КАЗАНЬ</w:t>
      </w:r>
      <w:r w:rsidRPr="00B14AF1">
        <w:rPr>
          <w:rFonts w:ascii="Times New Roman" w:hAnsi="Times New Roman" w:cs="Times New Roman"/>
          <w:i/>
          <w:sz w:val="28"/>
        </w:rPr>
        <w:t>» в верхнем левом углу рабочего окна.</w:t>
      </w:r>
    </w:p>
    <w:p w14:paraId="3D2664CD" w14:textId="7A2F515F" w:rsidR="00F679E9" w:rsidRDefault="00F2165D" w:rsidP="008519CD">
      <w:pPr>
        <w:pStyle w:val="a4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открывшемся окне заполнить все необходимые поля и нажать на кнопку «Зарегистрировать» (Рис.9).</w:t>
      </w:r>
    </w:p>
    <w:p w14:paraId="35D35B73" w14:textId="3C148AB4" w:rsidR="006605AC" w:rsidRDefault="00CA3AAC" w:rsidP="00B14AF1">
      <w:pPr>
        <w:pStyle w:val="a4"/>
        <w:keepNext/>
        <w:spacing w:line="360" w:lineRule="auto"/>
        <w:ind w:left="0" w:firstLine="709"/>
        <w:jc w:val="center"/>
      </w:pPr>
      <w:r>
        <w:rPr>
          <w:noProof/>
        </w:rPr>
        <w:lastRenderedPageBreak/>
        <w:drawing>
          <wp:inline distT="0" distB="0" distL="0" distR="0" wp14:anchorId="7B19E8B7" wp14:editId="2C019FB4">
            <wp:extent cx="6152515" cy="470979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0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70893" w14:textId="6B2ABA78" w:rsidR="006605AC" w:rsidRDefault="006605AC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9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430605C6" w14:textId="77777777" w:rsidR="00E114A0" w:rsidRPr="008F25E8" w:rsidRDefault="00E114A0" w:rsidP="00E114A0">
      <w:pPr>
        <w:spacing w:after="0" w:line="360" w:lineRule="auto"/>
        <w:ind w:left="-11" w:right="57" w:firstLine="7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«Консультант» необходимо выбрать специалиста или руководителя своего подразделения, на которого будет назначена консультация. После ввода 3 первых бу</w:t>
      </w:r>
      <w:proofErr w:type="gramStart"/>
      <w:r>
        <w:rPr>
          <w:rFonts w:ascii="Times New Roman" w:hAnsi="Times New Roman" w:cs="Times New Roman"/>
          <w:sz w:val="28"/>
        </w:rPr>
        <w:t>кв вкл</w:t>
      </w:r>
      <w:proofErr w:type="gramEnd"/>
      <w:r>
        <w:rPr>
          <w:rFonts w:ascii="Times New Roman" w:hAnsi="Times New Roman" w:cs="Times New Roman"/>
          <w:sz w:val="28"/>
        </w:rPr>
        <w:t>ючи</w:t>
      </w:r>
      <w:r w:rsidRPr="008F25E8">
        <w:rPr>
          <w:rFonts w:ascii="Times New Roman" w:hAnsi="Times New Roman" w:cs="Times New Roman"/>
          <w:sz w:val="28"/>
        </w:rPr>
        <w:t>тся механизм подсказки, которы</w:t>
      </w:r>
      <w:r>
        <w:rPr>
          <w:rFonts w:ascii="Times New Roman" w:hAnsi="Times New Roman" w:cs="Times New Roman"/>
          <w:sz w:val="28"/>
        </w:rPr>
        <w:t>й предложит</w:t>
      </w:r>
      <w:r w:rsidRPr="008F25E8">
        <w:rPr>
          <w:rFonts w:ascii="Times New Roman" w:hAnsi="Times New Roman" w:cs="Times New Roman"/>
          <w:sz w:val="28"/>
        </w:rPr>
        <w:t xml:space="preserve"> выбрать н</w:t>
      </w:r>
      <w:r>
        <w:rPr>
          <w:rFonts w:ascii="Times New Roman" w:hAnsi="Times New Roman" w:cs="Times New Roman"/>
          <w:sz w:val="28"/>
        </w:rPr>
        <w:t>еобходимого сотрудника подразделения</w:t>
      </w:r>
      <w:r w:rsidRPr="008F25E8">
        <w:rPr>
          <w:rFonts w:ascii="Times New Roman" w:hAnsi="Times New Roman" w:cs="Times New Roman"/>
          <w:sz w:val="28"/>
        </w:rPr>
        <w:t>.</w:t>
      </w:r>
    </w:p>
    <w:p w14:paraId="5918545F" w14:textId="77777777" w:rsidR="00E114A0" w:rsidRDefault="00E114A0" w:rsidP="00E114A0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Запланированную дату можно выбрать в календаре (нажать на кнопку</w:t>
      </w:r>
      <w:r>
        <w:rPr>
          <w:noProof/>
        </w:rPr>
        <w:drawing>
          <wp:inline distT="0" distB="0" distL="0" distR="0" wp14:anchorId="15699961" wp14:editId="0F2DE20D">
            <wp:extent cx="212652" cy="23391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35299" t="37427" r="29614" b="26773"/>
                    <a:stretch/>
                  </pic:blipFill>
                  <pic:spPr bwMode="auto">
                    <a:xfrm>
                      <a:off x="0" y="0"/>
                      <a:ext cx="213897" cy="23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, расположенную в конце строки справа), либо ввести вручную. Так же необходимо указать согласованное время консультации.</w:t>
      </w:r>
    </w:p>
    <w:p w14:paraId="6E45CEF5" w14:textId="2752A96E" w:rsidR="00E114A0" w:rsidRDefault="00E114A0" w:rsidP="00E114A0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регистрации записи на консультацию откроется окно просмотра такой записи (Рис.</w:t>
      </w:r>
      <w:r w:rsidR="00B23A09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). </w:t>
      </w:r>
      <w:r w:rsidR="00CF6E64">
        <w:rPr>
          <w:rFonts w:ascii="Times New Roman" w:hAnsi="Times New Roman" w:cs="Times New Roman"/>
          <w:sz w:val="28"/>
        </w:rPr>
        <w:t xml:space="preserve">Зарегистрированная запись на консультацию появится </w:t>
      </w:r>
      <w:r w:rsidR="00CD7AEB">
        <w:rPr>
          <w:rFonts w:ascii="Times New Roman" w:hAnsi="Times New Roman" w:cs="Times New Roman"/>
          <w:sz w:val="28"/>
        </w:rPr>
        <w:t xml:space="preserve">в </w:t>
      </w:r>
      <w:r w:rsidR="00CF6E64">
        <w:rPr>
          <w:rFonts w:ascii="Times New Roman" w:hAnsi="Times New Roman" w:cs="Times New Roman"/>
          <w:sz w:val="28"/>
        </w:rPr>
        <w:t>разделе «Запланированные» реестра «Консультации».</w:t>
      </w:r>
    </w:p>
    <w:p w14:paraId="55DB67A1" w14:textId="77777777" w:rsidR="006C7829" w:rsidRDefault="00E114A0" w:rsidP="006C7829">
      <w:pPr>
        <w:keepNext/>
      </w:pPr>
      <w:r>
        <w:rPr>
          <w:noProof/>
        </w:rPr>
        <w:lastRenderedPageBreak/>
        <w:drawing>
          <wp:inline distT="0" distB="0" distL="0" distR="0" wp14:anchorId="4445DF82" wp14:editId="4D593504">
            <wp:extent cx="6156251" cy="19138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b="62016"/>
                    <a:stretch/>
                  </pic:blipFill>
                  <pic:spPr bwMode="auto">
                    <a:xfrm>
                      <a:off x="0" y="0"/>
                      <a:ext cx="6152515" cy="191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7BDE24" w14:textId="77BFBEFC" w:rsidR="00E114A0" w:rsidRDefault="006C7829" w:rsidP="006C7829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6C7829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6C7829">
        <w:rPr>
          <w:rFonts w:ascii="Times New Roman" w:hAnsi="Times New Roman" w:cs="Times New Roman"/>
          <w:color w:val="auto"/>
          <w:sz w:val="20"/>
        </w:rPr>
        <w:fldChar w:fldCharType="begin"/>
      </w:r>
      <w:r w:rsidRPr="006C7829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6C7829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10</w:t>
      </w:r>
      <w:r w:rsidRPr="006C7829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69BC6A22" w14:textId="34F2C0DB" w:rsidR="006A2389" w:rsidRPr="006A2389" w:rsidRDefault="006A2389" w:rsidP="006F1872">
      <w:pPr>
        <w:spacing w:after="120"/>
        <w:ind w:firstLine="709"/>
      </w:pPr>
      <w:r w:rsidRPr="005430B9">
        <w:rPr>
          <w:rFonts w:ascii="Times New Roman" w:hAnsi="Times New Roman" w:cs="Times New Roman"/>
          <w:b/>
          <w:sz w:val="28"/>
          <w:u w:val="single"/>
        </w:rPr>
        <w:t>Примечание: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624DF3">
        <w:rPr>
          <w:rFonts w:ascii="Times New Roman" w:hAnsi="Times New Roman" w:cs="Times New Roman"/>
          <w:i/>
          <w:sz w:val="28"/>
        </w:rPr>
        <w:t xml:space="preserve">Проведение запланированной консультации </w:t>
      </w:r>
      <w:r w:rsidR="00B849A1">
        <w:rPr>
          <w:rFonts w:ascii="Times New Roman" w:hAnsi="Times New Roman" w:cs="Times New Roman"/>
          <w:i/>
          <w:sz w:val="28"/>
        </w:rPr>
        <w:t xml:space="preserve">аналогично пункту </w:t>
      </w:r>
      <w:r w:rsidR="00B849A1">
        <w:rPr>
          <w:rFonts w:ascii="Times New Roman" w:hAnsi="Times New Roman" w:cs="Times New Roman"/>
          <w:i/>
          <w:sz w:val="28"/>
        </w:rPr>
        <w:fldChar w:fldCharType="begin"/>
      </w:r>
      <w:r w:rsidR="00B849A1">
        <w:rPr>
          <w:rFonts w:ascii="Times New Roman" w:hAnsi="Times New Roman" w:cs="Times New Roman"/>
          <w:i/>
          <w:sz w:val="28"/>
        </w:rPr>
        <w:instrText xml:space="preserve"> REF _Ref499548275 \r \h </w:instrText>
      </w:r>
      <w:r w:rsidR="00B849A1">
        <w:rPr>
          <w:rFonts w:ascii="Times New Roman" w:hAnsi="Times New Roman" w:cs="Times New Roman"/>
          <w:i/>
          <w:sz w:val="28"/>
        </w:rPr>
      </w:r>
      <w:r w:rsidR="00B849A1">
        <w:rPr>
          <w:rFonts w:ascii="Times New Roman" w:hAnsi="Times New Roman" w:cs="Times New Roman"/>
          <w:i/>
          <w:sz w:val="28"/>
        </w:rPr>
        <w:fldChar w:fldCharType="separate"/>
      </w:r>
      <w:r w:rsidR="00B849A1">
        <w:rPr>
          <w:rFonts w:ascii="Times New Roman" w:hAnsi="Times New Roman" w:cs="Times New Roman"/>
          <w:i/>
          <w:sz w:val="28"/>
        </w:rPr>
        <w:t>3.1.1</w:t>
      </w:r>
      <w:r w:rsidR="00B849A1">
        <w:rPr>
          <w:rFonts w:ascii="Times New Roman" w:hAnsi="Times New Roman" w:cs="Times New Roman"/>
          <w:i/>
          <w:sz w:val="28"/>
        </w:rPr>
        <w:fldChar w:fldCharType="end"/>
      </w:r>
      <w:r w:rsidR="00B849A1">
        <w:rPr>
          <w:rFonts w:ascii="Times New Roman" w:hAnsi="Times New Roman" w:cs="Times New Roman"/>
          <w:i/>
          <w:sz w:val="28"/>
        </w:rPr>
        <w:t>-</w:t>
      </w:r>
      <w:r w:rsidR="00B849A1">
        <w:rPr>
          <w:rFonts w:ascii="Times New Roman" w:hAnsi="Times New Roman" w:cs="Times New Roman"/>
          <w:i/>
          <w:sz w:val="28"/>
        </w:rPr>
        <w:fldChar w:fldCharType="begin"/>
      </w:r>
      <w:r w:rsidR="00B849A1">
        <w:rPr>
          <w:rFonts w:ascii="Times New Roman" w:hAnsi="Times New Roman" w:cs="Times New Roman"/>
          <w:i/>
          <w:sz w:val="28"/>
        </w:rPr>
        <w:instrText xml:space="preserve"> REF _Ref499548295 \r \h </w:instrText>
      </w:r>
      <w:r w:rsidR="00B849A1">
        <w:rPr>
          <w:rFonts w:ascii="Times New Roman" w:hAnsi="Times New Roman" w:cs="Times New Roman"/>
          <w:i/>
          <w:sz w:val="28"/>
        </w:rPr>
      </w:r>
      <w:r w:rsidR="00B849A1">
        <w:rPr>
          <w:rFonts w:ascii="Times New Roman" w:hAnsi="Times New Roman" w:cs="Times New Roman"/>
          <w:i/>
          <w:sz w:val="28"/>
        </w:rPr>
        <w:fldChar w:fldCharType="separate"/>
      </w:r>
      <w:r w:rsidR="00B849A1">
        <w:rPr>
          <w:rFonts w:ascii="Times New Roman" w:hAnsi="Times New Roman" w:cs="Times New Roman"/>
          <w:i/>
          <w:sz w:val="28"/>
        </w:rPr>
        <w:t>3.1.3</w:t>
      </w:r>
      <w:r w:rsidR="00B849A1">
        <w:rPr>
          <w:rFonts w:ascii="Times New Roman" w:hAnsi="Times New Roman" w:cs="Times New Roman"/>
          <w:i/>
          <w:sz w:val="28"/>
        </w:rPr>
        <w:fldChar w:fldCharType="end"/>
      </w:r>
      <w:r w:rsidR="00B849A1">
        <w:rPr>
          <w:rFonts w:ascii="Times New Roman" w:hAnsi="Times New Roman" w:cs="Times New Roman"/>
          <w:i/>
          <w:sz w:val="28"/>
        </w:rPr>
        <w:t>.</w:t>
      </w:r>
    </w:p>
    <w:p w14:paraId="0FFC15A3" w14:textId="54D6CB21" w:rsidR="00B23A09" w:rsidRDefault="00B23A09" w:rsidP="008519CD">
      <w:pPr>
        <w:pStyle w:val="3"/>
        <w:numPr>
          <w:ilvl w:val="2"/>
          <w:numId w:val="6"/>
        </w:numPr>
        <w:spacing w:after="12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503276027"/>
      <w:r w:rsidRPr="00B23A09">
        <w:rPr>
          <w:rFonts w:ascii="Times New Roman" w:hAnsi="Times New Roman" w:cs="Times New Roman"/>
          <w:color w:val="auto"/>
          <w:sz w:val="28"/>
          <w:szCs w:val="28"/>
        </w:rPr>
        <w:t>Назначение консультации</w:t>
      </w:r>
      <w:bookmarkEnd w:id="19"/>
    </w:p>
    <w:p w14:paraId="580E3014" w14:textId="2DC1E773" w:rsidR="00B23A09" w:rsidRPr="006C7829" w:rsidRDefault="00B23A09" w:rsidP="006C7829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6C7829">
        <w:rPr>
          <w:rFonts w:ascii="Times New Roman" w:hAnsi="Times New Roman" w:cs="Times New Roman"/>
          <w:sz w:val="28"/>
        </w:rPr>
        <w:t xml:space="preserve">Для </w:t>
      </w:r>
      <w:r w:rsidR="006C7829" w:rsidRPr="006C7829">
        <w:rPr>
          <w:rFonts w:ascii="Times New Roman" w:hAnsi="Times New Roman" w:cs="Times New Roman"/>
          <w:sz w:val="28"/>
        </w:rPr>
        <w:t>назначения консультации, необходимо:</w:t>
      </w:r>
    </w:p>
    <w:p w14:paraId="598CCE36" w14:textId="6CEF013C" w:rsidR="006C7829" w:rsidRDefault="006C7829" w:rsidP="008519CD">
      <w:pPr>
        <w:pStyle w:val="a4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6C7829">
        <w:rPr>
          <w:rFonts w:ascii="Times New Roman" w:hAnsi="Times New Roman" w:cs="Times New Roman"/>
          <w:sz w:val="28"/>
        </w:rPr>
        <w:t>Перейти в реестр «Консультации» в верхнем меню Системы</w:t>
      </w:r>
      <w:r w:rsidR="00EB0E0C">
        <w:rPr>
          <w:rFonts w:ascii="Times New Roman" w:hAnsi="Times New Roman" w:cs="Times New Roman"/>
          <w:sz w:val="28"/>
        </w:rPr>
        <w:t>.</w:t>
      </w:r>
    </w:p>
    <w:p w14:paraId="6485FF9F" w14:textId="77777777" w:rsidR="00C57250" w:rsidRDefault="00E24C09" w:rsidP="00C57250">
      <w:pPr>
        <w:keepNext/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 wp14:anchorId="6363845A" wp14:editId="60ADDA0D">
            <wp:extent cx="3014928" cy="202019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20834"/>
                    <a:stretch/>
                  </pic:blipFill>
                  <pic:spPr bwMode="auto">
                    <a:xfrm>
                      <a:off x="0" y="0"/>
                      <a:ext cx="3038475" cy="203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C8E7E0" w14:textId="75F567BC" w:rsidR="00E24C09" w:rsidRPr="00C57250" w:rsidRDefault="00C57250" w:rsidP="00C57250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C57250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C57250">
        <w:rPr>
          <w:rFonts w:ascii="Times New Roman" w:hAnsi="Times New Roman" w:cs="Times New Roman"/>
          <w:color w:val="auto"/>
          <w:sz w:val="20"/>
        </w:rPr>
        <w:fldChar w:fldCharType="begin"/>
      </w:r>
      <w:r w:rsidRPr="00C57250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C57250">
        <w:rPr>
          <w:rFonts w:ascii="Times New Roman" w:hAnsi="Times New Roman" w:cs="Times New Roman"/>
          <w:color w:val="auto"/>
          <w:sz w:val="20"/>
        </w:rPr>
        <w:fldChar w:fldCharType="separate"/>
      </w:r>
      <w:r w:rsidRPr="00C57250">
        <w:rPr>
          <w:rFonts w:ascii="Times New Roman" w:hAnsi="Times New Roman" w:cs="Times New Roman"/>
          <w:color w:val="auto"/>
          <w:sz w:val="20"/>
        </w:rPr>
        <w:t>11</w:t>
      </w:r>
      <w:r w:rsidRPr="00C57250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3B9C2D55" w14:textId="370C6AC7" w:rsidR="00397135" w:rsidRDefault="00397135" w:rsidP="008519CD">
      <w:pPr>
        <w:pStyle w:val="a4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открывшемся реестре консультаций (Рис.</w:t>
      </w:r>
      <w:r w:rsidR="001462CF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) выбрать необходимую консультацию и левым кликом мыши открыть его.</w:t>
      </w:r>
    </w:p>
    <w:p w14:paraId="47627BCD" w14:textId="581DB318" w:rsidR="00EB0E0C" w:rsidRDefault="00C57250" w:rsidP="00EB0E0C">
      <w:pPr>
        <w:keepNext/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 wp14:anchorId="066C8FF7" wp14:editId="0DDBADF5">
            <wp:extent cx="6152515" cy="2756535"/>
            <wp:effectExtent l="0" t="0" r="63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A8F18" w14:textId="052D0A74" w:rsidR="00EB0E0C" w:rsidRPr="00EB0E0C" w:rsidRDefault="00EB0E0C" w:rsidP="00EB0E0C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EB0E0C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EB0E0C">
        <w:rPr>
          <w:rFonts w:ascii="Times New Roman" w:hAnsi="Times New Roman" w:cs="Times New Roman"/>
          <w:color w:val="auto"/>
          <w:sz w:val="20"/>
        </w:rPr>
        <w:fldChar w:fldCharType="begin"/>
      </w:r>
      <w:r w:rsidRPr="00EB0E0C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EB0E0C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12</w:t>
      </w:r>
      <w:r w:rsidRPr="00EB0E0C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7183F5B6" w14:textId="1F063A1F" w:rsidR="00397135" w:rsidRPr="004A4FCB" w:rsidRDefault="00397135" w:rsidP="0039713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430B9">
        <w:rPr>
          <w:rFonts w:ascii="Times New Roman" w:hAnsi="Times New Roman" w:cs="Times New Roman"/>
          <w:b/>
          <w:sz w:val="28"/>
          <w:u w:val="single"/>
        </w:rPr>
        <w:t>Примечание:</w:t>
      </w:r>
      <w:r w:rsidR="00CF6E64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CF6E64">
        <w:rPr>
          <w:rFonts w:ascii="Times New Roman" w:hAnsi="Times New Roman" w:cs="Times New Roman"/>
          <w:i/>
          <w:sz w:val="28"/>
        </w:rPr>
        <w:t xml:space="preserve">В реестре «Консультации» поиск консультаций </w:t>
      </w:r>
      <w:r>
        <w:rPr>
          <w:rFonts w:ascii="Times New Roman" w:hAnsi="Times New Roman" w:cs="Times New Roman"/>
          <w:i/>
          <w:sz w:val="28"/>
        </w:rPr>
        <w:t xml:space="preserve">осуществляется при помощи сортировки (по номеру, </w:t>
      </w:r>
      <w:r w:rsidR="00CF6E64">
        <w:rPr>
          <w:rFonts w:ascii="Times New Roman" w:hAnsi="Times New Roman" w:cs="Times New Roman"/>
          <w:i/>
          <w:sz w:val="28"/>
        </w:rPr>
        <w:t>дате консультации, адресу, посетителю, организации</w:t>
      </w:r>
      <w:r>
        <w:rPr>
          <w:rFonts w:ascii="Times New Roman" w:hAnsi="Times New Roman" w:cs="Times New Roman"/>
          <w:i/>
          <w:sz w:val="28"/>
        </w:rPr>
        <w:t xml:space="preserve">), по статусу </w:t>
      </w:r>
      <w:r w:rsidR="00B95298">
        <w:rPr>
          <w:rFonts w:ascii="Times New Roman" w:hAnsi="Times New Roman" w:cs="Times New Roman"/>
          <w:i/>
          <w:sz w:val="28"/>
        </w:rPr>
        <w:t>консультации</w:t>
      </w:r>
      <w:r>
        <w:rPr>
          <w:rFonts w:ascii="Times New Roman" w:hAnsi="Times New Roman" w:cs="Times New Roman"/>
          <w:i/>
          <w:sz w:val="28"/>
        </w:rPr>
        <w:t xml:space="preserve"> (в работе, </w:t>
      </w:r>
      <w:r w:rsidR="00B95298">
        <w:rPr>
          <w:rFonts w:ascii="Times New Roman" w:hAnsi="Times New Roman" w:cs="Times New Roman"/>
          <w:i/>
          <w:sz w:val="28"/>
        </w:rPr>
        <w:t xml:space="preserve">мои, </w:t>
      </w:r>
      <w:r w:rsidR="00B95298">
        <w:rPr>
          <w:rFonts w:ascii="Times New Roman" w:hAnsi="Times New Roman" w:cs="Times New Roman"/>
          <w:i/>
          <w:sz w:val="28"/>
        </w:rPr>
        <w:lastRenderedPageBreak/>
        <w:t>запланированные, архив</w:t>
      </w:r>
      <w:r>
        <w:rPr>
          <w:rFonts w:ascii="Times New Roman" w:hAnsi="Times New Roman" w:cs="Times New Roman"/>
          <w:i/>
          <w:sz w:val="28"/>
        </w:rPr>
        <w:t>), либо через поля поиска колонки.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Для того чтобы отсортировать </w:t>
      </w:r>
      <w:r w:rsidR="00B95298">
        <w:rPr>
          <w:rFonts w:ascii="Times New Roman" w:hAnsi="Times New Roman" w:cs="Times New Roman"/>
          <w:i/>
          <w:sz w:val="28"/>
        </w:rPr>
        <w:t xml:space="preserve">консультации </w:t>
      </w:r>
      <w:r>
        <w:rPr>
          <w:rFonts w:ascii="Times New Roman" w:hAnsi="Times New Roman" w:cs="Times New Roman"/>
          <w:i/>
          <w:sz w:val="28"/>
        </w:rPr>
        <w:t xml:space="preserve">необходимо правой кнопкой мыши нажать по наименованию колонки реестра. </w:t>
      </w:r>
    </w:p>
    <w:p w14:paraId="414E9A4F" w14:textId="421860E5" w:rsidR="006C7829" w:rsidRDefault="006D3690" w:rsidP="008519CD">
      <w:pPr>
        <w:pStyle w:val="a4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открывшемся окне нажать на кнопку «Назна</w:t>
      </w:r>
      <w:r w:rsidR="001462CF">
        <w:rPr>
          <w:rFonts w:ascii="Times New Roman" w:hAnsi="Times New Roman" w:cs="Times New Roman"/>
          <w:sz w:val="28"/>
        </w:rPr>
        <w:t>чить мне» (Рис.13</w:t>
      </w:r>
      <w:r>
        <w:rPr>
          <w:rFonts w:ascii="Times New Roman" w:hAnsi="Times New Roman" w:cs="Times New Roman"/>
          <w:sz w:val="28"/>
        </w:rPr>
        <w:t>)</w:t>
      </w:r>
      <w:r w:rsidRPr="006D3690">
        <w:rPr>
          <w:rFonts w:ascii="Times New Roman" w:hAnsi="Times New Roman" w:cs="Times New Roman"/>
          <w:sz w:val="28"/>
        </w:rPr>
        <w:t>.</w:t>
      </w:r>
    </w:p>
    <w:p w14:paraId="58BCA34E" w14:textId="77777777" w:rsidR="00A4368F" w:rsidRDefault="003B17ED" w:rsidP="00A4368F">
      <w:pPr>
        <w:keepNext/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 wp14:anchorId="6E679478" wp14:editId="16B7A0B4">
            <wp:extent cx="6152515" cy="3726815"/>
            <wp:effectExtent l="0" t="0" r="63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A7AA" w14:textId="47054272" w:rsidR="006D3690" w:rsidRPr="00A4368F" w:rsidRDefault="00A4368F" w:rsidP="00A4368F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A4368F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A4368F">
        <w:rPr>
          <w:rFonts w:ascii="Times New Roman" w:hAnsi="Times New Roman" w:cs="Times New Roman"/>
          <w:color w:val="auto"/>
          <w:sz w:val="20"/>
        </w:rPr>
        <w:fldChar w:fldCharType="begin"/>
      </w:r>
      <w:r w:rsidRPr="00A4368F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A4368F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13</w:t>
      </w:r>
      <w:r w:rsidRPr="00A4368F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C6924C8" w14:textId="7F9D1F45" w:rsidR="006D3690" w:rsidRDefault="003B17ED" w:rsidP="008519CD">
      <w:pPr>
        <w:pStyle w:val="a4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Указать комментарии, </w:t>
      </w:r>
      <w:r w:rsidR="006D3690">
        <w:rPr>
          <w:rFonts w:ascii="Times New Roman" w:hAnsi="Times New Roman" w:cs="Times New Roman"/>
          <w:sz w:val="28"/>
        </w:rPr>
        <w:t>при нео</w:t>
      </w:r>
      <w:r>
        <w:rPr>
          <w:rFonts w:ascii="Times New Roman" w:hAnsi="Times New Roman" w:cs="Times New Roman"/>
          <w:sz w:val="28"/>
        </w:rPr>
        <w:t>б</w:t>
      </w:r>
      <w:r w:rsidR="006D3690">
        <w:rPr>
          <w:rFonts w:ascii="Times New Roman" w:hAnsi="Times New Roman" w:cs="Times New Roman"/>
          <w:sz w:val="28"/>
        </w:rPr>
        <w:t>ходимости прикрепить документы и нажать на кнопку «Назначить мне» (Рис.</w:t>
      </w:r>
      <w:r w:rsidR="001462CF">
        <w:rPr>
          <w:rFonts w:ascii="Times New Roman" w:hAnsi="Times New Roman" w:cs="Times New Roman"/>
          <w:sz w:val="28"/>
        </w:rPr>
        <w:t>14</w:t>
      </w:r>
      <w:r w:rsidR="006A2389">
        <w:rPr>
          <w:rFonts w:ascii="Times New Roman" w:hAnsi="Times New Roman" w:cs="Times New Roman"/>
          <w:sz w:val="28"/>
        </w:rPr>
        <w:t>)</w:t>
      </w:r>
      <w:r w:rsidR="006D3690">
        <w:rPr>
          <w:rFonts w:ascii="Times New Roman" w:hAnsi="Times New Roman" w:cs="Times New Roman"/>
          <w:sz w:val="28"/>
        </w:rPr>
        <w:t>.</w:t>
      </w:r>
      <w:r w:rsidR="00BC74A1">
        <w:rPr>
          <w:rFonts w:ascii="Times New Roman" w:hAnsi="Times New Roman" w:cs="Times New Roman"/>
          <w:sz w:val="28"/>
        </w:rPr>
        <w:t xml:space="preserve"> Назначенная консультация появится в разделе «Мои» реестра «Консультации».</w:t>
      </w:r>
    </w:p>
    <w:p w14:paraId="0C3E5D36" w14:textId="77777777" w:rsidR="00A4368F" w:rsidRDefault="003B17ED" w:rsidP="00A4368F">
      <w:pPr>
        <w:keepNext/>
        <w:spacing w:line="36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9159FA8" wp14:editId="0D9AC261">
            <wp:extent cx="6152515" cy="2995930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25D2C" w14:textId="7A2D6988" w:rsidR="003B17ED" w:rsidRPr="00BC74A1" w:rsidRDefault="00A4368F" w:rsidP="00BC74A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A4368F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A4368F">
        <w:rPr>
          <w:rFonts w:ascii="Times New Roman" w:hAnsi="Times New Roman" w:cs="Times New Roman"/>
          <w:color w:val="auto"/>
          <w:sz w:val="20"/>
        </w:rPr>
        <w:fldChar w:fldCharType="begin"/>
      </w:r>
      <w:r w:rsidRPr="00A4368F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A4368F">
        <w:rPr>
          <w:rFonts w:ascii="Times New Roman" w:hAnsi="Times New Roman" w:cs="Times New Roman"/>
          <w:color w:val="auto"/>
          <w:sz w:val="20"/>
        </w:rPr>
        <w:fldChar w:fldCharType="separate"/>
      </w:r>
      <w:r w:rsidR="00C57250">
        <w:rPr>
          <w:rFonts w:ascii="Times New Roman" w:hAnsi="Times New Roman" w:cs="Times New Roman"/>
          <w:noProof/>
          <w:color w:val="auto"/>
          <w:sz w:val="20"/>
        </w:rPr>
        <w:t>14</w:t>
      </w:r>
      <w:r w:rsidRPr="00A4368F">
        <w:rPr>
          <w:rFonts w:ascii="Times New Roman" w:hAnsi="Times New Roman" w:cs="Times New Roman"/>
          <w:color w:val="auto"/>
          <w:sz w:val="20"/>
        </w:rPr>
        <w:fldChar w:fldCharType="end"/>
      </w:r>
    </w:p>
    <w:sectPr w:rsidR="003B17ED" w:rsidRPr="00BC74A1" w:rsidSect="00B60D7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567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42EEA" w14:textId="77777777" w:rsidR="00FF625D" w:rsidRDefault="00FF625D">
      <w:pPr>
        <w:spacing w:after="0" w:line="240" w:lineRule="auto"/>
      </w:pPr>
      <w:r>
        <w:separator/>
      </w:r>
    </w:p>
  </w:endnote>
  <w:endnote w:type="continuationSeparator" w:id="0">
    <w:p w14:paraId="794A9AB6" w14:textId="77777777" w:rsidR="00FF625D" w:rsidRDefault="00FF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C031" w14:textId="77777777" w:rsidR="00EF2D16" w:rsidRDefault="00EF2D16">
    <w:pPr>
      <w:spacing w:after="0" w:line="259" w:lineRule="auto"/>
      <w:ind w:right="6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5EBEB32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C80A" w14:textId="6B7882D3" w:rsidR="00EF2D16" w:rsidRPr="00DC3D68" w:rsidRDefault="00EF2D16" w:rsidP="00DC3D68">
    <w:pPr>
      <w:spacing w:after="0" w:line="259" w:lineRule="auto"/>
      <w:ind w:right="64" w:firstLine="0"/>
      <w:jc w:val="center"/>
      <w:rPr>
        <w:rFonts w:ascii="Times New Roman" w:hAnsi="Times New Roman" w:cs="Times New Roman"/>
      </w:rPr>
    </w:pPr>
    <w:r w:rsidRPr="00DC3D68">
      <w:rPr>
        <w:rFonts w:ascii="Times New Roman" w:hAnsi="Times New Roman" w:cs="Times New Roman"/>
      </w:rPr>
      <w:fldChar w:fldCharType="begin"/>
    </w:r>
    <w:r w:rsidRPr="00DC3D68">
      <w:rPr>
        <w:rFonts w:ascii="Times New Roman" w:hAnsi="Times New Roman" w:cs="Times New Roman"/>
      </w:rPr>
      <w:instrText xml:space="preserve"> PAGE   \* MERGEFORMAT </w:instrText>
    </w:r>
    <w:r w:rsidRPr="00DC3D68">
      <w:rPr>
        <w:rFonts w:ascii="Times New Roman" w:hAnsi="Times New Roman" w:cs="Times New Roman"/>
      </w:rPr>
      <w:fldChar w:fldCharType="separate"/>
    </w:r>
    <w:r w:rsidR="00043D12">
      <w:rPr>
        <w:rFonts w:ascii="Times New Roman" w:hAnsi="Times New Roman" w:cs="Times New Roman"/>
        <w:noProof/>
      </w:rPr>
      <w:t>14</w:t>
    </w:r>
    <w:r w:rsidRPr="00DC3D68">
      <w:rPr>
        <w:rFonts w:ascii="Times New Roman" w:hAnsi="Times New Roman" w:cs="Times New Roman"/>
      </w:rPr>
      <w:fldChar w:fldCharType="end"/>
    </w:r>
  </w:p>
  <w:p w14:paraId="671A225D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6E49E" w14:textId="77777777" w:rsidR="00EF2D16" w:rsidRDefault="00EF2D16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033F6" w14:textId="77777777" w:rsidR="00FF625D" w:rsidRDefault="00FF625D">
      <w:pPr>
        <w:spacing w:after="0" w:line="240" w:lineRule="auto"/>
      </w:pPr>
      <w:r>
        <w:separator/>
      </w:r>
    </w:p>
  </w:footnote>
  <w:footnote w:type="continuationSeparator" w:id="0">
    <w:p w14:paraId="2F2CBBFF" w14:textId="77777777" w:rsidR="00FF625D" w:rsidRDefault="00FF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8B0BC" w14:textId="77777777" w:rsidR="00EF2D16" w:rsidRDefault="00EF2D16">
    <w:pPr>
      <w:spacing w:after="117" w:line="259" w:lineRule="auto"/>
      <w:ind w:left="-42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E563B7E" wp14:editId="3D352452">
          <wp:simplePos x="0" y="0"/>
          <wp:positionH relativeFrom="page">
            <wp:posOffset>5918200</wp:posOffset>
          </wp:positionH>
          <wp:positionV relativeFrom="page">
            <wp:posOffset>1080135</wp:posOffset>
          </wp:positionV>
          <wp:extent cx="733425" cy="638175"/>
          <wp:effectExtent l="0" t="0" r="0" b="0"/>
          <wp:wrapSquare wrapText="bothSides"/>
          <wp:docPr id="16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FF4747"/>
        <w:sz w:val="40"/>
      </w:rPr>
      <w:t xml:space="preserve"> </w:t>
    </w:r>
    <w:r>
      <w:t xml:space="preserve"> </w:t>
    </w:r>
  </w:p>
  <w:p w14:paraId="4170DBE9" w14:textId="77777777" w:rsidR="00EF2D16" w:rsidRDefault="00EF2D16">
    <w:pPr>
      <w:spacing w:after="0" w:line="259" w:lineRule="auto"/>
      <w:ind w:left="-425" w:right="647" w:firstLine="0"/>
      <w:jc w:val="left"/>
    </w:pPr>
    <w:r>
      <w:rPr>
        <w:rFonts w:ascii="Cambria" w:eastAsia="Cambria" w:hAnsi="Cambria" w:cs="Cambria"/>
        <w:b/>
        <w:sz w:val="40"/>
      </w:rPr>
      <w:t xml:space="preserve">Инструкция по использованию HRDT </w:t>
    </w:r>
    <w:proofErr w:type="spellStart"/>
    <w:r>
      <w:rPr>
        <w:rFonts w:ascii="Cambria" w:eastAsia="Cambria" w:hAnsi="Cambria" w:cs="Cambria"/>
        <w:b/>
        <w:sz w:val="40"/>
      </w:rPr>
      <w:t>Lite</w:t>
    </w:r>
    <w:proofErr w:type="spellEnd"/>
    <w:r>
      <w:rPr>
        <w:rFonts w:ascii="Cambria" w:eastAsia="Cambria" w:hAnsi="Cambria" w:cs="Cambria"/>
        <w:b/>
        <w:color w:val="FF4747"/>
      </w:rPr>
      <w:t xml:space="preserve"> </w:t>
    </w:r>
  </w:p>
  <w:p w14:paraId="21B15BA7" w14:textId="77777777" w:rsidR="00EF2D16" w:rsidRDefault="00EF2D16">
    <w:pPr>
      <w:spacing w:after="0" w:line="259" w:lineRule="auto"/>
      <w:ind w:left="8187" w:right="494" w:firstLine="0"/>
      <w:jc w:val="right"/>
    </w:pPr>
    <w:r>
      <w:rPr>
        <w:rFonts w:ascii="Times New Roman" w:eastAsia="Times New Roman" w:hAnsi="Times New Roman" w:cs="Times New Roman"/>
        <w:sz w:val="18"/>
      </w:rPr>
      <w:t xml:space="preserve">   </w:t>
    </w:r>
  </w:p>
  <w:p w14:paraId="2C15DFA0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  <w:p w14:paraId="5E30BB50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0E28" w14:textId="5F33737C" w:rsidR="00EF2D16" w:rsidRPr="006915A4" w:rsidRDefault="00EF2D16" w:rsidP="00B60D7D">
    <w:pPr>
      <w:pBdr>
        <w:bottom w:val="single" w:sz="4" w:space="1" w:color="auto"/>
      </w:pBdr>
      <w:spacing w:before="120" w:after="117" w:line="360" w:lineRule="auto"/>
      <w:ind w:firstLine="0"/>
      <w:jc w:val="left"/>
      <w:rPr>
        <w:rFonts w:ascii="Times New Roman" w:eastAsia="Cambria" w:hAnsi="Times New Roman" w:cs="Times New Roman"/>
        <w:sz w:val="24"/>
      </w:rPr>
    </w:pPr>
    <w:r w:rsidRPr="006915A4">
      <w:rPr>
        <w:rFonts w:ascii="Times New Roman" w:hAnsi="Times New Roman" w:cs="Times New Roman"/>
        <w:i/>
        <w:noProof/>
        <w:sz w:val="14"/>
      </w:rPr>
      <w:drawing>
        <wp:anchor distT="0" distB="0" distL="114300" distR="114300" simplePos="0" relativeHeight="251659264" behindDoc="0" locked="0" layoutInCell="1" allowOverlap="1" wp14:anchorId="3ABF2592" wp14:editId="07DB9654">
          <wp:simplePos x="0" y="0"/>
          <wp:positionH relativeFrom="column">
            <wp:posOffset>5079808</wp:posOffset>
          </wp:positionH>
          <wp:positionV relativeFrom="paragraph">
            <wp:posOffset>-14605</wp:posOffset>
          </wp:positionV>
          <wp:extent cx="1460311" cy="347693"/>
          <wp:effectExtent l="0" t="0" r="6985" b="0"/>
          <wp:wrapNone/>
          <wp:docPr id="17" name="Рисунок 17" descr="C:\Users\Дима\Download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Дима\Downloads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311" cy="34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15A4">
      <w:rPr>
        <w:rFonts w:ascii="Times New Roman" w:eastAsia="Cambria" w:hAnsi="Times New Roman" w:cs="Times New Roman"/>
        <w:i/>
        <w:sz w:val="24"/>
      </w:rPr>
      <w:t>Руководство пользователя. Исполнитель услуг</w:t>
    </w:r>
    <w:r>
      <w:rPr>
        <w:rFonts w:ascii="Times New Roman" w:eastAsia="Cambria" w:hAnsi="Times New Roman" w:cs="Times New Roman"/>
        <w:i/>
        <w:sz w:val="24"/>
      </w:rPr>
      <w:t>:</w:t>
    </w:r>
    <w:r w:rsidRPr="006915A4">
      <w:rPr>
        <w:rFonts w:ascii="Times New Roman" w:eastAsia="Cambria" w:hAnsi="Times New Roman" w:cs="Times New Roman"/>
        <w:i/>
        <w:sz w:val="24"/>
      </w:rPr>
      <w:t xml:space="preserve"> </w:t>
    </w:r>
    <w:r>
      <w:rPr>
        <w:rFonts w:ascii="Times New Roman" w:eastAsia="Cambria" w:hAnsi="Times New Roman" w:cs="Times New Roman"/>
        <w:i/>
        <w:sz w:val="24"/>
      </w:rPr>
      <w:t>учё</w:t>
    </w:r>
    <w:r w:rsidRPr="006915A4">
      <w:rPr>
        <w:rFonts w:ascii="Times New Roman" w:eastAsia="Cambria" w:hAnsi="Times New Roman" w:cs="Times New Roman"/>
        <w:i/>
        <w:sz w:val="24"/>
      </w:rPr>
      <w:t>т консультаций</w:t>
    </w:r>
    <w:r w:rsidRPr="006915A4" w:rsidDel="001708EB">
      <w:rPr>
        <w:rFonts w:ascii="Times New Roman" w:eastAsia="Cambria" w:hAnsi="Times New Roman" w:cs="Times New Roman"/>
        <w:i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25FA0" w14:textId="77777777" w:rsidR="00EF2D16" w:rsidRDefault="00EF2D1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C40"/>
    <w:multiLevelType w:val="hybridMultilevel"/>
    <w:tmpl w:val="6B7498E2"/>
    <w:lvl w:ilvl="0" w:tplc="86C01604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1E8511D3"/>
    <w:multiLevelType w:val="hybridMultilevel"/>
    <w:tmpl w:val="DA1C040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45DE156B"/>
    <w:multiLevelType w:val="multilevel"/>
    <w:tmpl w:val="67C6890C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05538E"/>
    <w:multiLevelType w:val="hybridMultilevel"/>
    <w:tmpl w:val="B0BCC0C6"/>
    <w:lvl w:ilvl="0" w:tplc="E5988C3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>
    <w:nsid w:val="55C815AC"/>
    <w:multiLevelType w:val="hybridMultilevel"/>
    <w:tmpl w:val="AA4EFED6"/>
    <w:lvl w:ilvl="0" w:tplc="1FB0E672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6A494CB8"/>
    <w:multiLevelType w:val="hybridMultilevel"/>
    <w:tmpl w:val="AA4EFED6"/>
    <w:lvl w:ilvl="0" w:tplc="1FB0E672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70217C3C"/>
    <w:multiLevelType w:val="multilevel"/>
    <w:tmpl w:val="1E88C2CA"/>
    <w:lvl w:ilvl="0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7A9C0514"/>
    <w:multiLevelType w:val="hybridMultilevel"/>
    <w:tmpl w:val="AA4EFED6"/>
    <w:lvl w:ilvl="0" w:tplc="1FB0E672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C4"/>
    <w:rsid w:val="000002B2"/>
    <w:rsid w:val="00010915"/>
    <w:rsid w:val="00012963"/>
    <w:rsid w:val="00017803"/>
    <w:rsid w:val="00027802"/>
    <w:rsid w:val="00036016"/>
    <w:rsid w:val="0003780A"/>
    <w:rsid w:val="00041E82"/>
    <w:rsid w:val="00042F1D"/>
    <w:rsid w:val="00043D12"/>
    <w:rsid w:val="00060D11"/>
    <w:rsid w:val="000845C7"/>
    <w:rsid w:val="000947F6"/>
    <w:rsid w:val="000A19DF"/>
    <w:rsid w:val="000A4990"/>
    <w:rsid w:val="000C3018"/>
    <w:rsid w:val="000C407A"/>
    <w:rsid w:val="000C5843"/>
    <w:rsid w:val="000D1BB6"/>
    <w:rsid w:val="000E0340"/>
    <w:rsid w:val="000E5DF0"/>
    <w:rsid w:val="000F7BCF"/>
    <w:rsid w:val="00102046"/>
    <w:rsid w:val="00105387"/>
    <w:rsid w:val="001132B3"/>
    <w:rsid w:val="001420D4"/>
    <w:rsid w:val="001462CF"/>
    <w:rsid w:val="001509C3"/>
    <w:rsid w:val="00157A1F"/>
    <w:rsid w:val="00162706"/>
    <w:rsid w:val="001708EB"/>
    <w:rsid w:val="00177661"/>
    <w:rsid w:val="00180D14"/>
    <w:rsid w:val="001A6D4B"/>
    <w:rsid w:val="001B0D2F"/>
    <w:rsid w:val="001C2885"/>
    <w:rsid w:val="001C3F57"/>
    <w:rsid w:val="001F517D"/>
    <w:rsid w:val="002122D6"/>
    <w:rsid w:val="0024724E"/>
    <w:rsid w:val="0025436D"/>
    <w:rsid w:val="0028360C"/>
    <w:rsid w:val="00297834"/>
    <w:rsid w:val="002A1DBB"/>
    <w:rsid w:val="002A4A6A"/>
    <w:rsid w:val="002A7D8B"/>
    <w:rsid w:val="002D33D4"/>
    <w:rsid w:val="002D35BA"/>
    <w:rsid w:val="002D3C3E"/>
    <w:rsid w:val="002E0355"/>
    <w:rsid w:val="002E2763"/>
    <w:rsid w:val="002F059A"/>
    <w:rsid w:val="00323CD5"/>
    <w:rsid w:val="003315D3"/>
    <w:rsid w:val="00340364"/>
    <w:rsid w:val="003412FF"/>
    <w:rsid w:val="00343EF3"/>
    <w:rsid w:val="00362AB6"/>
    <w:rsid w:val="00365AC4"/>
    <w:rsid w:val="0037094E"/>
    <w:rsid w:val="003723B8"/>
    <w:rsid w:val="003900EB"/>
    <w:rsid w:val="00397135"/>
    <w:rsid w:val="003B17ED"/>
    <w:rsid w:val="003B1FB6"/>
    <w:rsid w:val="003B3D41"/>
    <w:rsid w:val="003C3728"/>
    <w:rsid w:val="003D2581"/>
    <w:rsid w:val="004248DA"/>
    <w:rsid w:val="00447F6E"/>
    <w:rsid w:val="00462342"/>
    <w:rsid w:val="00465AC5"/>
    <w:rsid w:val="004724B4"/>
    <w:rsid w:val="00483C5A"/>
    <w:rsid w:val="004A2F7E"/>
    <w:rsid w:val="004B3560"/>
    <w:rsid w:val="004B71A7"/>
    <w:rsid w:val="004C1421"/>
    <w:rsid w:val="004C2F7A"/>
    <w:rsid w:val="004E07B1"/>
    <w:rsid w:val="004F523A"/>
    <w:rsid w:val="00507AC8"/>
    <w:rsid w:val="00510C6A"/>
    <w:rsid w:val="0051211C"/>
    <w:rsid w:val="005214F1"/>
    <w:rsid w:val="00527BDE"/>
    <w:rsid w:val="00545760"/>
    <w:rsid w:val="00553083"/>
    <w:rsid w:val="00557CB0"/>
    <w:rsid w:val="00561CDF"/>
    <w:rsid w:val="00563DAA"/>
    <w:rsid w:val="0056601D"/>
    <w:rsid w:val="00570191"/>
    <w:rsid w:val="00575C46"/>
    <w:rsid w:val="005830ED"/>
    <w:rsid w:val="00583E49"/>
    <w:rsid w:val="005B04C9"/>
    <w:rsid w:val="005B3C9B"/>
    <w:rsid w:val="005C2D28"/>
    <w:rsid w:val="005C5030"/>
    <w:rsid w:val="005D3BE1"/>
    <w:rsid w:val="005E4A97"/>
    <w:rsid w:val="005E5423"/>
    <w:rsid w:val="005E70BE"/>
    <w:rsid w:val="005F0BEF"/>
    <w:rsid w:val="005F647A"/>
    <w:rsid w:val="006033DC"/>
    <w:rsid w:val="00603603"/>
    <w:rsid w:val="00612AB9"/>
    <w:rsid w:val="006148B2"/>
    <w:rsid w:val="00617487"/>
    <w:rsid w:val="00624DF3"/>
    <w:rsid w:val="006303B8"/>
    <w:rsid w:val="00636746"/>
    <w:rsid w:val="00636C6C"/>
    <w:rsid w:val="00643405"/>
    <w:rsid w:val="00650CBE"/>
    <w:rsid w:val="006539A4"/>
    <w:rsid w:val="006605AC"/>
    <w:rsid w:val="00663E3C"/>
    <w:rsid w:val="00665B3B"/>
    <w:rsid w:val="006713D0"/>
    <w:rsid w:val="0068180B"/>
    <w:rsid w:val="006915A4"/>
    <w:rsid w:val="006A2389"/>
    <w:rsid w:val="006A572E"/>
    <w:rsid w:val="006B26F3"/>
    <w:rsid w:val="006B7FC8"/>
    <w:rsid w:val="006C4733"/>
    <w:rsid w:val="006C7316"/>
    <w:rsid w:val="006C7829"/>
    <w:rsid w:val="006D3690"/>
    <w:rsid w:val="006F1872"/>
    <w:rsid w:val="00707052"/>
    <w:rsid w:val="007075F3"/>
    <w:rsid w:val="0071284C"/>
    <w:rsid w:val="00717397"/>
    <w:rsid w:val="0072473B"/>
    <w:rsid w:val="00741F23"/>
    <w:rsid w:val="00750325"/>
    <w:rsid w:val="00753614"/>
    <w:rsid w:val="0075564B"/>
    <w:rsid w:val="00766634"/>
    <w:rsid w:val="00766F08"/>
    <w:rsid w:val="00772DAD"/>
    <w:rsid w:val="0077542E"/>
    <w:rsid w:val="00777199"/>
    <w:rsid w:val="00782730"/>
    <w:rsid w:val="0079507F"/>
    <w:rsid w:val="00797D72"/>
    <w:rsid w:val="007A6150"/>
    <w:rsid w:val="007A6ED0"/>
    <w:rsid w:val="007B3161"/>
    <w:rsid w:val="007B345B"/>
    <w:rsid w:val="007B5705"/>
    <w:rsid w:val="00801248"/>
    <w:rsid w:val="008202DB"/>
    <w:rsid w:val="008262AB"/>
    <w:rsid w:val="00826DE8"/>
    <w:rsid w:val="00833503"/>
    <w:rsid w:val="00834436"/>
    <w:rsid w:val="008358CD"/>
    <w:rsid w:val="00842594"/>
    <w:rsid w:val="008457C5"/>
    <w:rsid w:val="008473CF"/>
    <w:rsid w:val="008519CD"/>
    <w:rsid w:val="00857B4B"/>
    <w:rsid w:val="0087196D"/>
    <w:rsid w:val="008745C6"/>
    <w:rsid w:val="00885698"/>
    <w:rsid w:val="008859BD"/>
    <w:rsid w:val="0089418B"/>
    <w:rsid w:val="00895534"/>
    <w:rsid w:val="008A0B06"/>
    <w:rsid w:val="008A0B49"/>
    <w:rsid w:val="008A62F5"/>
    <w:rsid w:val="008C6EC4"/>
    <w:rsid w:val="008D16B7"/>
    <w:rsid w:val="008D1E4E"/>
    <w:rsid w:val="008E6344"/>
    <w:rsid w:val="008F20DF"/>
    <w:rsid w:val="008F262B"/>
    <w:rsid w:val="008F4463"/>
    <w:rsid w:val="00904CC9"/>
    <w:rsid w:val="009322FC"/>
    <w:rsid w:val="009435F4"/>
    <w:rsid w:val="00945D5C"/>
    <w:rsid w:val="00952047"/>
    <w:rsid w:val="009527FA"/>
    <w:rsid w:val="00956D5A"/>
    <w:rsid w:val="00956FBF"/>
    <w:rsid w:val="00957FDF"/>
    <w:rsid w:val="0096363F"/>
    <w:rsid w:val="00964D69"/>
    <w:rsid w:val="00967293"/>
    <w:rsid w:val="00976AEC"/>
    <w:rsid w:val="009A10A9"/>
    <w:rsid w:val="009A443B"/>
    <w:rsid w:val="009B11BE"/>
    <w:rsid w:val="009B283D"/>
    <w:rsid w:val="009C2BFA"/>
    <w:rsid w:val="009D6639"/>
    <w:rsid w:val="009D710E"/>
    <w:rsid w:val="009E7763"/>
    <w:rsid w:val="009F3FE3"/>
    <w:rsid w:val="00A12684"/>
    <w:rsid w:val="00A20C3A"/>
    <w:rsid w:val="00A4368F"/>
    <w:rsid w:val="00A468A1"/>
    <w:rsid w:val="00A4705F"/>
    <w:rsid w:val="00A56A71"/>
    <w:rsid w:val="00A70FBF"/>
    <w:rsid w:val="00A76280"/>
    <w:rsid w:val="00A824A3"/>
    <w:rsid w:val="00A929F8"/>
    <w:rsid w:val="00AA1181"/>
    <w:rsid w:val="00AC0E52"/>
    <w:rsid w:val="00AC5904"/>
    <w:rsid w:val="00AD0028"/>
    <w:rsid w:val="00AD0F67"/>
    <w:rsid w:val="00AE0B9C"/>
    <w:rsid w:val="00AF0DE4"/>
    <w:rsid w:val="00AF258C"/>
    <w:rsid w:val="00AF5DA6"/>
    <w:rsid w:val="00B0468C"/>
    <w:rsid w:val="00B14AF1"/>
    <w:rsid w:val="00B2291C"/>
    <w:rsid w:val="00B23A09"/>
    <w:rsid w:val="00B30B96"/>
    <w:rsid w:val="00B3311C"/>
    <w:rsid w:val="00B42D19"/>
    <w:rsid w:val="00B47A48"/>
    <w:rsid w:val="00B542FE"/>
    <w:rsid w:val="00B60D7D"/>
    <w:rsid w:val="00B6321A"/>
    <w:rsid w:val="00B7409D"/>
    <w:rsid w:val="00B849A1"/>
    <w:rsid w:val="00B95298"/>
    <w:rsid w:val="00BC74A1"/>
    <w:rsid w:val="00BD2F4B"/>
    <w:rsid w:val="00BF2461"/>
    <w:rsid w:val="00BF70B5"/>
    <w:rsid w:val="00C2074D"/>
    <w:rsid w:val="00C32FAA"/>
    <w:rsid w:val="00C35A24"/>
    <w:rsid w:val="00C46F1E"/>
    <w:rsid w:val="00C47868"/>
    <w:rsid w:val="00C522F5"/>
    <w:rsid w:val="00C57250"/>
    <w:rsid w:val="00C57F0F"/>
    <w:rsid w:val="00C61307"/>
    <w:rsid w:val="00C721A7"/>
    <w:rsid w:val="00C7703A"/>
    <w:rsid w:val="00C80751"/>
    <w:rsid w:val="00C82B25"/>
    <w:rsid w:val="00C83AD6"/>
    <w:rsid w:val="00C87ADA"/>
    <w:rsid w:val="00C9535E"/>
    <w:rsid w:val="00CA3AAC"/>
    <w:rsid w:val="00CB3CEF"/>
    <w:rsid w:val="00CC230E"/>
    <w:rsid w:val="00CD3A90"/>
    <w:rsid w:val="00CD7AEB"/>
    <w:rsid w:val="00CE4A92"/>
    <w:rsid w:val="00CF588A"/>
    <w:rsid w:val="00CF6E64"/>
    <w:rsid w:val="00CF7CDD"/>
    <w:rsid w:val="00D05D99"/>
    <w:rsid w:val="00D100A9"/>
    <w:rsid w:val="00D20ACE"/>
    <w:rsid w:val="00D5498D"/>
    <w:rsid w:val="00D5519A"/>
    <w:rsid w:val="00D56091"/>
    <w:rsid w:val="00D826BC"/>
    <w:rsid w:val="00D95938"/>
    <w:rsid w:val="00DA3A9F"/>
    <w:rsid w:val="00DA647E"/>
    <w:rsid w:val="00DC3D68"/>
    <w:rsid w:val="00DC6FF7"/>
    <w:rsid w:val="00DD0F8F"/>
    <w:rsid w:val="00DF5915"/>
    <w:rsid w:val="00DF7C6A"/>
    <w:rsid w:val="00E02477"/>
    <w:rsid w:val="00E07EC0"/>
    <w:rsid w:val="00E114A0"/>
    <w:rsid w:val="00E2131B"/>
    <w:rsid w:val="00E24C09"/>
    <w:rsid w:val="00E269D8"/>
    <w:rsid w:val="00E27D23"/>
    <w:rsid w:val="00E30895"/>
    <w:rsid w:val="00E361AA"/>
    <w:rsid w:val="00E473D8"/>
    <w:rsid w:val="00E50DF1"/>
    <w:rsid w:val="00E52200"/>
    <w:rsid w:val="00E528F8"/>
    <w:rsid w:val="00E52C73"/>
    <w:rsid w:val="00E55982"/>
    <w:rsid w:val="00E6222E"/>
    <w:rsid w:val="00E64FDB"/>
    <w:rsid w:val="00E7135B"/>
    <w:rsid w:val="00E9213B"/>
    <w:rsid w:val="00E95B8D"/>
    <w:rsid w:val="00EB0E0C"/>
    <w:rsid w:val="00EB7F54"/>
    <w:rsid w:val="00EC45BD"/>
    <w:rsid w:val="00EC51B4"/>
    <w:rsid w:val="00ED14A9"/>
    <w:rsid w:val="00ED2FC0"/>
    <w:rsid w:val="00EE6914"/>
    <w:rsid w:val="00EF2D0C"/>
    <w:rsid w:val="00EF2D16"/>
    <w:rsid w:val="00F108B4"/>
    <w:rsid w:val="00F13177"/>
    <w:rsid w:val="00F139FF"/>
    <w:rsid w:val="00F2165D"/>
    <w:rsid w:val="00F253FC"/>
    <w:rsid w:val="00F33BA4"/>
    <w:rsid w:val="00F377A3"/>
    <w:rsid w:val="00F40127"/>
    <w:rsid w:val="00F5210F"/>
    <w:rsid w:val="00F605A3"/>
    <w:rsid w:val="00F6354C"/>
    <w:rsid w:val="00F679E9"/>
    <w:rsid w:val="00F73F66"/>
    <w:rsid w:val="00F75080"/>
    <w:rsid w:val="00F803B3"/>
    <w:rsid w:val="00F836BC"/>
    <w:rsid w:val="00F936DA"/>
    <w:rsid w:val="00FA6DEB"/>
    <w:rsid w:val="00FB2621"/>
    <w:rsid w:val="00FC557F"/>
    <w:rsid w:val="00FD297D"/>
    <w:rsid w:val="00FE0AD6"/>
    <w:rsid w:val="00FE78FE"/>
    <w:rsid w:val="00FF041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3A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firstLine="2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73F66"/>
    <w:pPr>
      <w:keepNext/>
      <w:keepLines/>
      <w:numPr>
        <w:numId w:val="1"/>
      </w:numPr>
      <w:spacing w:after="4" w:line="267" w:lineRule="auto"/>
      <w:outlineLvl w:val="0"/>
    </w:pPr>
    <w:rPr>
      <w:rFonts w:eastAsia="Cambria" w:cs="Cambria"/>
      <w:b/>
      <w:color w:val="000090"/>
      <w:sz w:val="28"/>
    </w:rPr>
  </w:style>
  <w:style w:type="paragraph" w:styleId="2">
    <w:name w:val="heading 2"/>
    <w:next w:val="a"/>
    <w:link w:val="20"/>
    <w:uiPriority w:val="9"/>
    <w:unhideWhenUsed/>
    <w:qFormat/>
    <w:rsid w:val="00F73F66"/>
    <w:pPr>
      <w:keepNext/>
      <w:keepLines/>
      <w:numPr>
        <w:ilvl w:val="1"/>
        <w:numId w:val="1"/>
      </w:numPr>
      <w:spacing w:after="4" w:line="267" w:lineRule="auto"/>
      <w:outlineLvl w:val="1"/>
    </w:pPr>
    <w:rPr>
      <w:rFonts w:ascii="Cambria" w:eastAsia="Cambria" w:hAnsi="Cambria" w:cs="Cambria"/>
      <w:b/>
      <w:color w:val="000090"/>
      <w:sz w:val="26"/>
    </w:rPr>
  </w:style>
  <w:style w:type="paragraph" w:styleId="3">
    <w:name w:val="heading 3"/>
    <w:next w:val="a"/>
    <w:link w:val="30"/>
    <w:uiPriority w:val="9"/>
    <w:unhideWhenUsed/>
    <w:qFormat/>
    <w:rsid w:val="00F73F66"/>
    <w:pPr>
      <w:keepNext/>
      <w:keepLines/>
      <w:numPr>
        <w:ilvl w:val="2"/>
        <w:numId w:val="1"/>
      </w:numPr>
      <w:spacing w:after="0"/>
      <w:outlineLvl w:val="2"/>
    </w:pPr>
    <w:rPr>
      <w:rFonts w:ascii="Cambria" w:eastAsia="Cambria" w:hAnsi="Cambria" w:cs="Cambria"/>
      <w:b/>
      <w:color w:val="00009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"/>
      <w:ind w:left="10" w:hanging="10"/>
      <w:outlineLvl w:val="3"/>
    </w:pPr>
    <w:rPr>
      <w:rFonts w:ascii="Cambria" w:eastAsia="Cambria" w:hAnsi="Cambria" w:cs="Cambria"/>
      <w:b/>
      <w:color w:val="C8C8C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73F66"/>
    <w:rPr>
      <w:rFonts w:ascii="Cambria" w:eastAsia="Cambria" w:hAnsi="Cambria" w:cs="Cambria"/>
      <w:b/>
      <w:color w:val="000090"/>
      <w:sz w:val="24"/>
    </w:rPr>
  </w:style>
  <w:style w:type="character" w:customStyle="1" w:styleId="20">
    <w:name w:val="Заголовок 2 Знак"/>
    <w:link w:val="2"/>
    <w:uiPriority w:val="9"/>
    <w:rsid w:val="00F73F66"/>
    <w:rPr>
      <w:rFonts w:ascii="Cambria" w:eastAsia="Cambria" w:hAnsi="Cambria" w:cs="Cambria"/>
      <w:b/>
      <w:color w:val="000090"/>
      <w:sz w:val="26"/>
    </w:rPr>
  </w:style>
  <w:style w:type="character" w:customStyle="1" w:styleId="10">
    <w:name w:val="Заголовок 1 Знак"/>
    <w:link w:val="1"/>
    <w:uiPriority w:val="9"/>
    <w:rsid w:val="00F73F66"/>
    <w:rPr>
      <w:rFonts w:eastAsia="Cambria" w:cs="Cambria"/>
      <w:b/>
      <w:color w:val="000090"/>
      <w:sz w:val="28"/>
    </w:rPr>
  </w:style>
  <w:style w:type="character" w:customStyle="1" w:styleId="40">
    <w:name w:val="Заголовок 4 Знак"/>
    <w:link w:val="4"/>
    <w:rPr>
      <w:rFonts w:ascii="Cambria" w:eastAsia="Cambria" w:hAnsi="Cambria" w:cs="Cambria"/>
      <w:b/>
      <w:color w:val="C8C8C8"/>
      <w:sz w:val="22"/>
    </w:rPr>
  </w:style>
  <w:style w:type="character" w:styleId="a3">
    <w:name w:val="Hyperlink"/>
    <w:basedOn w:val="a0"/>
    <w:uiPriority w:val="99"/>
    <w:unhideWhenUsed/>
    <w:rsid w:val="005E5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1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14F1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4F1"/>
    <w:rPr>
      <w:rFonts w:ascii="Lucida Grande CY" w:eastAsia="Calibri" w:hAnsi="Lucida Grande CY" w:cs="Calibri"/>
      <w:color w:val="000000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9C2BFA"/>
    <w:pPr>
      <w:tabs>
        <w:tab w:val="left" w:pos="364"/>
        <w:tab w:val="right" w:leader="dot" w:pos="10206"/>
      </w:tabs>
      <w:spacing w:after="0" w:line="360" w:lineRule="auto"/>
      <w:ind w:firstLine="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9C2BFA"/>
    <w:pPr>
      <w:spacing w:after="0" w:line="360" w:lineRule="auto"/>
      <w:ind w:left="221" w:firstLine="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C2BFA"/>
    <w:pPr>
      <w:spacing w:after="0" w:line="360" w:lineRule="auto"/>
      <w:ind w:left="442" w:firstLine="0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39"/>
    <w:unhideWhenUsed/>
    <w:rsid w:val="00F73F66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F73F66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F73F66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F73F66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F73F66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F73F66"/>
    <w:pPr>
      <w:ind w:left="1760"/>
    </w:pPr>
  </w:style>
  <w:style w:type="paragraph" w:styleId="a7">
    <w:name w:val="TOC Heading"/>
    <w:basedOn w:val="1"/>
    <w:next w:val="a"/>
    <w:uiPriority w:val="39"/>
    <w:semiHidden/>
    <w:unhideWhenUsed/>
    <w:qFormat/>
    <w:rsid w:val="009C2BFA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customStyle="1" w:styleId="a8">
    <w:name w:val="Таблица Тело Ширина"/>
    <w:basedOn w:val="a"/>
    <w:rsid w:val="00FC557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9">
    <w:name w:val="caption"/>
    <w:basedOn w:val="a"/>
    <w:next w:val="a"/>
    <w:uiPriority w:val="35"/>
    <w:unhideWhenUsed/>
    <w:qFormat/>
    <w:rsid w:val="005F647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2D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D16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2D16"/>
    <w:rPr>
      <w:rFonts w:ascii="Calibri" w:eastAsia="Calibri" w:hAnsi="Calibri" w:cs="Calibri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D16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EF2D1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firstLine="2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73F66"/>
    <w:pPr>
      <w:keepNext/>
      <w:keepLines/>
      <w:numPr>
        <w:numId w:val="1"/>
      </w:numPr>
      <w:spacing w:after="4" w:line="267" w:lineRule="auto"/>
      <w:outlineLvl w:val="0"/>
    </w:pPr>
    <w:rPr>
      <w:rFonts w:eastAsia="Cambria" w:cs="Cambria"/>
      <w:b/>
      <w:color w:val="000090"/>
      <w:sz w:val="28"/>
    </w:rPr>
  </w:style>
  <w:style w:type="paragraph" w:styleId="2">
    <w:name w:val="heading 2"/>
    <w:next w:val="a"/>
    <w:link w:val="20"/>
    <w:uiPriority w:val="9"/>
    <w:unhideWhenUsed/>
    <w:qFormat/>
    <w:rsid w:val="00F73F66"/>
    <w:pPr>
      <w:keepNext/>
      <w:keepLines/>
      <w:numPr>
        <w:ilvl w:val="1"/>
        <w:numId w:val="1"/>
      </w:numPr>
      <w:spacing w:after="4" w:line="267" w:lineRule="auto"/>
      <w:outlineLvl w:val="1"/>
    </w:pPr>
    <w:rPr>
      <w:rFonts w:ascii="Cambria" w:eastAsia="Cambria" w:hAnsi="Cambria" w:cs="Cambria"/>
      <w:b/>
      <w:color w:val="000090"/>
      <w:sz w:val="26"/>
    </w:rPr>
  </w:style>
  <w:style w:type="paragraph" w:styleId="3">
    <w:name w:val="heading 3"/>
    <w:next w:val="a"/>
    <w:link w:val="30"/>
    <w:uiPriority w:val="9"/>
    <w:unhideWhenUsed/>
    <w:qFormat/>
    <w:rsid w:val="00F73F66"/>
    <w:pPr>
      <w:keepNext/>
      <w:keepLines/>
      <w:numPr>
        <w:ilvl w:val="2"/>
        <w:numId w:val="1"/>
      </w:numPr>
      <w:spacing w:after="0"/>
      <w:outlineLvl w:val="2"/>
    </w:pPr>
    <w:rPr>
      <w:rFonts w:ascii="Cambria" w:eastAsia="Cambria" w:hAnsi="Cambria" w:cs="Cambria"/>
      <w:b/>
      <w:color w:val="00009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"/>
      <w:ind w:left="10" w:hanging="10"/>
      <w:outlineLvl w:val="3"/>
    </w:pPr>
    <w:rPr>
      <w:rFonts w:ascii="Cambria" w:eastAsia="Cambria" w:hAnsi="Cambria" w:cs="Cambria"/>
      <w:b/>
      <w:color w:val="C8C8C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73F66"/>
    <w:rPr>
      <w:rFonts w:ascii="Cambria" w:eastAsia="Cambria" w:hAnsi="Cambria" w:cs="Cambria"/>
      <w:b/>
      <w:color w:val="000090"/>
      <w:sz w:val="24"/>
    </w:rPr>
  </w:style>
  <w:style w:type="character" w:customStyle="1" w:styleId="20">
    <w:name w:val="Заголовок 2 Знак"/>
    <w:link w:val="2"/>
    <w:uiPriority w:val="9"/>
    <w:rsid w:val="00F73F66"/>
    <w:rPr>
      <w:rFonts w:ascii="Cambria" w:eastAsia="Cambria" w:hAnsi="Cambria" w:cs="Cambria"/>
      <w:b/>
      <w:color w:val="000090"/>
      <w:sz w:val="26"/>
    </w:rPr>
  </w:style>
  <w:style w:type="character" w:customStyle="1" w:styleId="10">
    <w:name w:val="Заголовок 1 Знак"/>
    <w:link w:val="1"/>
    <w:uiPriority w:val="9"/>
    <w:rsid w:val="00F73F66"/>
    <w:rPr>
      <w:rFonts w:eastAsia="Cambria" w:cs="Cambria"/>
      <w:b/>
      <w:color w:val="000090"/>
      <w:sz w:val="28"/>
    </w:rPr>
  </w:style>
  <w:style w:type="character" w:customStyle="1" w:styleId="40">
    <w:name w:val="Заголовок 4 Знак"/>
    <w:link w:val="4"/>
    <w:rPr>
      <w:rFonts w:ascii="Cambria" w:eastAsia="Cambria" w:hAnsi="Cambria" w:cs="Cambria"/>
      <w:b/>
      <w:color w:val="C8C8C8"/>
      <w:sz w:val="22"/>
    </w:rPr>
  </w:style>
  <w:style w:type="character" w:styleId="a3">
    <w:name w:val="Hyperlink"/>
    <w:basedOn w:val="a0"/>
    <w:uiPriority w:val="99"/>
    <w:unhideWhenUsed/>
    <w:rsid w:val="005E5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1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14F1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4F1"/>
    <w:rPr>
      <w:rFonts w:ascii="Lucida Grande CY" w:eastAsia="Calibri" w:hAnsi="Lucida Grande CY" w:cs="Calibri"/>
      <w:color w:val="000000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9C2BFA"/>
    <w:pPr>
      <w:tabs>
        <w:tab w:val="left" w:pos="364"/>
        <w:tab w:val="right" w:leader="dot" w:pos="10206"/>
      </w:tabs>
      <w:spacing w:after="0" w:line="360" w:lineRule="auto"/>
      <w:ind w:firstLine="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9C2BFA"/>
    <w:pPr>
      <w:spacing w:after="0" w:line="360" w:lineRule="auto"/>
      <w:ind w:left="221" w:firstLine="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C2BFA"/>
    <w:pPr>
      <w:spacing w:after="0" w:line="360" w:lineRule="auto"/>
      <w:ind w:left="442" w:firstLine="0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39"/>
    <w:unhideWhenUsed/>
    <w:rsid w:val="00F73F66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F73F66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F73F66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F73F66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F73F66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F73F66"/>
    <w:pPr>
      <w:ind w:left="1760"/>
    </w:pPr>
  </w:style>
  <w:style w:type="paragraph" w:styleId="a7">
    <w:name w:val="TOC Heading"/>
    <w:basedOn w:val="1"/>
    <w:next w:val="a"/>
    <w:uiPriority w:val="39"/>
    <w:semiHidden/>
    <w:unhideWhenUsed/>
    <w:qFormat/>
    <w:rsid w:val="009C2BFA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customStyle="1" w:styleId="a8">
    <w:name w:val="Таблица Тело Ширина"/>
    <w:basedOn w:val="a"/>
    <w:rsid w:val="00FC557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9">
    <w:name w:val="caption"/>
    <w:basedOn w:val="a"/>
    <w:next w:val="a"/>
    <w:uiPriority w:val="35"/>
    <w:unhideWhenUsed/>
    <w:qFormat/>
    <w:rsid w:val="005F647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2D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D16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2D16"/>
    <w:rPr>
      <w:rFonts w:ascii="Calibri" w:eastAsia="Calibri" w:hAnsi="Calibri" w:cs="Calibri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D16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EF2D1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hyperlink" Target="https://uslugi.kzn.ru/" TargetMode="External"/><Relationship Id="rId19" Type="http://schemas.openxmlformats.org/officeDocument/2006/relationships/image" Target="media/image9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cryptopro.ru/products/cades/plugin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0E10-BDE7-4C86-BA74-1B01578D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5061</TotalTime>
  <Pages>14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HRDT-Lite - User Guide</vt:lpstr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HRDT-Lite - User Guide</dc:title>
  <dc:subject/>
  <dc:creator>Дмитрий Лащенков</dc:creator>
  <cp:keywords/>
  <cp:lastModifiedBy>User</cp:lastModifiedBy>
  <cp:revision>80</cp:revision>
  <cp:lastPrinted>2017-10-04T21:13:00Z</cp:lastPrinted>
  <dcterms:created xsi:type="dcterms:W3CDTF">2017-10-04T21:13:00Z</dcterms:created>
  <dcterms:modified xsi:type="dcterms:W3CDTF">2018-01-09T20:15:00Z</dcterms:modified>
</cp:coreProperties>
</file>