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A2" w:rsidRPr="008C7EA2" w:rsidRDefault="008C7EA2" w:rsidP="008D773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7EA2">
        <w:rPr>
          <w:rFonts w:ascii="Times New Roman" w:hAnsi="Times New Roman" w:cs="Times New Roman"/>
          <w:b/>
          <w:sz w:val="28"/>
          <w:szCs w:val="28"/>
        </w:rPr>
        <w:t>Описание продукта.</w:t>
      </w:r>
    </w:p>
    <w:p w:rsidR="00C14A3F" w:rsidRPr="008D773B" w:rsidRDefault="00A42A62" w:rsidP="008D773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D773B">
        <w:rPr>
          <w:rFonts w:ascii="Times New Roman" w:hAnsi="Times New Roman" w:cs="Times New Roman"/>
          <w:b/>
          <w:sz w:val="28"/>
          <w:szCs w:val="28"/>
        </w:rPr>
        <w:t>Отличия Аксиом.</w:t>
      </w:r>
      <w:r w:rsidRPr="008D773B">
        <w:rPr>
          <w:rFonts w:ascii="Times New Roman" w:hAnsi="Times New Roman" w:cs="Times New Roman"/>
          <w:b/>
          <w:sz w:val="28"/>
          <w:szCs w:val="28"/>
          <w:lang w:val="en-US"/>
        </w:rPr>
        <w:t>CMS</w:t>
      </w:r>
      <w:r w:rsidRPr="008D773B">
        <w:rPr>
          <w:rFonts w:ascii="Times New Roman" w:hAnsi="Times New Roman" w:cs="Times New Roman"/>
          <w:b/>
          <w:sz w:val="28"/>
          <w:szCs w:val="28"/>
        </w:rPr>
        <w:t xml:space="preserve"> от прочих </w:t>
      </w:r>
      <w:r w:rsidRPr="008D773B">
        <w:rPr>
          <w:rFonts w:ascii="Times New Roman" w:hAnsi="Times New Roman" w:cs="Times New Roman"/>
          <w:b/>
          <w:sz w:val="28"/>
          <w:szCs w:val="28"/>
          <w:lang w:val="en-US"/>
        </w:rPr>
        <w:t>CMS</w:t>
      </w:r>
    </w:p>
    <w:p w:rsidR="00CE7F53" w:rsidRPr="008D773B" w:rsidRDefault="00CE7F53" w:rsidP="008D773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Аксиом изначально разработан (а не адаптирован) для образовательных учреждений, это является основным и принципиальным отличием Аксиом.</w:t>
      </w:r>
      <w:r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CMS</w:t>
      </w:r>
      <w:r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7E7049"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</w:t>
      </w:r>
      <w:r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прочих </w:t>
      </w:r>
      <w:r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CMS</w:t>
      </w:r>
      <w:r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7055D"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подробный список отличий Аксиом.</w:t>
      </w:r>
      <w:r w:rsidR="00E7055D"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CMS</w:t>
      </w:r>
      <w:r w:rsidR="00E7055D"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 прочих </w:t>
      </w:r>
      <w:r w:rsidR="00E7055D"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CMS</w:t>
      </w:r>
      <w:r w:rsidR="00E7055D"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и от </w:t>
      </w:r>
      <w:proofErr w:type="spellStart"/>
      <w:r w:rsidR="00E7055D"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Битрикс</w:t>
      </w:r>
      <w:proofErr w:type="spellEnd"/>
      <w:r w:rsidR="00E7055D" w:rsidRPr="008D7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приведен ниже.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1446"/>
      </w:tblGrid>
      <w:tr w:rsidR="00CE7F53" w:rsidRPr="008D773B" w:rsidTr="00E23434">
        <w:trPr>
          <w:trHeight w:val="409"/>
        </w:trPr>
        <w:tc>
          <w:tcPr>
            <w:tcW w:w="4248" w:type="dxa"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Интуитивно понятный интерфейс</w:t>
            </w:r>
          </w:p>
        </w:tc>
        <w:tc>
          <w:tcPr>
            <w:tcW w:w="11446" w:type="dxa"/>
            <w:vMerge w:val="restart"/>
            <w:vAlign w:val="center"/>
          </w:tcPr>
          <w:p w:rsidR="00CE7F53" w:rsidRDefault="00CE7F53" w:rsidP="00E7055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При разработке 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мы приняли решения разработать систему, не требующую инструкций и необходимости обучения, все должно быть интуитивно понятно, вся инструкция в </w:t>
            </w:r>
            <w:r w:rsidR="007E7049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двух словах</w:t>
            </w:r>
            <w:r w:rsidR="007E7049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 – “заполняйте сверху вниз»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6B6A89" w:rsidRDefault="006B6A89" w:rsidP="00E7055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6B6A89" w:rsidRPr="008D773B" w:rsidRDefault="006B6A89" w:rsidP="006B6A8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 на всякий случай в системе в каждой категории есть видео-справочник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))</w:t>
            </w:r>
          </w:p>
        </w:tc>
      </w:tr>
      <w:tr w:rsidR="00CE7F53" w:rsidRPr="008D773B" w:rsidTr="00E23434">
        <w:trPr>
          <w:trHeight w:val="409"/>
        </w:trPr>
        <w:tc>
          <w:tcPr>
            <w:tcW w:w="4248" w:type="dxa"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Нет инструкции, она и не нужна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552"/>
        </w:trPr>
        <w:tc>
          <w:tcPr>
            <w:tcW w:w="4248" w:type="dxa"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Нет необходимости скачивать дистрибутив</w:t>
            </w:r>
          </w:p>
        </w:tc>
        <w:tc>
          <w:tcPr>
            <w:tcW w:w="11446" w:type="dxa"/>
            <w:vMerge w:val="restart"/>
            <w:vAlign w:val="center"/>
          </w:tcPr>
          <w:p w:rsidR="006B6A89" w:rsidRDefault="00CE7F53" w:rsidP="00E7055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При разработке 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Аксиом.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был проведён анализ знаний администраторов сайтов </w:t>
            </w:r>
            <w:r w:rsidR="006B6A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государственных учреждений (далее - ГУ)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области разворачивания 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основ разметки и веб-программирования, дизайна. Показатели оказались плачевны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ми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в результате было принято решение разработать максимальн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прост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ую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Для работы с 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Аксиом.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достаточно умений пользования электронной почтой. </w:t>
            </w:r>
          </w:p>
          <w:p w:rsidR="006B6A89" w:rsidRDefault="006B6A89" w:rsidP="00E7055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CE7F53" w:rsidRPr="008D773B" w:rsidRDefault="00CE7F53" w:rsidP="00E7055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Работать с Аксиом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так же просто как отправить информацию для публикации на сайте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обслуживающей сайт фирме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просто пишите текст (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или вставляете из буфера), прикрепляете файлы и нажимаете «с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хранить»</w:t>
            </w:r>
            <w:r w:rsidR="007E7049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E7F53" w:rsidRPr="008D773B" w:rsidTr="00E23434">
        <w:trPr>
          <w:trHeight w:val="552"/>
        </w:trPr>
        <w:tc>
          <w:tcPr>
            <w:tcW w:w="4248" w:type="dxa"/>
            <w:vAlign w:val="center"/>
          </w:tcPr>
          <w:p w:rsidR="00CE7F53" w:rsidRPr="008D773B" w:rsidRDefault="005271AA" w:rsidP="005271A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Нет </w:t>
            </w:r>
            <w:r w:rsidR="00CE7F53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необходимости разворачивания и настройки 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552"/>
        </w:trPr>
        <w:tc>
          <w:tcPr>
            <w:tcW w:w="4248" w:type="dxa"/>
            <w:vAlign w:val="center"/>
          </w:tcPr>
          <w:p w:rsidR="00CE7F53" w:rsidRPr="008D773B" w:rsidRDefault="005271AA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Нет </w:t>
            </w:r>
            <w:r w:rsidR="00CE7F53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необходимости настройки хостинга и доменного имени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552"/>
        </w:trPr>
        <w:tc>
          <w:tcPr>
            <w:tcW w:w="4248" w:type="dxa"/>
            <w:vAlign w:val="center"/>
          </w:tcPr>
          <w:p w:rsidR="00CE7F53" w:rsidRPr="008D773B" w:rsidRDefault="00CE7F53" w:rsidP="0071070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Хостинг, </w:t>
            </w:r>
            <w:r w:rsidR="007107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доменное имя в комплекте</w:t>
            </w:r>
            <w:r w:rsidR="007E7049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все покупается и продлевается в комплекте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552"/>
        </w:trPr>
        <w:tc>
          <w:tcPr>
            <w:tcW w:w="4248" w:type="dxa"/>
            <w:vAlign w:val="center"/>
          </w:tcPr>
          <w:p w:rsidR="00CE7F53" w:rsidRPr="008D773B" w:rsidRDefault="007E7049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 требует никаких особых знаний и навыков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821"/>
        </w:trPr>
        <w:tc>
          <w:tcPr>
            <w:tcW w:w="4248" w:type="dxa"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Наполнение информацией путем анкетирования</w:t>
            </w:r>
          </w:p>
        </w:tc>
        <w:tc>
          <w:tcPr>
            <w:tcW w:w="11446" w:type="dxa"/>
            <w:vMerge w:val="restart"/>
            <w:vAlign w:val="center"/>
          </w:tcPr>
          <w:p w:rsidR="00CE7F53" w:rsidRDefault="00CE7F53" w:rsidP="00E7055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Следующим шагом стало проверка умений Администратор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ов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сайтов работы с большим количеством документов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правильной трактовк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законодательных 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документов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знание сути работы </w:t>
            </w:r>
            <w:r w:rsidR="006B6A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Результаты также оказались на низком уровне. Была поставлена задача сделать 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которая сама знала бы законы и контролировала процесс наполнения информацией сайта. Проведя </w:t>
            </w:r>
            <w:r w:rsidR="005271AA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исследования,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мы пришли к выводу, что 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наиболее популярный метод сбора информации — это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анкетирование. 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результате работать с Аксиом.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сможет любой человек, вне зависимости от организованности, умения работать с большим количеством документов, не имея никаких знаний в области законодательства и принципов ра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боты </w:t>
            </w:r>
            <w:r w:rsidR="006B6A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У. Работая с Аксиом.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достаточно заполнить анкету и просто сохранить результат.</w:t>
            </w:r>
          </w:p>
          <w:p w:rsidR="006B6A89" w:rsidRDefault="006B6A89" w:rsidP="00E7055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6B6A89" w:rsidRPr="008D773B" w:rsidRDefault="006B6A89" w:rsidP="00E7055D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821"/>
        </w:trPr>
        <w:tc>
          <w:tcPr>
            <w:tcW w:w="4248" w:type="dxa"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Система следит за законодательством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822"/>
        </w:trPr>
        <w:tc>
          <w:tcPr>
            <w:tcW w:w="4248" w:type="dxa"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Система организовывает работу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552"/>
        </w:trPr>
        <w:tc>
          <w:tcPr>
            <w:tcW w:w="4248" w:type="dxa"/>
            <w:vAlign w:val="center"/>
          </w:tcPr>
          <w:p w:rsidR="00CE7F53" w:rsidRPr="008D773B" w:rsidRDefault="00CE7F53" w:rsidP="0071070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Единая БД всех сайтов </w:t>
            </w:r>
            <w:r w:rsidR="0071070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</w:t>
            </w:r>
          </w:p>
        </w:tc>
        <w:tc>
          <w:tcPr>
            <w:tcW w:w="11446" w:type="dxa"/>
            <w:vMerge w:val="restart"/>
            <w:vAlign w:val="center"/>
          </w:tcPr>
          <w:p w:rsidR="007E7049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 сайты</w:t>
            </w:r>
            <w:r w:rsidR="007E7049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работающие на Аксиом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имеют единую базу данных, что позволяет разрабатывать портальные решения, обмен</w:t>
            </w:r>
            <w:r w:rsidR="007E7049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иваться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информацией между различными сайтами </w:t>
            </w:r>
            <w:r w:rsidR="006B6A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У, их учредителями, контролирующими органами. </w:t>
            </w:r>
          </w:p>
          <w:p w:rsidR="007E7049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Благодаря использовани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единой БД мы смогли пойти на хитрость и продвинуть сайты </w:t>
            </w:r>
            <w:r w:rsidR="006B6A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 в поисковых системах. На сайтах </w:t>
            </w:r>
            <w:r w:rsidR="006B6A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 мы создали раздел 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“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новости других </w:t>
            </w:r>
            <w:r w:rsidR="006B6A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”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в результате поисковые системы воспринимают сайты на нашей платформе как часто обновляемые и став</w:t>
            </w:r>
            <w:r w:rsidR="007E7049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ят их в топ результатов поиска.</w:t>
            </w:r>
          </w:p>
          <w:p w:rsidR="007E7049" w:rsidRPr="008D773B" w:rsidRDefault="007E7049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Контактные данные, ФИО руководителя, устав и многое другое автоматические отображается на сайтах учредителя, если учредитель использует нашу платформу. Новости подведомственных учреждений транслируются на сайте учредителя.</w:t>
            </w:r>
          </w:p>
          <w:p w:rsidR="00CE7F53" w:rsidRPr="008D773B" w:rsidRDefault="007E7049" w:rsidP="006B6A8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Учредители и контролирующие органы могут публиковать единую для всех </w:t>
            </w:r>
            <w:r w:rsidR="006B6A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 информацию</w:t>
            </w:r>
            <w:r w:rsidR="00CE7F53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централизованн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 в своих личных кабинетах.</w:t>
            </w:r>
          </w:p>
        </w:tc>
      </w:tr>
      <w:tr w:rsidR="00CE7F53" w:rsidRPr="008D773B" w:rsidTr="00E23434">
        <w:trPr>
          <w:trHeight w:val="552"/>
        </w:trPr>
        <w:tc>
          <w:tcPr>
            <w:tcW w:w="4248" w:type="dxa"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СЕО оптимизация и хитрости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552"/>
        </w:trPr>
        <w:tc>
          <w:tcPr>
            <w:tcW w:w="4248" w:type="dxa"/>
            <w:vAlign w:val="center"/>
          </w:tcPr>
          <w:p w:rsidR="00CE7F53" w:rsidRPr="008D773B" w:rsidRDefault="00E26C48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Портальные </w:t>
            </w:r>
            <w:r w:rsidR="00CE7F53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решения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552"/>
        </w:trPr>
        <w:tc>
          <w:tcPr>
            <w:tcW w:w="4248" w:type="dxa"/>
            <w:vAlign w:val="center"/>
          </w:tcPr>
          <w:p w:rsidR="00CE7F53" w:rsidRPr="008D773B" w:rsidRDefault="00E26C48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Обмен </w:t>
            </w:r>
            <w:r w:rsidR="00CE7F53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информацией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552"/>
        </w:trPr>
        <w:tc>
          <w:tcPr>
            <w:tcW w:w="4248" w:type="dxa"/>
            <w:vAlign w:val="center"/>
          </w:tcPr>
          <w:p w:rsidR="00CE7F53" w:rsidRPr="008D773B" w:rsidRDefault="00E7055D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CE7F53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нтеграция с сайтами других организаций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CE7F53" w:rsidRPr="008D773B" w:rsidTr="00E23434">
        <w:trPr>
          <w:trHeight w:val="552"/>
        </w:trPr>
        <w:tc>
          <w:tcPr>
            <w:tcW w:w="4248" w:type="dxa"/>
            <w:vAlign w:val="center"/>
          </w:tcPr>
          <w:p w:rsidR="00CE7F53" w:rsidRPr="008D773B" w:rsidRDefault="00E26C48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Централизованная </w:t>
            </w:r>
            <w:r w:rsidR="00CE7F53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публикация единой информации</w:t>
            </w:r>
          </w:p>
        </w:tc>
        <w:tc>
          <w:tcPr>
            <w:tcW w:w="11446" w:type="dxa"/>
            <w:vMerge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E26C48" w:rsidRPr="008D773B" w:rsidTr="00E23434">
        <w:trPr>
          <w:trHeight w:val="552"/>
        </w:trPr>
        <w:tc>
          <w:tcPr>
            <w:tcW w:w="4248" w:type="dxa"/>
            <w:vAlign w:val="center"/>
          </w:tcPr>
          <w:p w:rsidR="00E26C48" w:rsidRPr="008D773B" w:rsidRDefault="00E26C48" w:rsidP="00E26C4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Адаптивный дизайн</w:t>
            </w:r>
          </w:p>
        </w:tc>
        <w:tc>
          <w:tcPr>
            <w:tcW w:w="11446" w:type="dxa"/>
            <w:vAlign w:val="center"/>
          </w:tcPr>
          <w:p w:rsidR="00E26C48" w:rsidRPr="008D773B" w:rsidRDefault="00E26C48" w:rsidP="00E26C48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Все сайты автоматические получают адаптивный дизайн, на мобильных устройствах наши сайты также в ТОП 3.</w:t>
            </w:r>
          </w:p>
        </w:tc>
      </w:tr>
      <w:tr w:rsidR="00E26C48" w:rsidRPr="008D773B" w:rsidTr="00E23434">
        <w:trPr>
          <w:trHeight w:val="552"/>
        </w:trPr>
        <w:tc>
          <w:tcPr>
            <w:tcW w:w="4248" w:type="dxa"/>
            <w:vAlign w:val="center"/>
          </w:tcPr>
          <w:p w:rsidR="00E26C48" w:rsidRPr="008D773B" w:rsidRDefault="00E26C48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Версия для слабовидящих</w:t>
            </w:r>
          </w:p>
        </w:tc>
        <w:tc>
          <w:tcPr>
            <w:tcW w:w="11446" w:type="dxa"/>
            <w:vAlign w:val="center"/>
          </w:tcPr>
          <w:p w:rsidR="00E26C48" w:rsidRPr="008D773B" w:rsidRDefault="00E26C48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всех сайтах имеется версия для слабовидящих в соответствии с ГОСТом.</w:t>
            </w:r>
          </w:p>
        </w:tc>
      </w:tr>
      <w:tr w:rsidR="00E26C48" w:rsidRPr="008D773B" w:rsidTr="00E23434">
        <w:trPr>
          <w:trHeight w:val="552"/>
        </w:trPr>
        <w:tc>
          <w:tcPr>
            <w:tcW w:w="4248" w:type="dxa"/>
            <w:vAlign w:val="center"/>
          </w:tcPr>
          <w:p w:rsidR="00E26C48" w:rsidRPr="008D773B" w:rsidRDefault="00E26C48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Автоматические 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SSL 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сертификаты</w:t>
            </w:r>
          </w:p>
        </w:tc>
        <w:tc>
          <w:tcPr>
            <w:tcW w:w="11446" w:type="dxa"/>
            <w:vAlign w:val="center"/>
          </w:tcPr>
          <w:p w:rsidR="00E26C48" w:rsidRPr="008D773B" w:rsidRDefault="00E26C48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После выбора доменного имени сайты автоматические получают 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SSL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сертификат (в среднем за 2 часа) и работают по защищенному 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HTTPS</w:t>
            </w:r>
            <w:r w:rsidR="00E7055D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протоколу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что влияет не только на защиту, но и на имидж организации и продвижение в поисковых системах.</w:t>
            </w:r>
          </w:p>
        </w:tc>
      </w:tr>
      <w:tr w:rsidR="00CE7F53" w:rsidRPr="008D773B" w:rsidTr="00E23434">
        <w:tc>
          <w:tcPr>
            <w:tcW w:w="4248" w:type="dxa"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Автоматическое обновление системы</w:t>
            </w:r>
            <w:r w:rsidR="00460771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всегда свежий софт.</w:t>
            </w:r>
          </w:p>
        </w:tc>
        <w:tc>
          <w:tcPr>
            <w:tcW w:w="11446" w:type="dxa"/>
            <w:vAlign w:val="center"/>
          </w:tcPr>
          <w:p w:rsidR="00CE7F53" w:rsidRPr="008D773B" w:rsidRDefault="007E7049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Мы каждый день работаем над улучшением системы, в том числе и в области безопасности. И если улучшение функционала можно отложить, то вопросы безопасности не терпят отлагательств. Все наши клиенты автоматические получают новейшие обновления, нет необходимости дожидаться выпуска новой версии 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и обновлять систему. Мы сами выгружаем и обновляем 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для всех своих пользователей</w:t>
            </w:r>
            <w:r w:rsidR="00460771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как только появляется что-то новое. Если обновления прочих </w:t>
            </w:r>
            <w:r w:rsidR="00460771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="00460771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может выходить раз в месяц, а то и реже (с большим количеством улучшений), мы выпускаем о</w:t>
            </w:r>
            <w:r w:rsidR="001D14FE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бновления несколько раз в неделю</w:t>
            </w:r>
            <w:r w:rsidR="00460771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CE7F53" w:rsidRPr="008D773B" w:rsidTr="00E23434">
        <w:tc>
          <w:tcPr>
            <w:tcW w:w="4248" w:type="dxa"/>
            <w:vAlign w:val="center"/>
          </w:tcPr>
          <w:p w:rsidR="00CE7F53" w:rsidRPr="008D773B" w:rsidRDefault="00CE7F53" w:rsidP="00E234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Результативность</w:t>
            </w:r>
          </w:p>
        </w:tc>
        <w:tc>
          <w:tcPr>
            <w:tcW w:w="11446" w:type="dxa"/>
            <w:vAlign w:val="center"/>
          </w:tcPr>
          <w:p w:rsidR="00CE7F53" w:rsidRPr="008D773B" w:rsidRDefault="008329C9" w:rsidP="001C181F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Одним из ключевы</w:t>
            </w:r>
            <w:r w:rsidR="001C18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показателе</w:t>
            </w:r>
            <w:r w:rsidR="001C18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й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качества 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это ее результативность. До начала внедрения Аксиом.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CMS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Чеченской Республике, сайты ОУ находились в плачевном состоянии, по результатам проверки Рособрнадзора, Чеченская Республика находилась на последнем месте по открытости информации в ОУ. После запуска системы в республик</w:t>
            </w:r>
            <w:r w:rsidR="001C18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bookmarkStart w:id="0" w:name="_GoBack"/>
            <w:bookmarkEnd w:id="0"/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ситуация изменилась в корне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 результатам проверки Рособрнадзора 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201</w:t>
            </w:r>
            <w:r w:rsidR="006B6A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6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году, 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сайты ОУ Чеченской Респуб</w:t>
            </w:r>
            <w:r w:rsidR="001D14FE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лики поднялись на первую строчку</w:t>
            </w:r>
            <w:r w:rsidR="00E26C48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среди всех субъектов РФ</w:t>
            </w:r>
            <w:r w:rsidR="001D14FE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1D14FE" w:rsidRPr="008D773B" w:rsidTr="00E23434">
        <w:tc>
          <w:tcPr>
            <w:tcW w:w="4248" w:type="dxa"/>
            <w:vAlign w:val="center"/>
          </w:tcPr>
          <w:p w:rsidR="001D14FE" w:rsidRPr="008D773B" w:rsidRDefault="005271AA" w:rsidP="006B6A89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Экосистема </w:t>
            </w:r>
            <w:r w:rsidR="006B6A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государственных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учреждений и контролирующих органов</w:t>
            </w:r>
          </w:p>
        </w:tc>
        <w:tc>
          <w:tcPr>
            <w:tcW w:w="11446" w:type="dxa"/>
            <w:vAlign w:val="center"/>
          </w:tcPr>
          <w:p w:rsidR="006B6A89" w:rsidRDefault="005271AA" w:rsidP="005271A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данный момент уже разработаны и используются с</w:t>
            </w:r>
            <w:r w:rsidR="001D14FE"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айты учителей, сайты районных отделов образования, сайты муниципалитетов и мэрий,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сайты администраций</w:t>
            </w:r>
            <w:r w:rsidR="006B6A8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сайты учреждений культуры</w:t>
            </w: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6B6A89" w:rsidRDefault="006B6A89" w:rsidP="005271A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6B6A89" w:rsidRDefault="006B6A89" w:rsidP="005271A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Разработаны: Образовательный портал, Портал дошкольных учреждений, Портал культурных учреждений, Сайт-афиша «Культурная Чечня»</w:t>
            </w:r>
          </w:p>
          <w:p w:rsidR="006B6A89" w:rsidRDefault="006B6A89" w:rsidP="005271A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1D14FE" w:rsidRPr="008D773B" w:rsidRDefault="005271AA" w:rsidP="005271A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Все сайты работают на единой системе и могут обмениваться данными. В разработке порталы районов.</w:t>
            </w:r>
          </w:p>
        </w:tc>
      </w:tr>
      <w:tr w:rsidR="001D14FE" w:rsidRPr="008D773B" w:rsidTr="00E23434">
        <w:tc>
          <w:tcPr>
            <w:tcW w:w="4248" w:type="dxa"/>
            <w:vAlign w:val="center"/>
          </w:tcPr>
          <w:p w:rsidR="001D14FE" w:rsidRPr="008D773B" w:rsidRDefault="005271AA" w:rsidP="001D14F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Экосистема образования</w:t>
            </w:r>
          </w:p>
        </w:tc>
        <w:tc>
          <w:tcPr>
            <w:tcW w:w="11446" w:type="dxa"/>
            <w:vAlign w:val="center"/>
          </w:tcPr>
          <w:p w:rsidR="001D14FE" w:rsidRPr="008D773B" w:rsidRDefault="005271AA" w:rsidP="001D14F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77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данный момент уже разработаны и тестируются система независимой оценки знаний учеников, в процессе разработки электронный дневник.</w:t>
            </w:r>
          </w:p>
        </w:tc>
      </w:tr>
    </w:tbl>
    <w:p w:rsidR="008D773B" w:rsidRPr="008D773B" w:rsidRDefault="008D773B" w:rsidP="00CE7F5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8D773B" w:rsidRPr="008D773B" w:rsidSect="00CE7F5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73B">
        <w:rPr>
          <w:rFonts w:ascii="Times New Roman" w:hAnsi="Times New Roman" w:cs="Times New Roman"/>
          <w:b/>
          <w:sz w:val="28"/>
          <w:szCs w:val="28"/>
        </w:rPr>
        <w:lastRenderedPageBreak/>
        <w:t>Ключевые недостатки других решений: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>1) Большинство портальных решений представляют из себя просто набор ссылок на сайты, которые, в свою очередь, разработаны на отдельных системах управления содержимым. В связи с этим вся дальнейшая работа с сайтом ложится на плечи образовательного учреждения;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>2) Некоторые портальные решения разработаны на единой системе, использующую общую базу данных, все равно предоставляют только инструменты для создания страниц. В связи с чем практически не отличаются от самостоятельных сайтов;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 xml:space="preserve">3) Использование отдельных систем управления содержимым, таких как 1С </w:t>
      </w:r>
      <w:proofErr w:type="spellStart"/>
      <w:r w:rsidRPr="008D773B">
        <w:rPr>
          <w:rFonts w:ascii="Times New Roman" w:hAnsi="Times New Roman" w:cs="Times New Roman"/>
          <w:sz w:val="28"/>
          <w:szCs w:val="28"/>
        </w:rPr>
        <w:t>Битрикс</w:t>
      </w:r>
      <w:proofErr w:type="spellEnd"/>
      <w:r w:rsidRPr="008D773B">
        <w:rPr>
          <w:rFonts w:ascii="Times New Roman" w:hAnsi="Times New Roman" w:cs="Times New Roman"/>
          <w:sz w:val="28"/>
          <w:szCs w:val="28"/>
        </w:rPr>
        <w:t>, обладает как вышеперечисленными недостатками, при этом являясь очень сложной и запутанной системой, так и необходимостью поддержания сайтов в актуальном состоянии, путем регулярных обновлений, что в большинстве случаев, является достаточно сложной задачей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73B">
        <w:rPr>
          <w:rFonts w:ascii="Times New Roman" w:hAnsi="Times New Roman" w:cs="Times New Roman"/>
          <w:b/>
          <w:sz w:val="28"/>
          <w:szCs w:val="28"/>
        </w:rPr>
        <w:t>Основные функции системы: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>1) Формирование Интернет-сайтов образовательного учреждения;</w:t>
      </w:r>
    </w:p>
    <w:p w:rsidR="008D773B" w:rsidRPr="008D773B" w:rsidRDefault="006D3E28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D773B" w:rsidRPr="008D773B">
        <w:rPr>
          <w:rFonts w:ascii="Times New Roman" w:hAnsi="Times New Roman" w:cs="Times New Roman"/>
          <w:sz w:val="28"/>
          <w:szCs w:val="28"/>
        </w:rPr>
        <w:t>Подведение Интернет-сайтов образовательного учреждения под законодательную базу Российской Федерации на протяжении всего времени работы сайта;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>3) Формирование единого каталога образовательных учреждений;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>4) Удобная навигация и быстрое переключение между сайтами образовательных учреждений;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>5) Предоставление справочной информации и предоставление быстрого доступа к ней;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>6) Предоставление государственных услуг в сфере образования в электронной форме;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>7) Централизованная система размещения вакансий образовательного учреждения и подачи заявок о трудоустройстве;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>8) Возможность получения информации о наличии свободных мест в классах в разрезе региона/города/школы;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>9) Реализована возможность электронной очереди в первый класс;</w:t>
      </w:r>
    </w:p>
    <w:p w:rsidR="008D773B" w:rsidRPr="008D773B" w:rsidRDefault="008D773B" w:rsidP="008D77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73B">
        <w:rPr>
          <w:rFonts w:ascii="Times New Roman" w:hAnsi="Times New Roman" w:cs="Times New Roman"/>
          <w:sz w:val="28"/>
          <w:szCs w:val="28"/>
        </w:rPr>
        <w:t>10) Возможность централизованного управления сайтами образовательных учреждений (например, размещение объявлений, документов, информационных баннеров сразу на всех сайтах образовательных учреждений) без вмешательства администратора сайта ОУ</w:t>
      </w:r>
    </w:p>
    <w:p w:rsidR="00CE7F53" w:rsidRPr="008D773B" w:rsidRDefault="00CE7F53" w:rsidP="008D773B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E7F53" w:rsidRPr="008D773B" w:rsidSect="008D773B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62"/>
    <w:rsid w:val="001C181F"/>
    <w:rsid w:val="001D14FE"/>
    <w:rsid w:val="00460771"/>
    <w:rsid w:val="005271AA"/>
    <w:rsid w:val="006B6A89"/>
    <w:rsid w:val="006D3E28"/>
    <w:rsid w:val="0071070A"/>
    <w:rsid w:val="007E7049"/>
    <w:rsid w:val="008329C9"/>
    <w:rsid w:val="008C7EA2"/>
    <w:rsid w:val="008D773B"/>
    <w:rsid w:val="00A42A62"/>
    <w:rsid w:val="00C14A3F"/>
    <w:rsid w:val="00CE7F53"/>
    <w:rsid w:val="00E23434"/>
    <w:rsid w:val="00E26C48"/>
    <w:rsid w:val="00E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0F78A-AB4C-46C2-BB39-4353077D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6288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Давдаев</dc:creator>
  <cp:keywords/>
  <dc:description/>
  <cp:lastModifiedBy>Али</cp:lastModifiedBy>
  <cp:revision>10</cp:revision>
  <dcterms:created xsi:type="dcterms:W3CDTF">2017-07-31T07:59:00Z</dcterms:created>
  <dcterms:modified xsi:type="dcterms:W3CDTF">2019-12-11T11:56:00Z</dcterms:modified>
</cp:coreProperties>
</file>